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CAC7" w14:textId="77777777" w:rsidR="00E20361" w:rsidRDefault="00E20361" w:rsidP="002447D6">
      <w:pPr>
        <w:rPr>
          <w:sz w:val="52"/>
          <w:szCs w:val="52"/>
        </w:rPr>
      </w:pPr>
    </w:p>
    <w:p w14:paraId="2DAA4298" w14:textId="6996F195" w:rsidR="002447D6" w:rsidRDefault="001E5C62" w:rsidP="002447D6">
      <w:pPr>
        <w:rPr>
          <w:sz w:val="52"/>
          <w:szCs w:val="52"/>
        </w:rPr>
      </w:pPr>
      <w:r>
        <w:rPr>
          <w:noProof/>
        </w:rPr>
        <mc:AlternateContent>
          <mc:Choice Requires="wps">
            <w:drawing>
              <wp:anchor distT="45720" distB="45720" distL="114300" distR="114300" simplePos="0" relativeHeight="251679744" behindDoc="0" locked="0" layoutInCell="1" allowOverlap="1" wp14:anchorId="07777CB7" wp14:editId="32B252D5">
                <wp:simplePos x="0" y="0"/>
                <wp:positionH relativeFrom="column">
                  <wp:posOffset>-97790</wp:posOffset>
                </wp:positionH>
                <wp:positionV relativeFrom="paragraph">
                  <wp:posOffset>59055</wp:posOffset>
                </wp:positionV>
                <wp:extent cx="1796415" cy="993775"/>
                <wp:effectExtent l="0" t="0" r="13335" b="15875"/>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993775"/>
                        </a:xfrm>
                        <a:prstGeom prst="rect">
                          <a:avLst/>
                        </a:prstGeom>
                        <a:solidFill>
                          <a:srgbClr val="FFFFFF"/>
                        </a:solidFill>
                        <a:ln w="9525">
                          <a:solidFill>
                            <a:srgbClr val="000000"/>
                          </a:solidFill>
                          <a:miter lim="800000"/>
                          <a:headEnd/>
                          <a:tailEnd/>
                        </a:ln>
                      </wps:spPr>
                      <wps:txbx>
                        <w:txbxContent>
                          <w:p w14:paraId="4AC98C79" w14:textId="031F8697" w:rsidR="00844A87" w:rsidRPr="009064EE" w:rsidRDefault="00844A87" w:rsidP="001E5C62">
                            <w:pPr>
                              <w:rPr>
                                <w:sz w:val="36"/>
                                <w:szCs w:val="36"/>
                              </w:rPr>
                            </w:pPr>
                            <w:r w:rsidRPr="009064EE">
                              <w:rPr>
                                <w:sz w:val="36"/>
                                <w:szCs w:val="36"/>
                              </w:rPr>
                              <w:t>Företagets logotype/namn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77CB7" id="_x0000_t202" coordsize="21600,21600" o:spt="202" path="m,l,21600r21600,l21600,xe">
                <v:stroke joinstyle="miter"/>
                <v:path gradientshapeok="t" o:connecttype="rect"/>
              </v:shapetype>
              <v:shape id="_x0000_s1026" type="#_x0000_t202" style="position:absolute;margin-left:-7.7pt;margin-top:4.65pt;width:141.45pt;height:7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">
                <v:textbox>
                  <w:txbxContent>
                    <w:p w14:paraId="4AC98C79" w14:textId="031F8697" w:rsidR="00844A87" w:rsidRPr="009064EE" w:rsidRDefault="00844A87" w:rsidP="001E5C62">
                      <w:pPr>
                        <w:rPr>
                          <w:sz w:val="36"/>
                          <w:szCs w:val="36"/>
                        </w:rPr>
                      </w:pPr>
                      <w:r w:rsidRPr="009064EE">
                        <w:rPr>
                          <w:sz w:val="36"/>
                          <w:szCs w:val="36"/>
                        </w:rPr>
                        <w:t>Företagets logotype/namn</w:t>
                      </w:r>
                    </w:p>
                  </w:txbxContent>
                </v:textbox>
                <w10:wrap type="square"/>
              </v:shape>
            </w:pict>
          </mc:Fallback>
        </mc:AlternateContent>
      </w:r>
    </w:p>
    <w:p w14:paraId="77C99848" w14:textId="6641B314" w:rsidR="002447D6" w:rsidRDefault="002447D6" w:rsidP="002447D6">
      <w:pPr>
        <w:rPr>
          <w:sz w:val="52"/>
          <w:szCs w:val="52"/>
        </w:rPr>
      </w:pPr>
    </w:p>
    <w:p w14:paraId="35994343" w14:textId="3EE6273E" w:rsidR="002447D6" w:rsidRDefault="002447D6" w:rsidP="002447D6">
      <w:pPr>
        <w:rPr>
          <w:sz w:val="52"/>
          <w:szCs w:val="52"/>
        </w:rPr>
      </w:pPr>
    </w:p>
    <w:p w14:paraId="4C68A561" w14:textId="659D5F04" w:rsidR="00457FA2" w:rsidRDefault="00457FA2" w:rsidP="002447D6">
      <w:pPr>
        <w:rPr>
          <w:sz w:val="52"/>
          <w:szCs w:val="52"/>
        </w:rPr>
      </w:pPr>
    </w:p>
    <w:p w14:paraId="10962A8F" w14:textId="1B02D077" w:rsidR="00E82FC1" w:rsidRDefault="00713CBC" w:rsidP="003A58FD">
      <w:pPr>
        <w:spacing w:before="0" w:after="200" w:line="276" w:lineRule="auto"/>
        <w:jc w:val="center"/>
        <w:rPr>
          <w:sz w:val="52"/>
          <w:szCs w:val="52"/>
        </w:rPr>
      </w:pPr>
      <w:bookmarkStart w:id="0" w:name="_Hlk216949096"/>
      <w:bookmarkStart w:id="1" w:name="_Hlk81827078"/>
      <w:r w:rsidRPr="00713CBC">
        <w:rPr>
          <w:sz w:val="52"/>
          <w:szCs w:val="52"/>
        </w:rPr>
        <w:t>Kontrollsystem för hållbarhets</w:t>
      </w:r>
      <w:r w:rsidR="00BE4282">
        <w:rPr>
          <w:sz w:val="52"/>
          <w:szCs w:val="52"/>
        </w:rPr>
        <w:t xml:space="preserve">besked </w:t>
      </w:r>
      <w:r w:rsidR="00B76E9E">
        <w:rPr>
          <w:sz w:val="52"/>
          <w:szCs w:val="52"/>
        </w:rPr>
        <w:t xml:space="preserve">för </w:t>
      </w:r>
      <w:bookmarkEnd w:id="0"/>
      <w:r w:rsidR="00B96467">
        <w:rPr>
          <w:sz w:val="52"/>
          <w:szCs w:val="52"/>
        </w:rPr>
        <w:t xml:space="preserve">biogas som </w:t>
      </w:r>
      <w:r w:rsidR="00B76E9E">
        <w:rPr>
          <w:sz w:val="52"/>
          <w:szCs w:val="52"/>
        </w:rPr>
        <w:t>drivmedel</w:t>
      </w:r>
      <w:bookmarkEnd w:id="1"/>
    </w:p>
    <w:p w14:paraId="10EABC98" w14:textId="0FDE1779" w:rsidR="00850693" w:rsidRDefault="00FE7284" w:rsidP="003A58FD">
      <w:pPr>
        <w:spacing w:before="0" w:after="200" w:line="276" w:lineRule="auto"/>
        <w:jc w:val="center"/>
        <w:rPr>
          <w:sz w:val="40"/>
          <w:szCs w:val="40"/>
        </w:rPr>
      </w:pPr>
      <w:r>
        <w:rPr>
          <w:sz w:val="40"/>
          <w:szCs w:val="40"/>
        </w:rPr>
        <w:t>202</w:t>
      </w:r>
      <w:r w:rsidR="005F6C57">
        <w:rPr>
          <w:sz w:val="40"/>
          <w:szCs w:val="40"/>
        </w:rPr>
        <w:t>6-01-</w:t>
      </w:r>
      <w:r w:rsidR="00082F4F">
        <w:rPr>
          <w:sz w:val="40"/>
          <w:szCs w:val="40"/>
        </w:rPr>
        <w:t>13</w:t>
      </w:r>
    </w:p>
    <w:p w14:paraId="72001CA2" w14:textId="77777777" w:rsidR="00191F85" w:rsidRDefault="00191F85" w:rsidP="00191F85"/>
    <w:p w14:paraId="4A57A322" w14:textId="677B9936" w:rsidR="00B45AD5" w:rsidRDefault="00C50C27" w:rsidP="00C50C27">
      <w:pPr>
        <w:spacing w:before="0" w:after="200" w:line="276" w:lineRule="auto"/>
        <w:rPr>
          <w:sz w:val="40"/>
          <w:szCs w:val="40"/>
        </w:rPr>
      </w:pPr>
      <w:r>
        <w:rPr>
          <w:noProof/>
        </w:rPr>
        <w:lastRenderedPageBreak/>
        <mc:AlternateContent>
          <mc:Choice Requires="wps">
            <w:drawing>
              <wp:inline distT="0" distB="0" distL="0" distR="0" wp14:anchorId="673C5A45" wp14:editId="45180381">
                <wp:extent cx="5759450" cy="5876925"/>
                <wp:effectExtent l="0" t="0" r="12700" b="28575"/>
                <wp:docPr id="28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58769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1D89B63" w14:textId="77777777" w:rsidR="00844A87" w:rsidRPr="00457FA2" w:rsidRDefault="00844A87" w:rsidP="00C50C27">
                            <w:pPr>
                              <w:rPr>
                                <w:b/>
                                <w:bCs/>
                                <w:sz w:val="32"/>
                                <w:szCs w:val="32"/>
                              </w:rPr>
                            </w:pPr>
                            <w:r w:rsidRPr="00457FA2">
                              <w:rPr>
                                <w:b/>
                                <w:bCs/>
                                <w:sz w:val="32"/>
                                <w:szCs w:val="32"/>
                              </w:rPr>
                              <w:t xml:space="preserve">Användning av </w:t>
                            </w:r>
                            <w:r>
                              <w:rPr>
                                <w:b/>
                                <w:bCs/>
                                <w:sz w:val="32"/>
                                <w:szCs w:val="32"/>
                              </w:rPr>
                              <w:t>dokumentet</w:t>
                            </w:r>
                          </w:p>
                          <w:p w14:paraId="66C99318" w14:textId="6C3BA152" w:rsidR="00844A87" w:rsidRDefault="00844A87" w:rsidP="00482977">
                            <w:r w:rsidRPr="00376F7F">
                              <w:t xml:space="preserve">Mallen/exemplet </w:t>
                            </w:r>
                            <w:r>
                              <w:t xml:space="preserve">till kontrollsystem </w:t>
                            </w:r>
                            <w:r w:rsidRPr="00376F7F">
                              <w:t xml:space="preserve">är utformat med utgångspunkt från </w:t>
                            </w:r>
                            <w:hyperlink r:id="rId11" w:tooltip="Lag (2010:598) om hållbarhetskriterier för biodrivmedel och biobränslen (riksdagen.se)" w:history="1">
                              <w:r w:rsidR="00884BBF" w:rsidRPr="00884BBF">
                                <w:rPr>
                                  <w:rStyle w:val="Hyperlnk"/>
                                </w:rPr>
                                <w:t>Lag (2010:598) om hållbarhetskriterier för vissa bränslen</w:t>
                              </w:r>
                            </w:hyperlink>
                            <w:r w:rsidR="00E7743D">
                              <w:t xml:space="preserve">, </w:t>
                            </w:r>
                            <w:hyperlink r:id="rId12" w:tooltip="Förordning (2025:588) om hållbarhetskriterier för vissa bränslen" w:history="1">
                              <w:r w:rsidR="006E0B69" w:rsidRPr="006E0B69">
                                <w:rPr>
                                  <w:rStyle w:val="Hyperlnk"/>
                                </w:rPr>
                                <w:t>Förordning (2025:588) om hållbarhetskriterier för vissa bränslen</w:t>
                              </w:r>
                            </w:hyperlink>
                            <w:r w:rsidR="00C12718">
                              <w:t xml:space="preserve"> </w:t>
                            </w:r>
                            <w:r w:rsidR="006E0B69">
                              <w:t xml:space="preserve">och </w:t>
                            </w:r>
                            <w:r w:rsidR="00C12718">
                              <w:t xml:space="preserve">Energimyndighetens </w:t>
                            </w:r>
                            <w:hyperlink r:id="rId13" w:history="1">
                              <w:r w:rsidR="006E0B69" w:rsidRPr="006E0B69">
                                <w:rPr>
                                  <w:rStyle w:val="Hyperlnk"/>
                                </w:rPr>
                                <w:t>Föreskrift om hållbarhetskriterier för vissa bränslen (STEMFS 2025:2)</w:t>
                              </w:r>
                            </w:hyperlink>
                            <w:r w:rsidR="006E0B69">
                              <w:t xml:space="preserve">. Mer information och </w:t>
                            </w:r>
                            <w:r>
                              <w:t xml:space="preserve">Energimyndighetens </w:t>
                            </w:r>
                            <w:r w:rsidR="006E0B69">
                              <w:t xml:space="preserve">vägledning om hållbarhetskriterier </w:t>
                            </w:r>
                            <w:r>
                              <w:t>finns på</w:t>
                            </w:r>
                            <w:r w:rsidR="00FF1513" w:rsidRPr="00FF1513">
                              <w:t xml:space="preserve"> </w:t>
                            </w:r>
                            <w:hyperlink r:id="rId14" w:history="1">
                              <w:r w:rsidR="00FF1513" w:rsidRPr="006E0B69">
                                <w:rPr>
                                  <w:rStyle w:val="Hyperlnk"/>
                                </w:rPr>
                                <w:t>https://www.energimyndigheten.se/klimat/hallbarhetskriterier/</w:t>
                              </w:r>
                            </w:hyperlink>
                            <w:r w:rsidR="006E0B69">
                              <w:t>.</w:t>
                            </w:r>
                          </w:p>
                          <w:p w14:paraId="6B0513B6" w14:textId="77777777" w:rsidR="003C03AA" w:rsidRDefault="003C03AA" w:rsidP="00C50C27"/>
                          <w:p w14:paraId="0DCDD692" w14:textId="16B9A53F" w:rsidR="00844A87" w:rsidRDefault="00844A87" w:rsidP="00C50C27">
                            <w:r>
                              <w:t xml:space="preserve">Mallen kan användas av verksamheter/företag som omfattar hela eller delar av kedjan från produktion till distribution av </w:t>
                            </w:r>
                            <w:r w:rsidR="006E0B69">
                              <w:t xml:space="preserve">uppgraderad </w:t>
                            </w:r>
                            <w:r>
                              <w:t xml:space="preserve">biogas som </w:t>
                            </w:r>
                            <w:r w:rsidR="006E0B69">
                              <w:t>drivmedel/av naturgaskvalitet</w:t>
                            </w:r>
                            <w:r>
                              <w:t xml:space="preserve">. Det kan också användas av </w:t>
                            </w:r>
                            <w:r w:rsidR="006E0B69">
                              <w:t xml:space="preserve">producenter av biogas, liksom av </w:t>
                            </w:r>
                            <w:r>
                              <w:t>leverantörer av biogas som levererar till gasanvändare för produktion av el, värme och kyla och som frivilligt ansöker om hållbarhetsbesked.</w:t>
                            </w:r>
                          </w:p>
                          <w:p w14:paraId="0ADAE4D0" w14:textId="77777777" w:rsidR="00844A87" w:rsidRDefault="00844A87" w:rsidP="00C50C27"/>
                          <w:p w14:paraId="2CAD5BF5" w14:textId="023F8188" w:rsidR="00844A87" w:rsidRDefault="00844A87" w:rsidP="00C50C27">
                            <w:r>
                              <w:t xml:space="preserve">Utformningen av kontrollsystemet för hållbarhetskriterier bygger på att sammanställning och beräkningar av växthusgasutsläpp sker med biogasbranschens gemensamma Excel-verktyg ”HBK-Biogasredovisning” som baseras på lagstiftade beräkningsmetoder </w:t>
                            </w:r>
                            <w:r w:rsidR="006E0B69">
                              <w:t xml:space="preserve">enligt </w:t>
                            </w:r>
                            <w:hyperlink r:id="rId15" w:history="1">
                              <w:r w:rsidR="006E0B69" w:rsidRPr="006E0B69">
                                <w:rPr>
                                  <w:rStyle w:val="Hyperlnk"/>
                                </w:rPr>
                                <w:t>Föreskrift om hållbarhetskriterier för vissa bränslen (STEMFS 2025:2)</w:t>
                              </w:r>
                            </w:hyperlink>
                            <w:r>
                              <w:t>. Det betyder att kontrollsystemet och dess rutiner ska säkerställa att kvalitetssäkrade underlag erhålls för inmatning i verktyget. För information om verktyget, se instruktioner till verktyget på Energigas Sveriges webbplats. Verktyget är utformat så att det kan användas såväl när gas distribueras som fordonsbränsle som när det används för produktion av el, värme och kyla.</w:t>
                            </w:r>
                          </w:p>
                          <w:p w14:paraId="14EEC3A9" w14:textId="77777777" w:rsidR="003C03AA" w:rsidRDefault="003C03AA" w:rsidP="00C50C27"/>
                          <w:p w14:paraId="4AF9E8BD" w14:textId="0EA96E07" w:rsidR="00844A87" w:rsidRDefault="00844A87" w:rsidP="00C50C27">
                            <w:r>
                              <w:t xml:space="preserve">OBS. Verksamheter/företag som både producerar biogas för drift av fordon och använder gasformiga bränslen för produktion av el, värme och/eller kyla ska beskriva båda verksamheterna i kontrollsystemet och anpassa rutinerna för de båda användningsområdena av producerad biogas. För rapporteringen av el, värme och kyla från gasformiga biobränslen finns ett särskilt Excelverktyg, </w:t>
                            </w:r>
                            <w:r w:rsidR="00F75F77">
                              <w:t>”</w:t>
                            </w:r>
                            <w:r>
                              <w:t>HBK El- och värme</w:t>
                            </w:r>
                            <w:r w:rsidR="00F75F77">
                              <w:t>”</w:t>
                            </w:r>
                            <w:r>
                              <w:t xml:space="preserve">. </w:t>
                            </w:r>
                          </w:p>
                          <w:p w14:paraId="706271B9" w14:textId="77777777" w:rsidR="00844A87" w:rsidRDefault="00844A87" w:rsidP="00C50C27"/>
                          <w:p w14:paraId="0BB1C8F6" w14:textId="30607D67" w:rsidR="00844A87" w:rsidRDefault="00844A87" w:rsidP="00C50C27">
                            <w:r>
                              <w:t xml:space="preserve">Vid frågor kontakta </w:t>
                            </w:r>
                            <w:r w:rsidR="000B42FF">
                              <w:t>Johan Yngvesson</w:t>
                            </w:r>
                          </w:p>
                          <w:p w14:paraId="3E77377F" w14:textId="3D866028" w:rsidR="00844A87" w:rsidRDefault="00844A87" w:rsidP="00C50C27">
                            <w:pPr>
                              <w:rPr>
                                <w:lang w:val="da-DK"/>
                              </w:rPr>
                            </w:pPr>
                            <w:r w:rsidRPr="0077554D">
                              <w:rPr>
                                <w:lang w:val="da-DK"/>
                              </w:rPr>
                              <w:t>Telefon</w:t>
                            </w:r>
                            <w:r>
                              <w:rPr>
                                <w:lang w:val="da-DK"/>
                              </w:rPr>
                              <w:t>:</w:t>
                            </w:r>
                            <w:r w:rsidRPr="0077554D">
                              <w:rPr>
                                <w:lang w:val="da-DK"/>
                              </w:rPr>
                              <w:t xml:space="preserve"> </w:t>
                            </w:r>
                            <w:r w:rsidR="000B42FF">
                              <w:rPr>
                                <w:lang w:val="da-DK"/>
                              </w:rPr>
                              <w:t>070-847 55 61</w:t>
                            </w:r>
                            <w:r w:rsidRPr="0077554D">
                              <w:rPr>
                                <w:lang w:val="da-DK"/>
                              </w:rPr>
                              <w:t xml:space="preserve"> </w:t>
                            </w:r>
                          </w:p>
                          <w:p w14:paraId="469C3470" w14:textId="0891D23B" w:rsidR="00844A87" w:rsidRPr="00B45AD5" w:rsidRDefault="00844A87" w:rsidP="00C50C27">
                            <w:pPr>
                              <w:rPr>
                                <w:lang w:val="da-DK"/>
                              </w:rPr>
                            </w:pPr>
                            <w:r w:rsidRPr="0077554D">
                              <w:rPr>
                                <w:lang w:val="da-DK"/>
                              </w:rPr>
                              <w:t xml:space="preserve">e-post: </w:t>
                            </w:r>
                            <w:r w:rsidR="0056028A">
                              <w:rPr>
                                <w:lang w:val="da-DK"/>
                              </w:rPr>
                              <w:t>johan@industrinytta.se</w:t>
                            </w:r>
                          </w:p>
                        </w:txbxContent>
                      </wps:txbx>
                      <wps:bodyPr rot="0" vert="horz" wrap="square" lIns="91440" tIns="45720" rIns="91440" bIns="45720" anchor="t" anchorCtr="0">
                        <a:noAutofit/>
                      </wps:bodyPr>
                    </wps:wsp>
                  </a:graphicData>
                </a:graphic>
              </wp:inline>
            </w:drawing>
          </mc:Choice>
          <mc:Fallback>
            <w:pict>
              <v:shape w14:anchorId="673C5A45" id="Textruta 2" o:spid="_x0000_s1027" type="#_x0000_t202" style="width:453.5pt;height:4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" fillcolor="#d6e3bc [1302]">
                <v:fill opacity="32896f"/>
                <v:textbox>
                  <w:txbxContent>
                    <w:p w14:paraId="21D89B63" w14:textId="77777777" w:rsidR="00844A87" w:rsidRPr="00457FA2" w:rsidRDefault="00844A87" w:rsidP="00C50C27">
                      <w:pPr>
                        <w:rPr>
                          <w:b/>
                          <w:bCs/>
                          <w:sz w:val="32"/>
                          <w:szCs w:val="32"/>
                        </w:rPr>
                      </w:pPr>
                      <w:r w:rsidRPr="00457FA2">
                        <w:rPr>
                          <w:b/>
                          <w:bCs/>
                          <w:sz w:val="32"/>
                          <w:szCs w:val="32"/>
                        </w:rPr>
                        <w:t xml:space="preserve">Användning av </w:t>
                      </w:r>
                      <w:r>
                        <w:rPr>
                          <w:b/>
                          <w:bCs/>
                          <w:sz w:val="32"/>
                          <w:szCs w:val="32"/>
                        </w:rPr>
                        <w:t>dokumentet</w:t>
                      </w:r>
                    </w:p>
                    <w:p w14:paraId="66C99318" w14:textId="6C3BA152" w:rsidR="00844A87" w:rsidRDefault="00844A87" w:rsidP="00482977">
                      <w:r w:rsidRPr="00376F7F">
                        <w:t xml:space="preserve">Mallen/exemplet </w:t>
                      </w:r>
                      <w:r>
                        <w:t xml:space="preserve">till kontrollsystem </w:t>
                      </w:r>
                      <w:r w:rsidRPr="00376F7F">
                        <w:t xml:space="preserve">är utformat med utgångspunkt från </w:t>
                      </w:r>
                      <w:hyperlink r:id="rId16" w:tooltip="Lag (2010:598) om hållbarhetskriterier för biodrivmedel och biobränslen (riksdagen.se)" w:history="1">
                        <w:r w:rsidR="00884BBF" w:rsidRPr="00884BBF">
                          <w:rPr>
                            <w:rStyle w:val="Hyperlnk"/>
                          </w:rPr>
                          <w:t>Lag (2010:598) om hållbarhetskriterier för vissa bränslen</w:t>
                        </w:r>
                      </w:hyperlink>
                      <w:r w:rsidR="00E7743D">
                        <w:t xml:space="preserve">, </w:t>
                      </w:r>
                      <w:hyperlink r:id="rId17" w:tooltip="Förordning (2025:588) om hållbarhetskriterier för vissa bränslen" w:history="1">
                        <w:r w:rsidR="006E0B69" w:rsidRPr="006E0B69">
                          <w:rPr>
                            <w:rStyle w:val="Hyperlnk"/>
                          </w:rPr>
                          <w:t>Förordning (2025:588) om hållbarhetskriterier för vissa bränslen</w:t>
                        </w:r>
                      </w:hyperlink>
                      <w:r w:rsidR="00C12718">
                        <w:t xml:space="preserve"> </w:t>
                      </w:r>
                      <w:r w:rsidR="006E0B69">
                        <w:t xml:space="preserve">och </w:t>
                      </w:r>
                      <w:r w:rsidR="00C12718">
                        <w:t xml:space="preserve">Energimyndighetens </w:t>
                      </w:r>
                      <w:hyperlink r:id="rId18" w:history="1">
                        <w:r w:rsidR="006E0B69" w:rsidRPr="006E0B69">
                          <w:rPr>
                            <w:rStyle w:val="Hyperlnk"/>
                          </w:rPr>
                          <w:t>Föreskrift om hållbarhetskriterier för vissa bränslen (STEMFS 2025:2)</w:t>
                        </w:r>
                      </w:hyperlink>
                      <w:r w:rsidR="006E0B69">
                        <w:t xml:space="preserve">. Mer information och </w:t>
                      </w:r>
                      <w:r>
                        <w:t xml:space="preserve">Energimyndighetens </w:t>
                      </w:r>
                      <w:r w:rsidR="006E0B69">
                        <w:t xml:space="preserve">vägledning om hållbarhetskriterier </w:t>
                      </w:r>
                      <w:r>
                        <w:t>finns på</w:t>
                      </w:r>
                      <w:r w:rsidR="00FF1513" w:rsidRPr="00FF1513">
                        <w:t xml:space="preserve"> </w:t>
                      </w:r>
                      <w:hyperlink r:id="rId19" w:history="1">
                        <w:r w:rsidR="00FF1513" w:rsidRPr="006E0B69">
                          <w:rPr>
                            <w:rStyle w:val="Hyperlnk"/>
                          </w:rPr>
                          <w:t>https://www.energimyndigheten.se/klimat/hallbarhetskriterier/</w:t>
                        </w:r>
                      </w:hyperlink>
                      <w:r w:rsidR="006E0B69">
                        <w:t>.</w:t>
                      </w:r>
                    </w:p>
                    <w:p w14:paraId="6B0513B6" w14:textId="77777777" w:rsidR="003C03AA" w:rsidRDefault="003C03AA" w:rsidP="00C50C27"/>
                    <w:p w14:paraId="0DCDD692" w14:textId="16B9A53F" w:rsidR="00844A87" w:rsidRDefault="00844A87" w:rsidP="00C50C27">
                      <w:r>
                        <w:t xml:space="preserve">Mallen kan användas av verksamheter/företag som omfattar hela eller delar av kedjan från produktion till distribution av </w:t>
                      </w:r>
                      <w:r w:rsidR="006E0B69">
                        <w:t xml:space="preserve">uppgraderad </w:t>
                      </w:r>
                      <w:r>
                        <w:t xml:space="preserve">biogas som </w:t>
                      </w:r>
                      <w:r w:rsidR="006E0B69">
                        <w:t>drivmedel/av naturgaskvalitet</w:t>
                      </w:r>
                      <w:r>
                        <w:t xml:space="preserve">. Det kan också användas av </w:t>
                      </w:r>
                      <w:r w:rsidR="006E0B69">
                        <w:t xml:space="preserve">producenter av biogas, liksom av </w:t>
                      </w:r>
                      <w:r>
                        <w:t>leverantörer av biogas som levererar till gasanvändare för produktion av el, värme och kyla och som frivilligt ansöker om hållbarhetsbesked.</w:t>
                      </w:r>
                    </w:p>
                    <w:p w14:paraId="0ADAE4D0" w14:textId="77777777" w:rsidR="00844A87" w:rsidRDefault="00844A87" w:rsidP="00C50C27"/>
                    <w:p w14:paraId="2CAD5BF5" w14:textId="023F8188" w:rsidR="00844A87" w:rsidRDefault="00844A87" w:rsidP="00C50C27">
                      <w:r>
                        <w:t xml:space="preserve">Utformningen av kontrollsystemet för hållbarhetskriterier bygger på att sammanställning och beräkningar av växthusgasutsläpp sker med biogasbranschens gemensamma Excel-verktyg ”HBK-Biogasredovisning” som baseras på lagstiftade beräkningsmetoder </w:t>
                      </w:r>
                      <w:r w:rsidR="006E0B69">
                        <w:t xml:space="preserve">enligt </w:t>
                      </w:r>
                      <w:hyperlink r:id="rId20" w:history="1">
                        <w:r w:rsidR="006E0B69" w:rsidRPr="006E0B69">
                          <w:rPr>
                            <w:rStyle w:val="Hyperlnk"/>
                          </w:rPr>
                          <w:t>Föreskrift om hållbarhetskriterier för vissa bränslen (STEMFS 2025:2)</w:t>
                        </w:r>
                      </w:hyperlink>
                      <w:r>
                        <w:t>. Det betyder att kontrollsystemet och dess rutiner ska säkerställa att kvalitetssäkrade underlag erhålls för inmatning i verktyget. För information om verktyget, se instruktioner till verktyget på Energigas Sveriges webbplats. Verktyget är utformat så att det kan användas såväl när gas distribueras som fordonsbränsle som när det används för produktion av el, värme och kyla.</w:t>
                      </w:r>
                    </w:p>
                    <w:p w14:paraId="14EEC3A9" w14:textId="77777777" w:rsidR="003C03AA" w:rsidRDefault="003C03AA" w:rsidP="00C50C27"/>
                    <w:p w14:paraId="4AF9E8BD" w14:textId="0EA96E07" w:rsidR="00844A87" w:rsidRDefault="00844A87" w:rsidP="00C50C27">
                      <w:r>
                        <w:t xml:space="preserve">OBS. Verksamheter/företag som både producerar biogas för drift av fordon och använder gasformiga bränslen för produktion av el, värme och/eller kyla ska beskriva båda verksamheterna i kontrollsystemet och anpassa rutinerna för de båda användningsområdena av producerad biogas. För rapporteringen av el, värme och kyla från gasformiga biobränslen finns ett särskilt Excelverktyg, </w:t>
                      </w:r>
                      <w:r w:rsidR="00F75F77">
                        <w:t>”</w:t>
                      </w:r>
                      <w:r>
                        <w:t>HBK El- och värme</w:t>
                      </w:r>
                      <w:r w:rsidR="00F75F77">
                        <w:t>”</w:t>
                      </w:r>
                      <w:r>
                        <w:t xml:space="preserve">. </w:t>
                      </w:r>
                    </w:p>
                    <w:p w14:paraId="706271B9" w14:textId="77777777" w:rsidR="00844A87" w:rsidRDefault="00844A87" w:rsidP="00C50C27"/>
                    <w:p w14:paraId="0BB1C8F6" w14:textId="30607D67" w:rsidR="00844A87" w:rsidRDefault="00844A87" w:rsidP="00C50C27">
                      <w:r>
                        <w:t xml:space="preserve">Vid frågor kontakta </w:t>
                      </w:r>
                      <w:r w:rsidR="000B42FF">
                        <w:t>Johan Yngvesson</w:t>
                      </w:r>
                    </w:p>
                    <w:p w14:paraId="3E77377F" w14:textId="3D866028" w:rsidR="00844A87" w:rsidRDefault="00844A87" w:rsidP="00C50C27">
                      <w:pPr>
                        <w:rPr>
                          <w:lang w:val="da-DK"/>
                        </w:rPr>
                      </w:pPr>
                      <w:r w:rsidRPr="0077554D">
                        <w:rPr>
                          <w:lang w:val="da-DK"/>
                        </w:rPr>
                        <w:t>Telefon</w:t>
                      </w:r>
                      <w:r>
                        <w:rPr>
                          <w:lang w:val="da-DK"/>
                        </w:rPr>
                        <w:t>:</w:t>
                      </w:r>
                      <w:r w:rsidRPr="0077554D">
                        <w:rPr>
                          <w:lang w:val="da-DK"/>
                        </w:rPr>
                        <w:t xml:space="preserve"> </w:t>
                      </w:r>
                      <w:r w:rsidR="000B42FF">
                        <w:rPr>
                          <w:lang w:val="da-DK"/>
                        </w:rPr>
                        <w:t>070-847 55 61</w:t>
                      </w:r>
                      <w:r w:rsidRPr="0077554D">
                        <w:rPr>
                          <w:lang w:val="da-DK"/>
                        </w:rPr>
                        <w:t xml:space="preserve"> </w:t>
                      </w:r>
                    </w:p>
                    <w:p w14:paraId="469C3470" w14:textId="0891D23B" w:rsidR="00844A87" w:rsidRPr="00B45AD5" w:rsidRDefault="00844A87" w:rsidP="00C50C27">
                      <w:pPr>
                        <w:rPr>
                          <w:lang w:val="da-DK"/>
                        </w:rPr>
                      </w:pPr>
                      <w:r w:rsidRPr="0077554D">
                        <w:rPr>
                          <w:lang w:val="da-DK"/>
                        </w:rPr>
                        <w:t xml:space="preserve">e-post: </w:t>
                      </w:r>
                      <w:r w:rsidR="0056028A">
                        <w:rPr>
                          <w:lang w:val="da-DK"/>
                        </w:rPr>
                        <w:t>johan@industrinytta.se</w:t>
                      </w:r>
                    </w:p>
                  </w:txbxContent>
                </v:textbox>
                <w10:anchorlock/>
              </v:shape>
            </w:pict>
          </mc:Fallback>
        </mc:AlternateContent>
      </w:r>
    </w:p>
    <w:p w14:paraId="0BB1AC73" w14:textId="77777777" w:rsidR="00B45AD5" w:rsidRDefault="00B45AD5">
      <w:pPr>
        <w:spacing w:before="0" w:after="200" w:line="276" w:lineRule="auto"/>
        <w:rPr>
          <w:sz w:val="40"/>
          <w:szCs w:val="40"/>
        </w:rPr>
      </w:pPr>
      <w:r>
        <w:rPr>
          <w:sz w:val="40"/>
          <w:szCs w:val="40"/>
        </w:rPr>
        <w:br w:type="page"/>
      </w:r>
    </w:p>
    <w:sdt>
      <w:sdtPr>
        <w:rPr>
          <w:rFonts w:eastAsiaTheme="minorHAnsi" w:cstheme="minorBidi"/>
          <w:b w:val="0"/>
          <w:bCs w:val="0"/>
          <w:color w:val="auto"/>
          <w:sz w:val="22"/>
          <w:szCs w:val="22"/>
        </w:rPr>
        <w:id w:val="-64495542"/>
        <w:docPartObj>
          <w:docPartGallery w:val="Table of Contents"/>
          <w:docPartUnique/>
        </w:docPartObj>
      </w:sdtPr>
      <w:sdtEndPr/>
      <w:sdtContent>
        <w:p w14:paraId="6B411245" w14:textId="77777777" w:rsidR="00544939" w:rsidRDefault="00544939" w:rsidP="00544939">
          <w:pPr>
            <w:pStyle w:val="Innehllsfrteckningsrubrik"/>
          </w:pPr>
          <w:r>
            <w:t>Innehåll</w:t>
          </w:r>
        </w:p>
        <w:p w14:paraId="12F22B35" w14:textId="0DF403E4" w:rsidR="00D31CFB" w:rsidRDefault="00544939">
          <w:pPr>
            <w:pStyle w:val="Innehll1"/>
            <w:tabs>
              <w:tab w:val="right" w:leader="dot" w:pos="9060"/>
            </w:tabs>
            <w:rPr>
              <w:rFonts w:asciiTheme="minorHAnsi" w:eastAsiaTheme="minorEastAsia"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19202933" w:history="1">
            <w:r w:rsidR="00D31CFB" w:rsidRPr="008E13AB">
              <w:rPr>
                <w:rStyle w:val="Hyperlnk"/>
                <w:noProof/>
              </w:rPr>
              <w:t>Verksamhetsutövare</w:t>
            </w:r>
            <w:r w:rsidR="00D31CFB">
              <w:rPr>
                <w:noProof/>
                <w:webHidden/>
              </w:rPr>
              <w:tab/>
            </w:r>
            <w:r w:rsidR="00D31CFB">
              <w:rPr>
                <w:noProof/>
                <w:webHidden/>
              </w:rPr>
              <w:fldChar w:fldCharType="begin"/>
            </w:r>
            <w:r w:rsidR="00D31CFB">
              <w:rPr>
                <w:noProof/>
                <w:webHidden/>
              </w:rPr>
              <w:instrText xml:space="preserve"> PAGEREF _Toc219202933 \h </w:instrText>
            </w:r>
            <w:r w:rsidR="00D31CFB">
              <w:rPr>
                <w:noProof/>
                <w:webHidden/>
              </w:rPr>
            </w:r>
            <w:r w:rsidR="00D31CFB">
              <w:rPr>
                <w:noProof/>
                <w:webHidden/>
              </w:rPr>
              <w:fldChar w:fldCharType="separate"/>
            </w:r>
            <w:r w:rsidR="00D31CFB">
              <w:rPr>
                <w:noProof/>
                <w:webHidden/>
              </w:rPr>
              <w:t>4</w:t>
            </w:r>
            <w:r w:rsidR="00D31CFB">
              <w:rPr>
                <w:noProof/>
                <w:webHidden/>
              </w:rPr>
              <w:fldChar w:fldCharType="end"/>
            </w:r>
          </w:hyperlink>
        </w:p>
        <w:p w14:paraId="6F703F9B" w14:textId="45EF3962" w:rsidR="00D31CFB" w:rsidRDefault="00D31CFB">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2934" w:history="1">
            <w:r w:rsidRPr="008E13AB">
              <w:rPr>
                <w:rStyle w:val="Hyperlnk"/>
                <w:noProof/>
              </w:rPr>
              <w:t>Riskbedömning</w:t>
            </w:r>
            <w:r>
              <w:rPr>
                <w:noProof/>
                <w:webHidden/>
              </w:rPr>
              <w:tab/>
            </w:r>
            <w:r>
              <w:rPr>
                <w:noProof/>
                <w:webHidden/>
              </w:rPr>
              <w:fldChar w:fldCharType="begin"/>
            </w:r>
            <w:r>
              <w:rPr>
                <w:noProof/>
                <w:webHidden/>
              </w:rPr>
              <w:instrText xml:space="preserve"> PAGEREF _Toc219202934 \h </w:instrText>
            </w:r>
            <w:r>
              <w:rPr>
                <w:noProof/>
                <w:webHidden/>
              </w:rPr>
            </w:r>
            <w:r>
              <w:rPr>
                <w:noProof/>
                <w:webHidden/>
              </w:rPr>
              <w:fldChar w:fldCharType="separate"/>
            </w:r>
            <w:r>
              <w:rPr>
                <w:noProof/>
                <w:webHidden/>
              </w:rPr>
              <w:t>5</w:t>
            </w:r>
            <w:r>
              <w:rPr>
                <w:noProof/>
                <w:webHidden/>
              </w:rPr>
              <w:fldChar w:fldCharType="end"/>
            </w:r>
          </w:hyperlink>
        </w:p>
        <w:p w14:paraId="404515B8" w14:textId="14E7C30C" w:rsidR="00D31CFB" w:rsidRDefault="00D31CFB">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2935" w:history="1">
            <w:r w:rsidRPr="008E13AB">
              <w:rPr>
                <w:rStyle w:val="Hyperlnk"/>
                <w:noProof/>
              </w:rPr>
              <w:t>Företagets organisation</w:t>
            </w:r>
            <w:r>
              <w:rPr>
                <w:noProof/>
                <w:webHidden/>
              </w:rPr>
              <w:tab/>
            </w:r>
            <w:r>
              <w:rPr>
                <w:noProof/>
                <w:webHidden/>
              </w:rPr>
              <w:fldChar w:fldCharType="begin"/>
            </w:r>
            <w:r>
              <w:rPr>
                <w:noProof/>
                <w:webHidden/>
              </w:rPr>
              <w:instrText xml:space="preserve"> PAGEREF _Toc219202935 \h </w:instrText>
            </w:r>
            <w:r>
              <w:rPr>
                <w:noProof/>
                <w:webHidden/>
              </w:rPr>
            </w:r>
            <w:r>
              <w:rPr>
                <w:noProof/>
                <w:webHidden/>
              </w:rPr>
              <w:fldChar w:fldCharType="separate"/>
            </w:r>
            <w:r>
              <w:rPr>
                <w:noProof/>
                <w:webHidden/>
              </w:rPr>
              <w:t>7</w:t>
            </w:r>
            <w:r>
              <w:rPr>
                <w:noProof/>
                <w:webHidden/>
              </w:rPr>
              <w:fldChar w:fldCharType="end"/>
            </w:r>
          </w:hyperlink>
        </w:p>
        <w:p w14:paraId="355F09CA" w14:textId="1B2E1F67" w:rsidR="00D31CFB" w:rsidRDefault="00D31CFB">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2936" w:history="1">
            <w:r w:rsidRPr="008E13AB">
              <w:rPr>
                <w:rStyle w:val="Hyperlnk"/>
                <w:noProof/>
              </w:rPr>
              <w:t>Beskrivning av produktionskedja för produktion av biogas som drivmedel</w:t>
            </w:r>
            <w:r>
              <w:rPr>
                <w:noProof/>
                <w:webHidden/>
              </w:rPr>
              <w:tab/>
            </w:r>
            <w:r>
              <w:rPr>
                <w:noProof/>
                <w:webHidden/>
              </w:rPr>
              <w:fldChar w:fldCharType="begin"/>
            </w:r>
            <w:r>
              <w:rPr>
                <w:noProof/>
                <w:webHidden/>
              </w:rPr>
              <w:instrText xml:space="preserve"> PAGEREF _Toc219202936 \h </w:instrText>
            </w:r>
            <w:r>
              <w:rPr>
                <w:noProof/>
                <w:webHidden/>
              </w:rPr>
            </w:r>
            <w:r>
              <w:rPr>
                <w:noProof/>
                <w:webHidden/>
              </w:rPr>
              <w:fldChar w:fldCharType="separate"/>
            </w:r>
            <w:r>
              <w:rPr>
                <w:noProof/>
                <w:webHidden/>
              </w:rPr>
              <w:t>8</w:t>
            </w:r>
            <w:r>
              <w:rPr>
                <w:noProof/>
                <w:webHidden/>
              </w:rPr>
              <w:fldChar w:fldCharType="end"/>
            </w:r>
          </w:hyperlink>
        </w:p>
        <w:p w14:paraId="1A074AF9" w14:textId="2AC8831C"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37" w:history="1">
            <w:r w:rsidRPr="008E13AB">
              <w:rPr>
                <w:rStyle w:val="Hyperlnk"/>
                <w:noProof/>
              </w:rPr>
              <w:t>A. Separat förbehandling</w:t>
            </w:r>
            <w:r>
              <w:rPr>
                <w:noProof/>
                <w:webHidden/>
              </w:rPr>
              <w:tab/>
            </w:r>
            <w:r>
              <w:rPr>
                <w:noProof/>
                <w:webHidden/>
              </w:rPr>
              <w:fldChar w:fldCharType="begin"/>
            </w:r>
            <w:r>
              <w:rPr>
                <w:noProof/>
                <w:webHidden/>
              </w:rPr>
              <w:instrText xml:space="preserve"> PAGEREF _Toc219202937 \h </w:instrText>
            </w:r>
            <w:r>
              <w:rPr>
                <w:noProof/>
                <w:webHidden/>
              </w:rPr>
            </w:r>
            <w:r>
              <w:rPr>
                <w:noProof/>
                <w:webHidden/>
              </w:rPr>
              <w:fldChar w:fldCharType="separate"/>
            </w:r>
            <w:r>
              <w:rPr>
                <w:noProof/>
                <w:webHidden/>
              </w:rPr>
              <w:t>9</w:t>
            </w:r>
            <w:r>
              <w:rPr>
                <w:noProof/>
                <w:webHidden/>
              </w:rPr>
              <w:fldChar w:fldCharType="end"/>
            </w:r>
          </w:hyperlink>
        </w:p>
        <w:p w14:paraId="24D3FBF7" w14:textId="523E3D84"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38" w:history="1">
            <w:r w:rsidRPr="008E13AB">
              <w:rPr>
                <w:rStyle w:val="Hyperlnk"/>
                <w:noProof/>
              </w:rPr>
              <w:t>B1. Biogasproduktion vid rötningsanläggning</w:t>
            </w:r>
            <w:r>
              <w:rPr>
                <w:noProof/>
                <w:webHidden/>
              </w:rPr>
              <w:tab/>
            </w:r>
            <w:r>
              <w:rPr>
                <w:noProof/>
                <w:webHidden/>
              </w:rPr>
              <w:fldChar w:fldCharType="begin"/>
            </w:r>
            <w:r>
              <w:rPr>
                <w:noProof/>
                <w:webHidden/>
              </w:rPr>
              <w:instrText xml:space="preserve"> PAGEREF _Toc219202938 \h </w:instrText>
            </w:r>
            <w:r>
              <w:rPr>
                <w:noProof/>
                <w:webHidden/>
              </w:rPr>
            </w:r>
            <w:r>
              <w:rPr>
                <w:noProof/>
                <w:webHidden/>
              </w:rPr>
              <w:fldChar w:fldCharType="separate"/>
            </w:r>
            <w:r>
              <w:rPr>
                <w:noProof/>
                <w:webHidden/>
              </w:rPr>
              <w:t>11</w:t>
            </w:r>
            <w:r>
              <w:rPr>
                <w:noProof/>
                <w:webHidden/>
              </w:rPr>
              <w:fldChar w:fldCharType="end"/>
            </w:r>
          </w:hyperlink>
        </w:p>
        <w:p w14:paraId="7375ED79" w14:textId="56F7FDBC"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39" w:history="1">
            <w:r>
              <w:rPr>
                <w:noProof/>
                <w:webHidden/>
              </w:rPr>
              <w:tab/>
            </w:r>
            <w:r>
              <w:rPr>
                <w:noProof/>
                <w:webHidden/>
              </w:rPr>
              <w:fldChar w:fldCharType="begin"/>
            </w:r>
            <w:r>
              <w:rPr>
                <w:noProof/>
                <w:webHidden/>
              </w:rPr>
              <w:instrText xml:space="preserve"> PAGEREF _Toc219202939 \h </w:instrText>
            </w:r>
            <w:r>
              <w:rPr>
                <w:noProof/>
                <w:webHidden/>
              </w:rPr>
            </w:r>
            <w:r>
              <w:rPr>
                <w:noProof/>
                <w:webHidden/>
              </w:rPr>
              <w:fldChar w:fldCharType="separate"/>
            </w:r>
            <w:r>
              <w:rPr>
                <w:noProof/>
                <w:webHidden/>
              </w:rPr>
              <w:t>13</w:t>
            </w:r>
            <w:r>
              <w:rPr>
                <w:noProof/>
                <w:webHidden/>
              </w:rPr>
              <w:fldChar w:fldCharType="end"/>
            </w:r>
          </w:hyperlink>
        </w:p>
        <w:p w14:paraId="0E242462" w14:textId="34C2DC34"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0" w:history="1">
            <w:r w:rsidRPr="008E13AB">
              <w:rPr>
                <w:rStyle w:val="Hyperlnk"/>
                <w:noProof/>
              </w:rPr>
              <w:t>B2. Biogasproduktion vid avloppsreningsverk</w:t>
            </w:r>
            <w:r>
              <w:rPr>
                <w:noProof/>
                <w:webHidden/>
              </w:rPr>
              <w:tab/>
            </w:r>
            <w:r>
              <w:rPr>
                <w:noProof/>
                <w:webHidden/>
              </w:rPr>
              <w:fldChar w:fldCharType="begin"/>
            </w:r>
            <w:r>
              <w:rPr>
                <w:noProof/>
                <w:webHidden/>
              </w:rPr>
              <w:instrText xml:space="preserve"> PAGEREF _Toc219202940 \h </w:instrText>
            </w:r>
            <w:r>
              <w:rPr>
                <w:noProof/>
                <w:webHidden/>
              </w:rPr>
            </w:r>
            <w:r>
              <w:rPr>
                <w:noProof/>
                <w:webHidden/>
              </w:rPr>
              <w:fldChar w:fldCharType="separate"/>
            </w:r>
            <w:r>
              <w:rPr>
                <w:noProof/>
                <w:webHidden/>
              </w:rPr>
              <w:t>14</w:t>
            </w:r>
            <w:r>
              <w:rPr>
                <w:noProof/>
                <w:webHidden/>
              </w:rPr>
              <w:fldChar w:fldCharType="end"/>
            </w:r>
          </w:hyperlink>
        </w:p>
        <w:p w14:paraId="1B948CF5" w14:textId="6C3243B9"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1" w:history="1">
            <w:r w:rsidRPr="008E13AB">
              <w:rPr>
                <w:rStyle w:val="Hyperlnk"/>
                <w:noProof/>
              </w:rPr>
              <w:t>C. Uppgradering</w:t>
            </w:r>
            <w:r>
              <w:rPr>
                <w:noProof/>
                <w:webHidden/>
              </w:rPr>
              <w:tab/>
            </w:r>
            <w:r>
              <w:rPr>
                <w:noProof/>
                <w:webHidden/>
              </w:rPr>
              <w:fldChar w:fldCharType="begin"/>
            </w:r>
            <w:r>
              <w:rPr>
                <w:noProof/>
                <w:webHidden/>
              </w:rPr>
              <w:instrText xml:space="preserve"> PAGEREF _Toc219202941 \h </w:instrText>
            </w:r>
            <w:r>
              <w:rPr>
                <w:noProof/>
                <w:webHidden/>
              </w:rPr>
            </w:r>
            <w:r>
              <w:rPr>
                <w:noProof/>
                <w:webHidden/>
              </w:rPr>
              <w:fldChar w:fldCharType="separate"/>
            </w:r>
            <w:r>
              <w:rPr>
                <w:noProof/>
                <w:webHidden/>
              </w:rPr>
              <w:t>16</w:t>
            </w:r>
            <w:r>
              <w:rPr>
                <w:noProof/>
                <w:webHidden/>
              </w:rPr>
              <w:fldChar w:fldCharType="end"/>
            </w:r>
          </w:hyperlink>
        </w:p>
        <w:p w14:paraId="2CF0662D" w14:textId="0DE43992"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2" w:history="1">
            <w:r w:rsidRPr="008E13AB">
              <w:rPr>
                <w:rStyle w:val="Hyperlnk"/>
                <w:noProof/>
              </w:rPr>
              <w:t>D. Distribution</w:t>
            </w:r>
            <w:r>
              <w:rPr>
                <w:noProof/>
                <w:webHidden/>
              </w:rPr>
              <w:tab/>
            </w:r>
            <w:r>
              <w:rPr>
                <w:noProof/>
                <w:webHidden/>
              </w:rPr>
              <w:fldChar w:fldCharType="begin"/>
            </w:r>
            <w:r>
              <w:rPr>
                <w:noProof/>
                <w:webHidden/>
              </w:rPr>
              <w:instrText xml:space="preserve"> PAGEREF _Toc219202942 \h </w:instrText>
            </w:r>
            <w:r>
              <w:rPr>
                <w:noProof/>
                <w:webHidden/>
              </w:rPr>
            </w:r>
            <w:r>
              <w:rPr>
                <w:noProof/>
                <w:webHidden/>
              </w:rPr>
              <w:fldChar w:fldCharType="separate"/>
            </w:r>
            <w:r>
              <w:rPr>
                <w:noProof/>
                <w:webHidden/>
              </w:rPr>
              <w:t>18</w:t>
            </w:r>
            <w:r>
              <w:rPr>
                <w:noProof/>
                <w:webHidden/>
              </w:rPr>
              <w:fldChar w:fldCharType="end"/>
            </w:r>
          </w:hyperlink>
        </w:p>
        <w:p w14:paraId="1D8C97A7" w14:textId="06D6F427" w:rsidR="00D31CFB" w:rsidRDefault="00D31CFB">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2943" w:history="1">
            <w:r w:rsidRPr="008E13AB">
              <w:rPr>
                <w:rStyle w:val="Hyperlnk"/>
                <w:noProof/>
              </w:rPr>
              <w:t>Beskrivning av system för produktion av el och värme från deponigas</w:t>
            </w:r>
            <w:r>
              <w:rPr>
                <w:noProof/>
                <w:webHidden/>
              </w:rPr>
              <w:tab/>
            </w:r>
            <w:r>
              <w:rPr>
                <w:noProof/>
                <w:webHidden/>
              </w:rPr>
              <w:fldChar w:fldCharType="begin"/>
            </w:r>
            <w:r>
              <w:rPr>
                <w:noProof/>
                <w:webHidden/>
              </w:rPr>
              <w:instrText xml:space="preserve"> PAGEREF _Toc219202943 \h </w:instrText>
            </w:r>
            <w:r>
              <w:rPr>
                <w:noProof/>
                <w:webHidden/>
              </w:rPr>
            </w:r>
            <w:r>
              <w:rPr>
                <w:noProof/>
                <w:webHidden/>
              </w:rPr>
              <w:fldChar w:fldCharType="separate"/>
            </w:r>
            <w:r>
              <w:rPr>
                <w:noProof/>
                <w:webHidden/>
              </w:rPr>
              <w:t>22</w:t>
            </w:r>
            <w:r>
              <w:rPr>
                <w:noProof/>
                <w:webHidden/>
              </w:rPr>
              <w:fldChar w:fldCharType="end"/>
            </w:r>
          </w:hyperlink>
        </w:p>
        <w:p w14:paraId="35A2AA33" w14:textId="50142B9A" w:rsidR="00D31CFB" w:rsidRDefault="00D31CFB">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2944" w:history="1">
            <w:r w:rsidRPr="008E13AB">
              <w:rPr>
                <w:rStyle w:val="Hyperlnk"/>
                <w:noProof/>
              </w:rPr>
              <w:t>Tillämpning av kontrollsystem</w:t>
            </w:r>
            <w:r>
              <w:rPr>
                <w:noProof/>
                <w:webHidden/>
              </w:rPr>
              <w:tab/>
            </w:r>
            <w:r>
              <w:rPr>
                <w:noProof/>
                <w:webHidden/>
              </w:rPr>
              <w:fldChar w:fldCharType="begin"/>
            </w:r>
            <w:r>
              <w:rPr>
                <w:noProof/>
                <w:webHidden/>
              </w:rPr>
              <w:instrText xml:space="preserve"> PAGEREF _Toc219202944 \h </w:instrText>
            </w:r>
            <w:r>
              <w:rPr>
                <w:noProof/>
                <w:webHidden/>
              </w:rPr>
            </w:r>
            <w:r>
              <w:rPr>
                <w:noProof/>
                <w:webHidden/>
              </w:rPr>
              <w:fldChar w:fldCharType="separate"/>
            </w:r>
            <w:r>
              <w:rPr>
                <w:noProof/>
                <w:webHidden/>
              </w:rPr>
              <w:t>23</w:t>
            </w:r>
            <w:r>
              <w:rPr>
                <w:noProof/>
                <w:webHidden/>
              </w:rPr>
              <w:fldChar w:fldCharType="end"/>
            </w:r>
          </w:hyperlink>
        </w:p>
        <w:p w14:paraId="3C6839C6" w14:textId="261FFF81"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5" w:history="1">
            <w:r w:rsidRPr="008E13AB">
              <w:rPr>
                <w:rStyle w:val="Hyperlnk"/>
                <w:noProof/>
              </w:rPr>
              <w:t>Riskanalys</w:t>
            </w:r>
            <w:r>
              <w:rPr>
                <w:noProof/>
                <w:webHidden/>
              </w:rPr>
              <w:tab/>
            </w:r>
            <w:r>
              <w:rPr>
                <w:noProof/>
                <w:webHidden/>
              </w:rPr>
              <w:fldChar w:fldCharType="begin"/>
            </w:r>
            <w:r>
              <w:rPr>
                <w:noProof/>
                <w:webHidden/>
              </w:rPr>
              <w:instrText xml:space="preserve"> PAGEREF _Toc219202945 \h </w:instrText>
            </w:r>
            <w:r>
              <w:rPr>
                <w:noProof/>
                <w:webHidden/>
              </w:rPr>
            </w:r>
            <w:r>
              <w:rPr>
                <w:noProof/>
                <w:webHidden/>
              </w:rPr>
              <w:fldChar w:fldCharType="separate"/>
            </w:r>
            <w:r>
              <w:rPr>
                <w:noProof/>
                <w:webHidden/>
              </w:rPr>
              <w:t>23</w:t>
            </w:r>
            <w:r>
              <w:rPr>
                <w:noProof/>
                <w:webHidden/>
              </w:rPr>
              <w:fldChar w:fldCharType="end"/>
            </w:r>
          </w:hyperlink>
        </w:p>
        <w:p w14:paraId="057D3334" w14:textId="067CF836"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6" w:history="1">
            <w:r w:rsidRPr="008E13AB">
              <w:rPr>
                <w:rStyle w:val="Hyperlnk"/>
                <w:noProof/>
              </w:rPr>
              <w:t>Sammanställning och beräkning av växthusgasutsläpp</w:t>
            </w:r>
            <w:r>
              <w:rPr>
                <w:noProof/>
                <w:webHidden/>
              </w:rPr>
              <w:tab/>
            </w:r>
            <w:r>
              <w:rPr>
                <w:noProof/>
                <w:webHidden/>
              </w:rPr>
              <w:fldChar w:fldCharType="begin"/>
            </w:r>
            <w:r>
              <w:rPr>
                <w:noProof/>
                <w:webHidden/>
              </w:rPr>
              <w:instrText xml:space="preserve"> PAGEREF _Toc219202946 \h </w:instrText>
            </w:r>
            <w:r>
              <w:rPr>
                <w:noProof/>
                <w:webHidden/>
              </w:rPr>
            </w:r>
            <w:r>
              <w:rPr>
                <w:noProof/>
                <w:webHidden/>
              </w:rPr>
              <w:fldChar w:fldCharType="separate"/>
            </w:r>
            <w:r>
              <w:rPr>
                <w:noProof/>
                <w:webHidden/>
              </w:rPr>
              <w:t>23</w:t>
            </w:r>
            <w:r>
              <w:rPr>
                <w:noProof/>
                <w:webHidden/>
              </w:rPr>
              <w:fldChar w:fldCharType="end"/>
            </w:r>
          </w:hyperlink>
        </w:p>
        <w:p w14:paraId="2F22164D" w14:textId="6C838F8B"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7" w:history="1">
            <w:r w:rsidRPr="008E13AB">
              <w:rPr>
                <w:rStyle w:val="Hyperlnk"/>
                <w:noProof/>
              </w:rPr>
              <w:t>Rapporteringsperiod</w:t>
            </w:r>
            <w:r>
              <w:rPr>
                <w:noProof/>
                <w:webHidden/>
              </w:rPr>
              <w:tab/>
            </w:r>
            <w:r>
              <w:rPr>
                <w:noProof/>
                <w:webHidden/>
              </w:rPr>
              <w:fldChar w:fldCharType="begin"/>
            </w:r>
            <w:r>
              <w:rPr>
                <w:noProof/>
                <w:webHidden/>
              </w:rPr>
              <w:instrText xml:space="preserve"> PAGEREF _Toc219202947 \h </w:instrText>
            </w:r>
            <w:r>
              <w:rPr>
                <w:noProof/>
                <w:webHidden/>
              </w:rPr>
            </w:r>
            <w:r>
              <w:rPr>
                <w:noProof/>
                <w:webHidden/>
              </w:rPr>
              <w:fldChar w:fldCharType="separate"/>
            </w:r>
            <w:r>
              <w:rPr>
                <w:noProof/>
                <w:webHidden/>
              </w:rPr>
              <w:t>23</w:t>
            </w:r>
            <w:r>
              <w:rPr>
                <w:noProof/>
                <w:webHidden/>
              </w:rPr>
              <w:fldChar w:fldCharType="end"/>
            </w:r>
          </w:hyperlink>
        </w:p>
        <w:p w14:paraId="49BE5B98" w14:textId="7BF9BE0D"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8" w:history="1">
            <w:r w:rsidRPr="008E13AB">
              <w:rPr>
                <w:rStyle w:val="Hyperlnk"/>
                <w:noProof/>
              </w:rPr>
              <w:t>Dokumentation</w:t>
            </w:r>
            <w:r>
              <w:rPr>
                <w:noProof/>
                <w:webHidden/>
              </w:rPr>
              <w:tab/>
            </w:r>
            <w:r>
              <w:rPr>
                <w:noProof/>
                <w:webHidden/>
              </w:rPr>
              <w:fldChar w:fldCharType="begin"/>
            </w:r>
            <w:r>
              <w:rPr>
                <w:noProof/>
                <w:webHidden/>
              </w:rPr>
              <w:instrText xml:space="preserve"> PAGEREF _Toc219202948 \h </w:instrText>
            </w:r>
            <w:r>
              <w:rPr>
                <w:noProof/>
                <w:webHidden/>
              </w:rPr>
            </w:r>
            <w:r>
              <w:rPr>
                <w:noProof/>
                <w:webHidden/>
              </w:rPr>
              <w:fldChar w:fldCharType="separate"/>
            </w:r>
            <w:r>
              <w:rPr>
                <w:noProof/>
                <w:webHidden/>
              </w:rPr>
              <w:t>23</w:t>
            </w:r>
            <w:r>
              <w:rPr>
                <w:noProof/>
                <w:webHidden/>
              </w:rPr>
              <w:fldChar w:fldCharType="end"/>
            </w:r>
          </w:hyperlink>
        </w:p>
        <w:p w14:paraId="26CCA4F8" w14:textId="2056DFC0" w:rsidR="00D31CFB" w:rsidRDefault="00D31CFB">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2949" w:history="1">
            <w:r w:rsidRPr="008E13AB">
              <w:rPr>
                <w:rStyle w:val="Hyperlnk"/>
                <w:noProof/>
              </w:rPr>
              <w:t>Egenkontroll och rutiner</w:t>
            </w:r>
            <w:r>
              <w:rPr>
                <w:noProof/>
                <w:webHidden/>
              </w:rPr>
              <w:tab/>
            </w:r>
            <w:r>
              <w:rPr>
                <w:noProof/>
                <w:webHidden/>
              </w:rPr>
              <w:fldChar w:fldCharType="begin"/>
            </w:r>
            <w:r>
              <w:rPr>
                <w:noProof/>
                <w:webHidden/>
              </w:rPr>
              <w:instrText xml:space="preserve"> PAGEREF _Toc219202949 \h </w:instrText>
            </w:r>
            <w:r>
              <w:rPr>
                <w:noProof/>
                <w:webHidden/>
              </w:rPr>
            </w:r>
            <w:r>
              <w:rPr>
                <w:noProof/>
                <w:webHidden/>
              </w:rPr>
              <w:fldChar w:fldCharType="separate"/>
            </w:r>
            <w:r>
              <w:rPr>
                <w:noProof/>
                <w:webHidden/>
              </w:rPr>
              <w:t>24</w:t>
            </w:r>
            <w:r>
              <w:rPr>
                <w:noProof/>
                <w:webHidden/>
              </w:rPr>
              <w:fldChar w:fldCharType="end"/>
            </w:r>
          </w:hyperlink>
        </w:p>
        <w:p w14:paraId="13E19444" w14:textId="087EB40C"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0" w:history="1">
            <w:r w:rsidRPr="008E13AB">
              <w:rPr>
                <w:rStyle w:val="Hyperlnk"/>
                <w:rFonts w:eastAsia="Times New Roman"/>
                <w:noProof/>
                <w:lang w:eastAsia="sv-SE"/>
              </w:rPr>
              <w:t>Underlagsdata vid förbehandling av avfall i separat anläggning</w:t>
            </w:r>
            <w:r>
              <w:rPr>
                <w:noProof/>
                <w:webHidden/>
              </w:rPr>
              <w:tab/>
            </w:r>
            <w:r>
              <w:rPr>
                <w:noProof/>
                <w:webHidden/>
              </w:rPr>
              <w:fldChar w:fldCharType="begin"/>
            </w:r>
            <w:r>
              <w:rPr>
                <w:noProof/>
                <w:webHidden/>
              </w:rPr>
              <w:instrText xml:space="preserve"> PAGEREF _Toc219202950 \h </w:instrText>
            </w:r>
            <w:r>
              <w:rPr>
                <w:noProof/>
                <w:webHidden/>
              </w:rPr>
            </w:r>
            <w:r>
              <w:rPr>
                <w:noProof/>
                <w:webHidden/>
              </w:rPr>
              <w:fldChar w:fldCharType="separate"/>
            </w:r>
            <w:r>
              <w:rPr>
                <w:noProof/>
                <w:webHidden/>
              </w:rPr>
              <w:t>25</w:t>
            </w:r>
            <w:r>
              <w:rPr>
                <w:noProof/>
                <w:webHidden/>
              </w:rPr>
              <w:fldChar w:fldCharType="end"/>
            </w:r>
          </w:hyperlink>
        </w:p>
        <w:p w14:paraId="5001A3D5" w14:textId="1AEC206C"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1" w:history="1">
            <w:r w:rsidRPr="008E13AB">
              <w:rPr>
                <w:rStyle w:val="Hyperlnk"/>
                <w:rFonts w:eastAsia="Times New Roman"/>
                <w:noProof/>
                <w:lang w:eastAsia="sv-SE"/>
              </w:rPr>
              <w:t>Underlagsdata från produktion av biogas</w:t>
            </w:r>
            <w:r>
              <w:rPr>
                <w:noProof/>
                <w:webHidden/>
              </w:rPr>
              <w:tab/>
            </w:r>
            <w:r>
              <w:rPr>
                <w:noProof/>
                <w:webHidden/>
              </w:rPr>
              <w:fldChar w:fldCharType="begin"/>
            </w:r>
            <w:r>
              <w:rPr>
                <w:noProof/>
                <w:webHidden/>
              </w:rPr>
              <w:instrText xml:space="preserve"> PAGEREF _Toc219202951 \h </w:instrText>
            </w:r>
            <w:r>
              <w:rPr>
                <w:noProof/>
                <w:webHidden/>
              </w:rPr>
            </w:r>
            <w:r>
              <w:rPr>
                <w:noProof/>
                <w:webHidden/>
              </w:rPr>
              <w:fldChar w:fldCharType="separate"/>
            </w:r>
            <w:r>
              <w:rPr>
                <w:noProof/>
                <w:webHidden/>
              </w:rPr>
              <w:t>27</w:t>
            </w:r>
            <w:r>
              <w:rPr>
                <w:noProof/>
                <w:webHidden/>
              </w:rPr>
              <w:fldChar w:fldCharType="end"/>
            </w:r>
          </w:hyperlink>
        </w:p>
        <w:p w14:paraId="69F705E2" w14:textId="1781B769"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2" w:history="1">
            <w:r w:rsidRPr="008E13AB">
              <w:rPr>
                <w:rStyle w:val="Hyperlnk"/>
                <w:rFonts w:eastAsia="Times New Roman"/>
                <w:noProof/>
                <w:lang w:eastAsia="sv-SE"/>
              </w:rPr>
              <w:t>Underlagsdata från uppgradering av biogas</w:t>
            </w:r>
            <w:r>
              <w:rPr>
                <w:noProof/>
                <w:webHidden/>
              </w:rPr>
              <w:tab/>
            </w:r>
            <w:r>
              <w:rPr>
                <w:noProof/>
                <w:webHidden/>
              </w:rPr>
              <w:fldChar w:fldCharType="begin"/>
            </w:r>
            <w:r>
              <w:rPr>
                <w:noProof/>
                <w:webHidden/>
              </w:rPr>
              <w:instrText xml:space="preserve"> PAGEREF _Toc219202952 \h </w:instrText>
            </w:r>
            <w:r>
              <w:rPr>
                <w:noProof/>
                <w:webHidden/>
              </w:rPr>
            </w:r>
            <w:r>
              <w:rPr>
                <w:noProof/>
                <w:webHidden/>
              </w:rPr>
              <w:fldChar w:fldCharType="separate"/>
            </w:r>
            <w:r>
              <w:rPr>
                <w:noProof/>
                <w:webHidden/>
              </w:rPr>
              <w:t>29</w:t>
            </w:r>
            <w:r>
              <w:rPr>
                <w:noProof/>
                <w:webHidden/>
              </w:rPr>
              <w:fldChar w:fldCharType="end"/>
            </w:r>
          </w:hyperlink>
        </w:p>
        <w:p w14:paraId="44A99155" w14:textId="6F59A242"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3" w:history="1">
            <w:r w:rsidRPr="008E13AB">
              <w:rPr>
                <w:rStyle w:val="Hyperlnk"/>
                <w:rFonts w:eastAsia="Times New Roman"/>
                <w:noProof/>
                <w:lang w:eastAsia="sv-SE"/>
              </w:rPr>
              <w:t>Underlagsdata från distribution av biogas</w:t>
            </w:r>
            <w:r>
              <w:rPr>
                <w:noProof/>
                <w:webHidden/>
              </w:rPr>
              <w:tab/>
            </w:r>
            <w:r>
              <w:rPr>
                <w:noProof/>
                <w:webHidden/>
              </w:rPr>
              <w:fldChar w:fldCharType="begin"/>
            </w:r>
            <w:r>
              <w:rPr>
                <w:noProof/>
                <w:webHidden/>
              </w:rPr>
              <w:instrText xml:space="preserve"> PAGEREF _Toc219202953 \h </w:instrText>
            </w:r>
            <w:r>
              <w:rPr>
                <w:noProof/>
                <w:webHidden/>
              </w:rPr>
            </w:r>
            <w:r>
              <w:rPr>
                <w:noProof/>
                <w:webHidden/>
              </w:rPr>
              <w:fldChar w:fldCharType="separate"/>
            </w:r>
            <w:r>
              <w:rPr>
                <w:noProof/>
                <w:webHidden/>
              </w:rPr>
              <w:t>30</w:t>
            </w:r>
            <w:r>
              <w:rPr>
                <w:noProof/>
                <w:webHidden/>
              </w:rPr>
              <w:fldChar w:fldCharType="end"/>
            </w:r>
          </w:hyperlink>
        </w:p>
        <w:p w14:paraId="383948BD" w14:textId="4E7090E4"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4" w:history="1">
            <w:r w:rsidRPr="008E13AB">
              <w:rPr>
                <w:rStyle w:val="Hyperlnk"/>
                <w:noProof/>
              </w:rPr>
              <w:t>Deponigas för produktion av el och/eller värme</w:t>
            </w:r>
            <w:r>
              <w:rPr>
                <w:noProof/>
                <w:webHidden/>
              </w:rPr>
              <w:tab/>
            </w:r>
            <w:r>
              <w:rPr>
                <w:noProof/>
                <w:webHidden/>
              </w:rPr>
              <w:fldChar w:fldCharType="begin"/>
            </w:r>
            <w:r>
              <w:rPr>
                <w:noProof/>
                <w:webHidden/>
              </w:rPr>
              <w:instrText xml:space="preserve"> PAGEREF _Toc219202954 \h </w:instrText>
            </w:r>
            <w:r>
              <w:rPr>
                <w:noProof/>
                <w:webHidden/>
              </w:rPr>
            </w:r>
            <w:r>
              <w:rPr>
                <w:noProof/>
                <w:webHidden/>
              </w:rPr>
              <w:fldChar w:fldCharType="separate"/>
            </w:r>
            <w:r>
              <w:rPr>
                <w:noProof/>
                <w:webHidden/>
              </w:rPr>
              <w:t>32</w:t>
            </w:r>
            <w:r>
              <w:rPr>
                <w:noProof/>
                <w:webHidden/>
              </w:rPr>
              <w:fldChar w:fldCharType="end"/>
            </w:r>
          </w:hyperlink>
        </w:p>
        <w:p w14:paraId="08A852DB" w14:textId="1755CC5B"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5" w:history="1">
            <w:r w:rsidRPr="008E13AB">
              <w:rPr>
                <w:rStyle w:val="Hyperlnk"/>
                <w:rFonts w:eastAsia="Times New Roman"/>
                <w:noProof/>
                <w:lang w:eastAsia="sv-SE"/>
              </w:rPr>
              <w:t>Avvikelsehantering</w:t>
            </w:r>
            <w:r>
              <w:rPr>
                <w:noProof/>
                <w:webHidden/>
              </w:rPr>
              <w:tab/>
            </w:r>
            <w:r>
              <w:rPr>
                <w:noProof/>
                <w:webHidden/>
              </w:rPr>
              <w:fldChar w:fldCharType="begin"/>
            </w:r>
            <w:r>
              <w:rPr>
                <w:noProof/>
                <w:webHidden/>
              </w:rPr>
              <w:instrText xml:space="preserve"> PAGEREF _Toc219202955 \h </w:instrText>
            </w:r>
            <w:r>
              <w:rPr>
                <w:noProof/>
                <w:webHidden/>
              </w:rPr>
            </w:r>
            <w:r>
              <w:rPr>
                <w:noProof/>
                <w:webHidden/>
              </w:rPr>
              <w:fldChar w:fldCharType="separate"/>
            </w:r>
            <w:r>
              <w:rPr>
                <w:noProof/>
                <w:webHidden/>
              </w:rPr>
              <w:t>33</w:t>
            </w:r>
            <w:r>
              <w:rPr>
                <w:noProof/>
                <w:webHidden/>
              </w:rPr>
              <w:fldChar w:fldCharType="end"/>
            </w:r>
          </w:hyperlink>
        </w:p>
        <w:p w14:paraId="3C7F4704" w14:textId="3B4759BE"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6" w:history="1">
            <w:r w:rsidRPr="008E13AB">
              <w:rPr>
                <w:rStyle w:val="Hyperlnk"/>
                <w:rFonts w:eastAsia="Times New Roman"/>
                <w:noProof/>
                <w:lang w:eastAsia="sv-SE"/>
              </w:rPr>
              <w:t>Nytt substrat</w:t>
            </w:r>
            <w:r>
              <w:rPr>
                <w:noProof/>
                <w:webHidden/>
              </w:rPr>
              <w:tab/>
            </w:r>
            <w:r>
              <w:rPr>
                <w:noProof/>
                <w:webHidden/>
              </w:rPr>
              <w:fldChar w:fldCharType="begin"/>
            </w:r>
            <w:r>
              <w:rPr>
                <w:noProof/>
                <w:webHidden/>
              </w:rPr>
              <w:instrText xml:space="preserve"> PAGEREF _Toc219202956 \h </w:instrText>
            </w:r>
            <w:r>
              <w:rPr>
                <w:noProof/>
                <w:webHidden/>
              </w:rPr>
            </w:r>
            <w:r>
              <w:rPr>
                <w:noProof/>
                <w:webHidden/>
              </w:rPr>
              <w:fldChar w:fldCharType="separate"/>
            </w:r>
            <w:r>
              <w:rPr>
                <w:noProof/>
                <w:webHidden/>
              </w:rPr>
              <w:t>35</w:t>
            </w:r>
            <w:r>
              <w:rPr>
                <w:noProof/>
                <w:webHidden/>
              </w:rPr>
              <w:fldChar w:fldCharType="end"/>
            </w:r>
          </w:hyperlink>
        </w:p>
        <w:p w14:paraId="79D44BC7" w14:textId="39B1FF7C"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7" w:history="1">
            <w:r w:rsidRPr="008E13AB">
              <w:rPr>
                <w:rStyle w:val="Hyperlnk"/>
                <w:rFonts w:eastAsia="Times New Roman"/>
                <w:noProof/>
                <w:lang w:eastAsia="sv-SE"/>
              </w:rPr>
              <w:t>Stickprov</w:t>
            </w:r>
            <w:r>
              <w:rPr>
                <w:noProof/>
                <w:webHidden/>
              </w:rPr>
              <w:tab/>
            </w:r>
            <w:r>
              <w:rPr>
                <w:noProof/>
                <w:webHidden/>
              </w:rPr>
              <w:fldChar w:fldCharType="begin"/>
            </w:r>
            <w:r>
              <w:rPr>
                <w:noProof/>
                <w:webHidden/>
              </w:rPr>
              <w:instrText xml:space="preserve"> PAGEREF _Toc219202957 \h </w:instrText>
            </w:r>
            <w:r>
              <w:rPr>
                <w:noProof/>
                <w:webHidden/>
              </w:rPr>
            </w:r>
            <w:r>
              <w:rPr>
                <w:noProof/>
                <w:webHidden/>
              </w:rPr>
              <w:fldChar w:fldCharType="separate"/>
            </w:r>
            <w:r>
              <w:rPr>
                <w:noProof/>
                <w:webHidden/>
              </w:rPr>
              <w:t>36</w:t>
            </w:r>
            <w:r>
              <w:rPr>
                <w:noProof/>
                <w:webHidden/>
              </w:rPr>
              <w:fldChar w:fldCharType="end"/>
            </w:r>
          </w:hyperlink>
        </w:p>
        <w:p w14:paraId="606BFDA3" w14:textId="157F33D3"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8" w:history="1">
            <w:r w:rsidRPr="008E13AB">
              <w:rPr>
                <w:rStyle w:val="Hyperlnk"/>
                <w:noProof/>
              </w:rPr>
              <w:t>Avtal om leverans av substrat och/eller biogas</w:t>
            </w:r>
            <w:r>
              <w:rPr>
                <w:noProof/>
                <w:webHidden/>
              </w:rPr>
              <w:tab/>
            </w:r>
            <w:r>
              <w:rPr>
                <w:noProof/>
                <w:webHidden/>
              </w:rPr>
              <w:fldChar w:fldCharType="begin"/>
            </w:r>
            <w:r>
              <w:rPr>
                <w:noProof/>
                <w:webHidden/>
              </w:rPr>
              <w:instrText xml:space="preserve"> PAGEREF _Toc219202958 \h </w:instrText>
            </w:r>
            <w:r>
              <w:rPr>
                <w:noProof/>
                <w:webHidden/>
              </w:rPr>
            </w:r>
            <w:r>
              <w:rPr>
                <w:noProof/>
                <w:webHidden/>
              </w:rPr>
              <w:fldChar w:fldCharType="separate"/>
            </w:r>
            <w:r>
              <w:rPr>
                <w:noProof/>
                <w:webHidden/>
              </w:rPr>
              <w:t>37</w:t>
            </w:r>
            <w:r>
              <w:rPr>
                <w:noProof/>
                <w:webHidden/>
              </w:rPr>
              <w:fldChar w:fldCharType="end"/>
            </w:r>
          </w:hyperlink>
        </w:p>
        <w:p w14:paraId="29EE493B" w14:textId="63FD62BF"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59" w:history="1">
            <w:r w:rsidRPr="008E13AB">
              <w:rPr>
                <w:rStyle w:val="Hyperlnk"/>
                <w:noProof/>
              </w:rPr>
              <w:t>Ändring av verksamheten</w:t>
            </w:r>
            <w:r>
              <w:rPr>
                <w:noProof/>
                <w:webHidden/>
              </w:rPr>
              <w:tab/>
            </w:r>
            <w:r>
              <w:rPr>
                <w:noProof/>
                <w:webHidden/>
              </w:rPr>
              <w:fldChar w:fldCharType="begin"/>
            </w:r>
            <w:r>
              <w:rPr>
                <w:noProof/>
                <w:webHidden/>
              </w:rPr>
              <w:instrText xml:space="preserve"> PAGEREF _Toc219202959 \h </w:instrText>
            </w:r>
            <w:r>
              <w:rPr>
                <w:noProof/>
                <w:webHidden/>
              </w:rPr>
            </w:r>
            <w:r>
              <w:rPr>
                <w:noProof/>
                <w:webHidden/>
              </w:rPr>
              <w:fldChar w:fldCharType="separate"/>
            </w:r>
            <w:r>
              <w:rPr>
                <w:noProof/>
                <w:webHidden/>
              </w:rPr>
              <w:t>38</w:t>
            </w:r>
            <w:r>
              <w:rPr>
                <w:noProof/>
                <w:webHidden/>
              </w:rPr>
              <w:fldChar w:fldCharType="end"/>
            </w:r>
          </w:hyperlink>
        </w:p>
        <w:p w14:paraId="357C2F4E" w14:textId="5484D16E"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60" w:history="1">
            <w:r w:rsidRPr="008E13AB">
              <w:rPr>
                <w:rStyle w:val="Hyperlnk"/>
                <w:noProof/>
              </w:rPr>
              <w:t>Utvärdering och revision</w:t>
            </w:r>
            <w:r>
              <w:rPr>
                <w:noProof/>
                <w:webHidden/>
              </w:rPr>
              <w:tab/>
            </w:r>
            <w:r>
              <w:rPr>
                <w:noProof/>
                <w:webHidden/>
              </w:rPr>
              <w:fldChar w:fldCharType="begin"/>
            </w:r>
            <w:r>
              <w:rPr>
                <w:noProof/>
                <w:webHidden/>
              </w:rPr>
              <w:instrText xml:space="preserve"> PAGEREF _Toc219202960 \h </w:instrText>
            </w:r>
            <w:r>
              <w:rPr>
                <w:noProof/>
                <w:webHidden/>
              </w:rPr>
            </w:r>
            <w:r>
              <w:rPr>
                <w:noProof/>
                <w:webHidden/>
              </w:rPr>
              <w:fldChar w:fldCharType="separate"/>
            </w:r>
            <w:r>
              <w:rPr>
                <w:noProof/>
                <w:webHidden/>
              </w:rPr>
              <w:t>40</w:t>
            </w:r>
            <w:r>
              <w:rPr>
                <w:noProof/>
                <w:webHidden/>
              </w:rPr>
              <w:fldChar w:fldCharType="end"/>
            </w:r>
          </w:hyperlink>
        </w:p>
        <w:p w14:paraId="782F9920" w14:textId="27D5D1DB" w:rsidR="00D31CFB" w:rsidRDefault="00D31CFB">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2961" w:history="1">
            <w:r w:rsidRPr="008E13AB">
              <w:rPr>
                <w:rStyle w:val="Hyperlnk"/>
                <w:noProof/>
              </w:rPr>
              <w:t>Löpande rapportering till Unionsdatabasen</w:t>
            </w:r>
            <w:r>
              <w:rPr>
                <w:noProof/>
                <w:webHidden/>
              </w:rPr>
              <w:tab/>
            </w:r>
            <w:r>
              <w:rPr>
                <w:noProof/>
                <w:webHidden/>
              </w:rPr>
              <w:fldChar w:fldCharType="begin"/>
            </w:r>
            <w:r>
              <w:rPr>
                <w:noProof/>
                <w:webHidden/>
              </w:rPr>
              <w:instrText xml:space="preserve"> PAGEREF _Toc219202961 \h </w:instrText>
            </w:r>
            <w:r>
              <w:rPr>
                <w:noProof/>
                <w:webHidden/>
              </w:rPr>
            </w:r>
            <w:r>
              <w:rPr>
                <w:noProof/>
                <w:webHidden/>
              </w:rPr>
              <w:fldChar w:fldCharType="separate"/>
            </w:r>
            <w:r>
              <w:rPr>
                <w:noProof/>
                <w:webHidden/>
              </w:rPr>
              <w:t>41</w:t>
            </w:r>
            <w:r>
              <w:rPr>
                <w:noProof/>
                <w:webHidden/>
              </w:rPr>
              <w:fldChar w:fldCharType="end"/>
            </w:r>
          </w:hyperlink>
        </w:p>
        <w:p w14:paraId="405EABE9" w14:textId="55126001" w:rsidR="00544939" w:rsidRDefault="00544939" w:rsidP="00544939">
          <w:r>
            <w:fldChar w:fldCharType="end"/>
          </w:r>
        </w:p>
      </w:sdtContent>
    </w:sdt>
    <w:p w14:paraId="13C027C4" w14:textId="77777777" w:rsidR="00544939" w:rsidRDefault="00544939">
      <w:pPr>
        <w:spacing w:before="0" w:after="200" w:line="276" w:lineRule="auto"/>
        <w:rPr>
          <w:rFonts w:eastAsiaTheme="majorEastAsia" w:cstheme="majorBidi"/>
          <w:b/>
          <w:bCs/>
          <w:color w:val="000000" w:themeColor="text1"/>
          <w:sz w:val="32"/>
          <w:szCs w:val="28"/>
        </w:rPr>
      </w:pPr>
      <w:r>
        <w:br w:type="page"/>
      </w:r>
    </w:p>
    <w:p w14:paraId="6EEC9750" w14:textId="0215A74F" w:rsidR="009F3113" w:rsidRPr="009F3113" w:rsidRDefault="003F61A5" w:rsidP="009F3113">
      <w:pPr>
        <w:pStyle w:val="Rubrik1"/>
      </w:pPr>
      <w:bookmarkStart w:id="2" w:name="_Toc219202933"/>
      <w:r>
        <w:lastRenderedPageBreak/>
        <w:t>Verksamhetsutövare</w:t>
      </w:r>
      <w:bookmarkEnd w:id="2"/>
    </w:p>
    <w:p w14:paraId="0575D0DA" w14:textId="6117D732" w:rsidR="009F3113" w:rsidRDefault="00687EFD">
      <w:pPr>
        <w:spacing w:before="0" w:after="200" w:line="276" w:lineRule="auto"/>
      </w:pPr>
      <w:r>
        <w:rPr>
          <w:noProof/>
        </w:rPr>
        <mc:AlternateContent>
          <mc:Choice Requires="wps">
            <w:drawing>
              <wp:anchor distT="45720" distB="45720" distL="114300" distR="114300" simplePos="0" relativeHeight="251644928" behindDoc="0" locked="0" layoutInCell="1" allowOverlap="1" wp14:anchorId="5C45DA63" wp14:editId="5A05C3C8">
                <wp:simplePos x="0" y="0"/>
                <wp:positionH relativeFrom="column">
                  <wp:posOffset>60960</wp:posOffset>
                </wp:positionH>
                <wp:positionV relativeFrom="paragraph">
                  <wp:posOffset>209550</wp:posOffset>
                </wp:positionV>
                <wp:extent cx="5713095" cy="3966210"/>
                <wp:effectExtent l="0" t="0" r="20955" b="1524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396621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8B0A40D" w14:textId="77777777" w:rsidR="002B1F33" w:rsidRPr="002B1F33" w:rsidRDefault="002B1F33">
                            <w:pPr>
                              <w:rPr>
                                <w:b/>
                                <w:bCs/>
                              </w:rPr>
                            </w:pPr>
                            <w:r w:rsidRPr="002B1F33">
                              <w:rPr>
                                <w:b/>
                                <w:bCs/>
                              </w:rPr>
                              <w:t>Anvisning</w:t>
                            </w:r>
                          </w:p>
                          <w:p w14:paraId="3EA1D929" w14:textId="0C118F3C" w:rsidR="00844A87" w:rsidRDefault="00844A87">
                            <w:r>
                              <w:t>I kontrollsystemet ska det finnas ett avsnitt som översiktligt beskriver organisationen/företaget och verksamheten. Finns ledningssystem eller andra certifierade system som Revaq eller SPCR 120 bör rutiner och anvisningar i kontrollsystemet hänvisa till motsvarande befintliga rutiner. Därigenom underlättas tillämpningen av kontrollsystemet. Det gäller särskilt rutin för årlig utvärdering och revision.</w:t>
                            </w:r>
                          </w:p>
                          <w:p w14:paraId="53D288C1" w14:textId="0F1537FC" w:rsidR="00844A87" w:rsidRDefault="00844A87">
                            <w:r>
                              <w:t>I de fall inköp av gas görs från leverantörer, som inte har hållbarhetsbesked, ska kontrollsystemet även omfatta leverantörens verksamhet. Detta ska ingå i beskrivning av produktionskedja och i rutin för stickprov.</w:t>
                            </w:r>
                          </w:p>
                          <w:p w14:paraId="2331E135" w14:textId="0F19FA2F" w:rsidR="00844A87" w:rsidRDefault="00844A87">
                            <w:pPr>
                              <w:rPr>
                                <w:color w:val="000000" w:themeColor="text1"/>
                              </w:rPr>
                            </w:pPr>
                            <w:r>
                              <w:t>Observera definitionerna av substrat/råvaror som används för produktion av biogas. Beroende på råvara som avfall, restprodukt, samprodukt och gröda ställ</w:t>
                            </w:r>
                            <w:r w:rsidRPr="00F14FC5">
                              <w:rPr>
                                <w:color w:val="000000" w:themeColor="text1"/>
                              </w:rPr>
                              <w:t xml:space="preserve">s olika krav på uppfyllande av markkriterier och växthusgasberäkning uppströms i produktionskedjan. </w:t>
                            </w:r>
                          </w:p>
                          <w:p w14:paraId="39839DDD" w14:textId="28676F9F" w:rsidR="00844A87" w:rsidRDefault="00844A87">
                            <w:r w:rsidRPr="00F14FC5">
                              <w:rPr>
                                <w:color w:val="000000" w:themeColor="text1"/>
                              </w:rPr>
                              <w:t>Kontrollsystemets utformning avseende beskrivning av process, rutiner för kontroll och hantering av råvaror och lagring av information ska anpa</w:t>
                            </w:r>
                            <w:r>
                              <w:t xml:space="preserve">ssas till vilka råvaror som används för produktion av biogas. </w:t>
                            </w:r>
                          </w:p>
                          <w:p w14:paraId="1A7FE3B0" w14:textId="792349EA" w:rsidR="00844A87" w:rsidRDefault="00844A87" w:rsidP="00417C15">
                            <w:r>
                              <w:t xml:space="preserve">För att erhålla avdrag för koldioxid- och energiskatt är en förutsättning att biogasen inte har producerats av livsmedels- eller fodergrödor. </w:t>
                            </w:r>
                          </w:p>
                          <w:p w14:paraId="20242951" w14:textId="0832DB8B" w:rsidR="00E95FD3" w:rsidRPr="003C03AA" w:rsidRDefault="00E95FD3" w:rsidP="00417C15">
                            <w:r>
                              <w:t>OBS att n</w:t>
                            </w:r>
                            <w:r w:rsidRPr="00466B7A">
                              <w:t xml:space="preserve">är krav på </w:t>
                            </w:r>
                            <w:r w:rsidR="00C02542">
                              <w:t>löpande</w:t>
                            </w:r>
                            <w:r w:rsidR="00C02542" w:rsidRPr="00466B7A">
                              <w:t xml:space="preserve"> </w:t>
                            </w:r>
                            <w:r w:rsidRPr="00466B7A">
                              <w:t xml:space="preserve">rapportering till Unionsdatabasen träder i kraft enligt 7 kap. </w:t>
                            </w:r>
                            <w:hyperlink r:id="rId21" w:history="1">
                              <w:r w:rsidRPr="00466B7A">
                                <w:rPr>
                                  <w:rStyle w:val="Hyperlnk"/>
                                </w:rPr>
                                <w:t>Föreskrift om hållbarhetskriterier för vissa bränslen (STEMFS 2025:2)</w:t>
                              </w:r>
                            </w:hyperlink>
                            <w:r w:rsidRPr="00466B7A">
                              <w:t xml:space="preserve"> behöver kontrollsystemet kompletteras med rutiner för detta. Det gäller dels företagens eg</w:t>
                            </w:r>
                            <w:r w:rsidR="00D31365">
                              <w:t>en</w:t>
                            </w:r>
                            <w:r w:rsidRPr="00466B7A">
                              <w:t xml:space="preserve"> rapportering, dels att se över avtalsrutiner för att säkerställa att tidigare led i kedjan också rapporterar i Unionsdatabasen</w:t>
                            </w:r>
                            <w:r w:rsidR="003C03A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5DA63" id="_x0000_s1028" type="#_x0000_t202" style="position:absolute;margin-left:4.8pt;margin-top:16.5pt;width:449.85pt;height:312.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" fillcolor="#d6e3bc [1302]">
                <v:fill opacity="32896f"/>
                <v:textbox>
                  <w:txbxContent>
                    <w:p w14:paraId="18B0A40D" w14:textId="77777777" w:rsidR="002B1F33" w:rsidRPr="002B1F33" w:rsidRDefault="002B1F33">
                      <w:pPr>
                        <w:rPr>
                          <w:b/>
                          <w:bCs/>
                        </w:rPr>
                      </w:pPr>
                      <w:r w:rsidRPr="002B1F33">
                        <w:rPr>
                          <w:b/>
                          <w:bCs/>
                        </w:rPr>
                        <w:t>Anvisning</w:t>
                      </w:r>
                    </w:p>
                    <w:p w14:paraId="3EA1D929" w14:textId="0C118F3C" w:rsidR="00844A87" w:rsidRDefault="00844A87">
                      <w:r>
                        <w:t>I kontrollsystemet ska det finnas ett avsnitt som översiktligt beskriver organisationen/företaget och verksamheten. Finns ledningssystem eller andra certifierade system som Revaq eller SPCR 120 bör rutiner och anvisningar i kontrollsystemet hänvisa till motsvarande befintliga rutiner. Därigenom underlättas tillämpningen av kontrollsystemet. Det gäller särskilt rutin för årlig utvärdering och revision.</w:t>
                      </w:r>
                    </w:p>
                    <w:p w14:paraId="53D288C1" w14:textId="0F1537FC" w:rsidR="00844A87" w:rsidRDefault="00844A87">
                      <w:r>
                        <w:t>I de fall inköp av gas görs från leverantörer, som inte har hållbarhetsbesked, ska kontrollsystemet även omfatta leverantörens verksamhet. Detta ska ingå i beskrivning av produktionskedja och i rutin för stickprov.</w:t>
                      </w:r>
                    </w:p>
                    <w:p w14:paraId="2331E135" w14:textId="0F19FA2F" w:rsidR="00844A87" w:rsidRDefault="00844A87">
                      <w:pPr>
                        <w:rPr>
                          <w:color w:val="000000" w:themeColor="text1"/>
                        </w:rPr>
                      </w:pPr>
                      <w:r>
                        <w:t>Observera definitionerna av substrat/råvaror som används för produktion av biogas. Beroende på råvara som avfall, restprodukt, samprodukt och gröda ställ</w:t>
                      </w:r>
                      <w:r w:rsidRPr="00F14FC5">
                        <w:rPr>
                          <w:color w:val="000000" w:themeColor="text1"/>
                        </w:rPr>
                        <w:t xml:space="preserve">s olika krav på uppfyllande av markkriterier och växthusgasberäkning uppströms i produktionskedjan. </w:t>
                      </w:r>
                    </w:p>
                    <w:p w14:paraId="39839DDD" w14:textId="28676F9F" w:rsidR="00844A87" w:rsidRDefault="00844A87">
                      <w:r w:rsidRPr="00F14FC5">
                        <w:rPr>
                          <w:color w:val="000000" w:themeColor="text1"/>
                        </w:rPr>
                        <w:t>Kontrollsystemets utformning avseende beskrivning av process, rutiner för kontroll och hantering av råvaror och lagring av information ska anpa</w:t>
                      </w:r>
                      <w:r>
                        <w:t xml:space="preserve">ssas till vilka råvaror som används för produktion av biogas. </w:t>
                      </w:r>
                    </w:p>
                    <w:p w14:paraId="1A7FE3B0" w14:textId="792349EA" w:rsidR="00844A87" w:rsidRDefault="00844A87" w:rsidP="00417C15">
                      <w:r>
                        <w:t xml:space="preserve">För att erhålla avdrag för koldioxid- och energiskatt är en förutsättning att biogasen inte har producerats av livsmedels- eller fodergrödor. </w:t>
                      </w:r>
                    </w:p>
                    <w:p w14:paraId="20242951" w14:textId="0832DB8B" w:rsidR="00E95FD3" w:rsidRPr="003C03AA" w:rsidRDefault="00E95FD3" w:rsidP="00417C15">
                      <w:r>
                        <w:t>OBS att n</w:t>
                      </w:r>
                      <w:r w:rsidRPr="00466B7A">
                        <w:t xml:space="preserve">är krav på </w:t>
                      </w:r>
                      <w:r w:rsidR="00C02542">
                        <w:t>löpande</w:t>
                      </w:r>
                      <w:r w:rsidR="00C02542" w:rsidRPr="00466B7A">
                        <w:t xml:space="preserve"> </w:t>
                      </w:r>
                      <w:r w:rsidRPr="00466B7A">
                        <w:t xml:space="preserve">rapportering till Unionsdatabasen träder i kraft enligt 7 kap. </w:t>
                      </w:r>
                      <w:hyperlink r:id="rId22" w:history="1">
                        <w:r w:rsidRPr="00466B7A">
                          <w:rPr>
                            <w:rStyle w:val="Hyperlnk"/>
                          </w:rPr>
                          <w:t>Föreskrift om hållbarhetskriterier för vissa bränslen (STEMFS 2025:2)</w:t>
                        </w:r>
                      </w:hyperlink>
                      <w:r w:rsidRPr="00466B7A">
                        <w:t xml:space="preserve"> behöver kontrollsystemet kompletteras med rutiner för detta. Det gäller dels företagens eg</w:t>
                      </w:r>
                      <w:r w:rsidR="00D31365">
                        <w:t>en</w:t>
                      </w:r>
                      <w:r w:rsidRPr="00466B7A">
                        <w:t xml:space="preserve"> rapportering, dels att se över avtalsrutiner för att säkerställa att tidigare led i kedjan också rapporterar i Unionsdatabasen</w:t>
                      </w:r>
                      <w:r w:rsidR="003C03AA">
                        <w:t>.</w:t>
                      </w:r>
                    </w:p>
                  </w:txbxContent>
                </v:textbox>
                <w10:wrap type="square"/>
              </v:shape>
            </w:pict>
          </mc:Fallback>
        </mc:AlternateContent>
      </w:r>
    </w:p>
    <w:p w14:paraId="6E0DF196" w14:textId="28A9CD42" w:rsidR="000105C2" w:rsidRDefault="000105C2">
      <w:pPr>
        <w:spacing w:before="0" w:after="200" w:line="276" w:lineRule="auto"/>
        <w:rPr>
          <w:b/>
          <w:bCs/>
        </w:rPr>
      </w:pPr>
    </w:p>
    <w:p w14:paraId="13C22E83" w14:textId="366772A4" w:rsidR="009F6D34" w:rsidRPr="009F6D34" w:rsidRDefault="007E1A25">
      <w:pPr>
        <w:spacing w:before="0" w:after="200" w:line="276" w:lineRule="auto"/>
        <w:rPr>
          <w:b/>
          <w:bCs/>
        </w:rPr>
      </w:pPr>
      <w:r>
        <w:rPr>
          <w:b/>
          <w:bCs/>
        </w:rPr>
        <w:t>Exempeltext</w:t>
      </w:r>
      <w:r w:rsidR="00544939">
        <w:rPr>
          <w:b/>
          <w:bCs/>
        </w:rPr>
        <w:t>:</w:t>
      </w:r>
    </w:p>
    <w:p w14:paraId="40BA7A37" w14:textId="77777777" w:rsidR="00DA2A08" w:rsidRDefault="008F4000">
      <w:pPr>
        <w:spacing w:before="0" w:after="200" w:line="276" w:lineRule="auto"/>
      </w:pPr>
      <w:r>
        <w:t xml:space="preserve">X/BOLAG X </w:t>
      </w:r>
      <w:r w:rsidR="002D64BB">
        <w:t xml:space="preserve">med organisationsnummer 0000000 </w:t>
      </w:r>
      <w:r w:rsidR="00713CBC">
        <w:t>äg</w:t>
      </w:r>
      <w:r w:rsidR="002F2AFA">
        <w:t>er och driver anläggning för framställning av biogas för fordonsdrift. Anläggningen har adressen ZZZZZ</w:t>
      </w:r>
      <w:r w:rsidR="00DA2A08">
        <w:t xml:space="preserve"> och </w:t>
      </w:r>
      <w:r w:rsidR="002C067E">
        <w:t xml:space="preserve">omfattar produktion av </w:t>
      </w:r>
      <w:r w:rsidR="009F3113">
        <w:t>biogas, uppgrader</w:t>
      </w:r>
      <w:r w:rsidR="002C067E">
        <w:t xml:space="preserve">ing av biogasen till fordonskvalitet </w:t>
      </w:r>
      <w:r w:rsidR="000105C2">
        <w:t xml:space="preserve">samt </w:t>
      </w:r>
      <w:r w:rsidR="002D64BB">
        <w:t xml:space="preserve">distribution av gasen </w:t>
      </w:r>
      <w:r w:rsidR="009F3113">
        <w:t>för drift av fordon</w:t>
      </w:r>
      <w:r w:rsidR="002D64BB">
        <w:t>.</w:t>
      </w:r>
      <w:r w:rsidR="009F3113">
        <w:t xml:space="preserve"> </w:t>
      </w:r>
      <w:r w:rsidR="00544939">
        <w:t>Anläggningen har en gaspanna för produktion av värme som används internt i processen.</w:t>
      </w:r>
    </w:p>
    <w:p w14:paraId="6E17733E" w14:textId="3E6E0CF8" w:rsidR="00544939" w:rsidRDefault="00DA2A08">
      <w:pPr>
        <w:spacing w:before="0" w:after="200" w:line="276" w:lineRule="auto"/>
      </w:pPr>
      <w:r>
        <w:t>Anläggningen för produktion av biogas togs i drift 20xx-xx-xx.</w:t>
      </w:r>
      <w:r w:rsidR="00544939">
        <w:t xml:space="preserve"> </w:t>
      </w:r>
    </w:p>
    <w:p w14:paraId="08F58DB4" w14:textId="4504654D" w:rsidR="00962D4A" w:rsidRDefault="009F3113">
      <w:pPr>
        <w:spacing w:before="0" w:after="200" w:line="276" w:lineRule="auto"/>
      </w:pPr>
      <w:r>
        <w:t xml:space="preserve">Biogas produceras i huvudsak av </w:t>
      </w:r>
      <w:r w:rsidR="008F4000">
        <w:t xml:space="preserve">SUBSTRAT 1, SUBSTRAT 2 </w:t>
      </w:r>
      <w:r w:rsidR="00435D5A">
        <w:t xml:space="preserve">och </w:t>
      </w:r>
      <w:r w:rsidR="008F4000">
        <w:t>SUBSTRAT 3</w:t>
      </w:r>
      <w:r>
        <w:t xml:space="preserve">. Utöver egen produktion av biogas köps </w:t>
      </w:r>
      <w:r w:rsidR="008F4000">
        <w:t xml:space="preserve">icke </w:t>
      </w:r>
      <w:r w:rsidR="002C067E">
        <w:t xml:space="preserve">uppgraderad biogas från </w:t>
      </w:r>
      <w:r w:rsidR="002D64BB">
        <w:t>XXXX</w:t>
      </w:r>
      <w:r w:rsidR="002C067E">
        <w:t xml:space="preserve">. </w:t>
      </w:r>
      <w:r w:rsidR="002D64BB">
        <w:t>Den samlade leveransen av biogas av fordonskvalitet uppgår till 0000 Nm</w:t>
      </w:r>
      <w:r w:rsidR="002D64BB" w:rsidRPr="002D64BB">
        <w:rPr>
          <w:vertAlign w:val="superscript"/>
        </w:rPr>
        <w:t>3</w:t>
      </w:r>
      <w:r w:rsidR="002D64BB">
        <w:t xml:space="preserve">/år (kg/år). </w:t>
      </w:r>
    </w:p>
    <w:p w14:paraId="38F33C39" w14:textId="35200B96" w:rsidR="006A4693" w:rsidRDefault="002C067E">
      <w:pPr>
        <w:spacing w:before="0" w:after="200" w:line="276" w:lineRule="auto"/>
      </w:pPr>
      <w:r>
        <w:t xml:space="preserve">I </w:t>
      </w:r>
      <w:r w:rsidR="006A4693">
        <w:t xml:space="preserve">föreliggande </w:t>
      </w:r>
      <w:r>
        <w:t>kontrollsyste</w:t>
      </w:r>
      <w:r w:rsidR="006A4693">
        <w:t>m</w:t>
      </w:r>
      <w:r>
        <w:t xml:space="preserve"> redovisas rutiner och anvisningar baserade på en riskbedömning</w:t>
      </w:r>
      <w:r w:rsidR="009064EE">
        <w:t xml:space="preserve">. </w:t>
      </w:r>
    </w:p>
    <w:p w14:paraId="055E33D1" w14:textId="55B01285" w:rsidR="00946618" w:rsidRDefault="00946618">
      <w:pPr>
        <w:spacing w:before="0" w:after="200" w:line="276" w:lineRule="auto"/>
      </w:pPr>
      <w:r>
        <w:t>Företaget är certifierat för leverans av biogödsel enligt SPCR 120</w:t>
      </w:r>
      <w:r w:rsidR="00E837F5">
        <w:t xml:space="preserve">. </w:t>
      </w:r>
      <w:r w:rsidR="002D64BB">
        <w:t>K</w:t>
      </w:r>
      <w:r>
        <w:t>ontrollsystemet</w:t>
      </w:r>
      <w:r w:rsidR="00E837F5">
        <w:t xml:space="preserve"> för hållbarhetskriterier har </w:t>
      </w:r>
      <w:r>
        <w:t xml:space="preserve">anpassats till det certifierade systemet. </w:t>
      </w:r>
      <w:r w:rsidR="003C38A8">
        <w:t>Det gäller r</w:t>
      </w:r>
      <w:r>
        <w:t>utiner</w:t>
      </w:r>
      <w:r w:rsidR="00E837F5">
        <w:t xml:space="preserve"> för avvikelsehantering, förändring av verksamheten samt </w:t>
      </w:r>
      <w:r w:rsidR="003C38A8">
        <w:t xml:space="preserve">rutin </w:t>
      </w:r>
      <w:r w:rsidR="00E837F5">
        <w:t>för utvärdering och revision</w:t>
      </w:r>
      <w:r w:rsidR="003C38A8">
        <w:t xml:space="preserve"> i kontrollsystemet som har samordnats i de båda systemen. </w:t>
      </w:r>
    </w:p>
    <w:p w14:paraId="21F0FC0E" w14:textId="2A34B437" w:rsidR="000105C2" w:rsidRDefault="000105C2">
      <w:pPr>
        <w:spacing w:before="0" w:after="200" w:line="276" w:lineRule="auto"/>
      </w:pPr>
    </w:p>
    <w:p w14:paraId="5866F67D" w14:textId="77777777" w:rsidR="00750647" w:rsidRDefault="002447D6" w:rsidP="002447D6">
      <w:pPr>
        <w:pStyle w:val="Rubrik1"/>
      </w:pPr>
      <w:bookmarkStart w:id="3" w:name="_Toc219202934"/>
      <w:r>
        <w:lastRenderedPageBreak/>
        <w:t>Riskbedömning</w:t>
      </w:r>
      <w:bookmarkEnd w:id="3"/>
    </w:p>
    <w:p w14:paraId="010AF1AE" w14:textId="77777777" w:rsidR="002447D6" w:rsidRDefault="00022E91">
      <w:pPr>
        <w:spacing w:before="0" w:after="200" w:line="276" w:lineRule="auto"/>
      </w:pPr>
      <w:r>
        <w:rPr>
          <w:noProof/>
        </w:rPr>
        <mc:AlternateContent>
          <mc:Choice Requires="wps">
            <w:drawing>
              <wp:anchor distT="45720" distB="45720" distL="114300" distR="114300" simplePos="0" relativeHeight="251645952" behindDoc="0" locked="0" layoutInCell="1" allowOverlap="1" wp14:anchorId="7AAD8733" wp14:editId="5F782815">
                <wp:simplePos x="0" y="0"/>
                <wp:positionH relativeFrom="margin">
                  <wp:posOffset>-5080</wp:posOffset>
                </wp:positionH>
                <wp:positionV relativeFrom="paragraph">
                  <wp:posOffset>265430</wp:posOffset>
                </wp:positionV>
                <wp:extent cx="5771515" cy="2771775"/>
                <wp:effectExtent l="0" t="0" r="19685" b="28575"/>
                <wp:wrapSquare wrapText="bothSides"/>
                <wp:docPr id="1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27717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47BC3C57" w14:textId="744703A5" w:rsidR="00844A87" w:rsidRDefault="00844A87">
                            <w:r w:rsidRPr="00A26A7A">
                              <w:rPr>
                                <w:b/>
                                <w:bCs/>
                              </w:rPr>
                              <w:t>Anvisning</w:t>
                            </w:r>
                          </w:p>
                          <w:p w14:paraId="0A0CA482" w14:textId="687CBF37" w:rsidR="00844A87" w:rsidRDefault="00844A87">
                            <w:r>
                              <w:t xml:space="preserve">Enligt Energimyndighetens föreskrift ska kontrollsystemet utformas utifrån en riskbedömning. Denna ska omfatta alla delar i produktionskedjan där risker finns som bidrar till att levererad gas inte uppfyller hållbarhetskriterierna eller att hållbarhetsegenskaper för levererad biogas i mellanled är bristfälliga. Riskbedömningen kan utformas som i exemplet nedan eller utföras på annat sätt där risker identifieras, värderas och bemöts. </w:t>
                            </w:r>
                          </w:p>
                          <w:p w14:paraId="6111886B" w14:textId="3DAF6CD5" w:rsidR="00844A87" w:rsidRDefault="00844A87">
                            <w:r>
                              <w:t>Från riskbedömningen ska rutiner utformas så att identifierade risker förebyggs.</w:t>
                            </w:r>
                            <w:r w:rsidR="00CA7A4E">
                              <w:t xml:space="preserve"> </w:t>
                            </w:r>
                          </w:p>
                          <w:p w14:paraId="45E22B86" w14:textId="2A774279" w:rsidR="00632A5E" w:rsidRDefault="00844A87">
                            <w:r>
                              <w:t>Riskbedömning ska även innehålla moment som förbygger risk att livsmedel- eller fodergrödor används för produktion av biogas. I det fall avfall eller restprodukter används för biogasproduktion ska riskbedömningen även beakta risken att råvaror avsiktligt har ändrats så att de klassas som avfall eller restprodukt. Det kan exempelvis vara spannmål för djurfoder eller human konsumtion som ändras till avfall eller restprodukt.</w:t>
                            </w:r>
                          </w:p>
                          <w:p w14:paraId="77788D75" w14:textId="01D82386" w:rsidR="00632A5E" w:rsidRDefault="00632A5E">
                            <w:r>
                              <w:t xml:space="preserve">Riskbedömningen ska hållas aktuell genom att den uppdateras </w:t>
                            </w:r>
                            <w:r w:rsidR="0015772F">
                              <w:t xml:space="preserve">regelbundet respektive </w:t>
                            </w:r>
                            <w:r>
                              <w:t>i samband med förändringar i organisation, produktionskedja och substrat samt vid ändrade lagar och regler.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D8733" id="_x0000_s1029" type="#_x0000_t202" style="position:absolute;margin-left:-.4pt;margin-top:20.9pt;width:454.45pt;height:218.2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" fillcolor="#d6e3bc [1302]">
                <v:fill opacity="32896f"/>
                <v:textbox>
                  <w:txbxContent>
                    <w:p w14:paraId="47BC3C57" w14:textId="744703A5" w:rsidR="00844A87" w:rsidRDefault="00844A87">
                      <w:r w:rsidRPr="00A26A7A">
                        <w:rPr>
                          <w:b/>
                          <w:bCs/>
                        </w:rPr>
                        <w:t>Anvisning</w:t>
                      </w:r>
                    </w:p>
                    <w:p w14:paraId="0A0CA482" w14:textId="687CBF37" w:rsidR="00844A87" w:rsidRDefault="00844A87">
                      <w:r>
                        <w:t xml:space="preserve">Enligt Energimyndighetens föreskrift ska kontrollsystemet utformas utifrån en riskbedömning. Denna ska omfatta alla delar i produktionskedjan där risker finns som bidrar till att levererad gas inte uppfyller hållbarhetskriterierna eller att hållbarhetsegenskaper för levererad biogas i mellanled är bristfälliga. Riskbedömningen kan utformas som i exemplet nedan eller utföras på annat sätt där risker identifieras, värderas och bemöts. </w:t>
                      </w:r>
                    </w:p>
                    <w:p w14:paraId="6111886B" w14:textId="3DAF6CD5" w:rsidR="00844A87" w:rsidRDefault="00844A87">
                      <w:r>
                        <w:t>Från riskbedömningen ska rutiner utformas så att identifierade risker förebyggs.</w:t>
                      </w:r>
                      <w:r w:rsidR="00CA7A4E">
                        <w:t xml:space="preserve"> </w:t>
                      </w:r>
                    </w:p>
                    <w:p w14:paraId="45E22B86" w14:textId="2A774279" w:rsidR="00632A5E" w:rsidRDefault="00844A87">
                      <w:r>
                        <w:t>Riskbedömning ska även innehålla moment som förbygger risk att livsmedel- eller fodergrödor används för produktion av biogas. I det fall avfall eller restprodukter används för biogasproduktion ska riskbedömningen även beakta risken att råvaror avsiktligt har ändrats så att de klassas som avfall eller restprodukt. Det kan exempelvis vara spannmål för djurfoder eller human konsumtion som ändras till avfall eller restprodukt.</w:t>
                      </w:r>
                    </w:p>
                    <w:p w14:paraId="77788D75" w14:textId="01D82386" w:rsidR="00632A5E" w:rsidRDefault="00632A5E">
                      <w:r>
                        <w:t xml:space="preserve">Riskbedömningen ska hållas aktuell genom att den uppdateras </w:t>
                      </w:r>
                      <w:r w:rsidR="0015772F">
                        <w:t xml:space="preserve">regelbundet respektive </w:t>
                      </w:r>
                      <w:r>
                        <w:t>i samband med förändringar i organisation, produktionskedja och substrat samt vid ändrade lagar och regler.</w:t>
                      </w:r>
                    </w:p>
                  </w:txbxContent>
                </v:textbox>
                <w10:wrap type="square" anchorx="margin"/>
              </v:shape>
            </w:pict>
          </mc:Fallback>
        </mc:AlternateContent>
      </w:r>
    </w:p>
    <w:p w14:paraId="22A5EACB" w14:textId="77777777" w:rsidR="00A13C1A" w:rsidRDefault="00A13C1A" w:rsidP="00A13C1A">
      <w:pPr>
        <w:spacing w:before="0" w:after="200" w:line="276" w:lineRule="auto"/>
        <w:rPr>
          <w:b/>
          <w:bCs/>
        </w:rPr>
      </w:pPr>
    </w:p>
    <w:p w14:paraId="6DDA9F85" w14:textId="2430D5E7" w:rsidR="00A13C1A" w:rsidRPr="009F6D34" w:rsidRDefault="007E1A25" w:rsidP="00A13C1A">
      <w:pPr>
        <w:spacing w:before="0" w:after="200" w:line="276" w:lineRule="auto"/>
        <w:rPr>
          <w:b/>
          <w:bCs/>
        </w:rPr>
      </w:pPr>
      <w:r>
        <w:rPr>
          <w:b/>
          <w:bCs/>
        </w:rPr>
        <w:t>Exempeltext</w:t>
      </w:r>
      <w:r w:rsidR="00A13C1A" w:rsidRPr="009F6D34">
        <w:rPr>
          <w:b/>
          <w:bCs/>
        </w:rPr>
        <w:t>:</w:t>
      </w:r>
    </w:p>
    <w:p w14:paraId="60AB3775" w14:textId="7B9DD974" w:rsidR="004B3AD6" w:rsidRDefault="002447D6">
      <w:pPr>
        <w:spacing w:before="0" w:after="200" w:line="276" w:lineRule="auto"/>
      </w:pPr>
      <w:r>
        <w:t xml:space="preserve">Med risk i </w:t>
      </w:r>
      <w:r w:rsidR="00A26A7A">
        <w:t>nedanstående bedömning</w:t>
      </w:r>
      <w:r>
        <w:t xml:space="preserve"> menas risk att hållbarhet för lever</w:t>
      </w:r>
      <w:r w:rsidR="000E070D">
        <w:t>er</w:t>
      </w:r>
      <w:r>
        <w:t xml:space="preserve">ad biogas </w:t>
      </w:r>
      <w:r w:rsidR="004B3AD6">
        <w:t xml:space="preserve">inte kan visas </w:t>
      </w:r>
      <w:r>
        <w:t>eller att uppgifter om hållbarhetsegenskaper för</w:t>
      </w:r>
      <w:r w:rsidR="00A26A7A">
        <w:t xml:space="preserve"> biogas i</w:t>
      </w:r>
      <w:r>
        <w:t xml:space="preserve"> mellan</w:t>
      </w:r>
      <w:r w:rsidR="00A13C1A">
        <w:t xml:space="preserve">led </w:t>
      </w:r>
      <w:r>
        <w:t>i prod</w:t>
      </w:r>
      <w:r w:rsidR="004B3AD6">
        <w:t>uktionskedjan inte kan säkerställas.</w:t>
      </w:r>
      <w:r w:rsidR="009F6D34">
        <w:t xml:space="preserve"> </w:t>
      </w:r>
      <w:r w:rsidR="004B3AD6" w:rsidRPr="004B3AD6">
        <w:t>Nedan anges steg i produktionskedjan och</w:t>
      </w:r>
      <w:r w:rsidR="004B3AD6">
        <w:t xml:space="preserve"> risker enligt ovan som kan uppstå.</w:t>
      </w:r>
      <w:r w:rsidR="005C417C">
        <w:t xml:space="preserve"> </w:t>
      </w:r>
      <w:r w:rsidR="00811165">
        <w:t xml:space="preserve">Riskerna och bedömningarna </w:t>
      </w:r>
      <w:r w:rsidR="0089599F">
        <w:t>hålls aktuella genom att de uppdateras minst årligen samt i samband med förändringar i organisation, produktionskedja och substrat samt vid ändrade lagar och regler.</w:t>
      </w:r>
    </w:p>
    <w:tbl>
      <w:tblPr>
        <w:tblStyle w:val="Tabellrutnt"/>
        <w:tblW w:w="0" w:type="auto"/>
        <w:tblLook w:val="04A0" w:firstRow="1" w:lastRow="0" w:firstColumn="1" w:lastColumn="0" w:noHBand="0" w:noVBand="1"/>
      </w:tblPr>
      <w:tblGrid>
        <w:gridCol w:w="3021"/>
        <w:gridCol w:w="1686"/>
        <w:gridCol w:w="2096"/>
        <w:gridCol w:w="2257"/>
      </w:tblGrid>
      <w:tr w:rsidR="00D1244E" w:rsidRPr="000B4CE6" w14:paraId="451C6F62" w14:textId="77777777" w:rsidTr="00330A17">
        <w:trPr>
          <w:tblHeader/>
        </w:trPr>
        <w:tc>
          <w:tcPr>
            <w:tcW w:w="0" w:type="auto"/>
          </w:tcPr>
          <w:p w14:paraId="39A14358" w14:textId="77777777" w:rsidR="001F4CE1" w:rsidRPr="00330A17" w:rsidRDefault="001F4CE1" w:rsidP="000B4CE6">
            <w:pPr>
              <w:rPr>
                <w:b/>
                <w:bCs/>
                <w:sz w:val="20"/>
                <w:szCs w:val="20"/>
              </w:rPr>
            </w:pPr>
            <w:r w:rsidRPr="00330A17">
              <w:rPr>
                <w:b/>
                <w:bCs/>
                <w:sz w:val="20"/>
                <w:szCs w:val="20"/>
              </w:rPr>
              <w:t>Risker</w:t>
            </w:r>
          </w:p>
        </w:tc>
        <w:tc>
          <w:tcPr>
            <w:tcW w:w="0" w:type="auto"/>
          </w:tcPr>
          <w:p w14:paraId="7AA157E3" w14:textId="77777777" w:rsidR="001F4CE1" w:rsidRPr="00330A17" w:rsidRDefault="001F4CE1" w:rsidP="000B4CE6">
            <w:pPr>
              <w:rPr>
                <w:b/>
                <w:bCs/>
                <w:sz w:val="20"/>
                <w:szCs w:val="20"/>
              </w:rPr>
            </w:pPr>
            <w:r w:rsidRPr="00330A17">
              <w:rPr>
                <w:b/>
                <w:bCs/>
                <w:sz w:val="20"/>
                <w:szCs w:val="20"/>
              </w:rPr>
              <w:t>Konsekvens</w:t>
            </w:r>
          </w:p>
        </w:tc>
        <w:tc>
          <w:tcPr>
            <w:tcW w:w="0" w:type="auto"/>
          </w:tcPr>
          <w:p w14:paraId="1AB5A643" w14:textId="77777777" w:rsidR="001F4CE1" w:rsidRPr="00330A17" w:rsidRDefault="001F4CE1" w:rsidP="000B4CE6">
            <w:pPr>
              <w:rPr>
                <w:b/>
                <w:bCs/>
                <w:sz w:val="20"/>
                <w:szCs w:val="20"/>
              </w:rPr>
            </w:pPr>
            <w:r w:rsidRPr="00330A17">
              <w:rPr>
                <w:b/>
                <w:bCs/>
                <w:sz w:val="20"/>
                <w:szCs w:val="20"/>
              </w:rPr>
              <w:t>Orsak</w:t>
            </w:r>
          </w:p>
        </w:tc>
        <w:tc>
          <w:tcPr>
            <w:tcW w:w="0" w:type="auto"/>
          </w:tcPr>
          <w:p w14:paraId="45B8297D" w14:textId="77777777" w:rsidR="001F4CE1" w:rsidRPr="00330A17" w:rsidRDefault="001F4CE1" w:rsidP="000B4CE6">
            <w:pPr>
              <w:rPr>
                <w:b/>
                <w:bCs/>
                <w:sz w:val="20"/>
                <w:szCs w:val="20"/>
              </w:rPr>
            </w:pPr>
            <w:r w:rsidRPr="00330A17">
              <w:rPr>
                <w:b/>
                <w:bCs/>
                <w:sz w:val="20"/>
                <w:szCs w:val="20"/>
              </w:rPr>
              <w:t xml:space="preserve">Vidtagen åtgärd </w:t>
            </w:r>
          </w:p>
        </w:tc>
      </w:tr>
      <w:tr w:rsidR="00D1244E" w:rsidRPr="000B4CE6" w14:paraId="5FBB7DFD" w14:textId="77777777" w:rsidTr="000B4CE6">
        <w:tc>
          <w:tcPr>
            <w:tcW w:w="0" w:type="auto"/>
          </w:tcPr>
          <w:p w14:paraId="6EE9EDAC" w14:textId="269E9F69" w:rsidR="001F4CE1" w:rsidRPr="000B4CE6" w:rsidRDefault="001F4CE1" w:rsidP="000B4CE6">
            <w:pPr>
              <w:rPr>
                <w:sz w:val="20"/>
                <w:szCs w:val="20"/>
              </w:rPr>
            </w:pPr>
            <w:r w:rsidRPr="000B4CE6">
              <w:rPr>
                <w:sz w:val="20"/>
                <w:szCs w:val="20"/>
              </w:rPr>
              <w:t xml:space="preserve">Substrat för biogasproduktion används för vilka hållbarhetsegenskaper inte kan visas </w:t>
            </w:r>
            <w:r w:rsidR="00AB476B">
              <w:rPr>
                <w:sz w:val="20"/>
                <w:szCs w:val="20"/>
              </w:rPr>
              <w:t>eller att livsmedels- och fodergrödor används för produktion av biogas</w:t>
            </w:r>
            <w:r w:rsidR="00D1244E">
              <w:rPr>
                <w:sz w:val="20"/>
                <w:szCs w:val="20"/>
              </w:rPr>
              <w:t xml:space="preserve">. Det kan även vara att råvaror har ändrats så </w:t>
            </w:r>
            <w:r w:rsidR="00987A64">
              <w:rPr>
                <w:sz w:val="20"/>
                <w:szCs w:val="20"/>
              </w:rPr>
              <w:t>a</w:t>
            </w:r>
            <w:r w:rsidR="00D1244E">
              <w:rPr>
                <w:sz w:val="20"/>
                <w:szCs w:val="20"/>
              </w:rPr>
              <w:t>tt de klassas som avfall eller restprodukter</w:t>
            </w:r>
          </w:p>
        </w:tc>
        <w:tc>
          <w:tcPr>
            <w:tcW w:w="0" w:type="auto"/>
          </w:tcPr>
          <w:p w14:paraId="1F4FCEFB" w14:textId="25427DD1" w:rsidR="001F4CE1" w:rsidRPr="000B4CE6" w:rsidRDefault="001F4CE1" w:rsidP="000B4CE6">
            <w:pPr>
              <w:rPr>
                <w:sz w:val="20"/>
                <w:szCs w:val="20"/>
              </w:rPr>
            </w:pPr>
            <w:r w:rsidRPr="000B4CE6">
              <w:rPr>
                <w:sz w:val="20"/>
                <w:szCs w:val="20"/>
              </w:rPr>
              <w:t>Hållbarhetsegenskaper för levererad biogas kan inte visas</w:t>
            </w:r>
            <w:r w:rsidR="00AB476B">
              <w:rPr>
                <w:sz w:val="20"/>
                <w:szCs w:val="20"/>
              </w:rPr>
              <w:t xml:space="preserve"> eller att skattebefrielse inte </w:t>
            </w:r>
            <w:r w:rsidR="007E6BCB">
              <w:rPr>
                <w:sz w:val="20"/>
                <w:szCs w:val="20"/>
              </w:rPr>
              <w:t xml:space="preserve">kan </w:t>
            </w:r>
            <w:r w:rsidR="00AB476B">
              <w:rPr>
                <w:sz w:val="20"/>
                <w:szCs w:val="20"/>
              </w:rPr>
              <w:t>erhåll</w:t>
            </w:r>
            <w:r w:rsidR="007E6BCB">
              <w:rPr>
                <w:sz w:val="20"/>
                <w:szCs w:val="20"/>
              </w:rPr>
              <w:t>a</w:t>
            </w:r>
            <w:r w:rsidR="00AB476B">
              <w:rPr>
                <w:sz w:val="20"/>
                <w:szCs w:val="20"/>
              </w:rPr>
              <w:t>s</w:t>
            </w:r>
          </w:p>
          <w:p w14:paraId="53C43173" w14:textId="77777777" w:rsidR="001F4CE1" w:rsidRPr="000B4CE6" w:rsidRDefault="001F4CE1" w:rsidP="000B4CE6">
            <w:pPr>
              <w:rPr>
                <w:sz w:val="20"/>
                <w:szCs w:val="20"/>
              </w:rPr>
            </w:pPr>
          </w:p>
        </w:tc>
        <w:tc>
          <w:tcPr>
            <w:tcW w:w="0" w:type="auto"/>
          </w:tcPr>
          <w:p w14:paraId="28A9E072" w14:textId="65041911" w:rsidR="001F4CE1" w:rsidRPr="000B4CE6" w:rsidRDefault="007E6BCB" w:rsidP="000B4CE6">
            <w:pPr>
              <w:rPr>
                <w:sz w:val="20"/>
                <w:szCs w:val="20"/>
              </w:rPr>
            </w:pPr>
            <w:r w:rsidRPr="007E6BCB">
              <w:rPr>
                <w:sz w:val="20"/>
                <w:szCs w:val="20"/>
              </w:rPr>
              <w:t>Substrat tas in till anläggningen i strid mot gällande anvisningar för driften av anläggningen</w:t>
            </w:r>
          </w:p>
        </w:tc>
        <w:tc>
          <w:tcPr>
            <w:tcW w:w="0" w:type="auto"/>
          </w:tcPr>
          <w:p w14:paraId="18143CD3" w14:textId="77777777" w:rsidR="001F4CE1" w:rsidRPr="000B4CE6" w:rsidRDefault="001F4CE1" w:rsidP="000B4CE6">
            <w:pPr>
              <w:rPr>
                <w:sz w:val="20"/>
                <w:szCs w:val="20"/>
              </w:rPr>
            </w:pPr>
            <w:r w:rsidRPr="000B4CE6">
              <w:rPr>
                <w:sz w:val="20"/>
                <w:szCs w:val="20"/>
              </w:rPr>
              <w:t>Avtal med leverantörer av substrat med krav på leverantören att redovisa hållbarhetsegenskaper och i förekommande fall att markriterier är uppfyllt, se rutin xx.</w:t>
            </w:r>
          </w:p>
          <w:p w14:paraId="5B6E2219" w14:textId="77777777" w:rsidR="001F4CE1" w:rsidRPr="000B4CE6" w:rsidRDefault="001F4CE1" w:rsidP="000B4CE6">
            <w:pPr>
              <w:rPr>
                <w:sz w:val="20"/>
                <w:szCs w:val="20"/>
              </w:rPr>
            </w:pPr>
            <w:r w:rsidRPr="000B4CE6">
              <w:rPr>
                <w:sz w:val="20"/>
                <w:szCs w:val="20"/>
              </w:rPr>
              <w:t>Kontroll vid mottagning av substrat, se rutin xx.</w:t>
            </w:r>
          </w:p>
          <w:p w14:paraId="2B1F02CF" w14:textId="77777777" w:rsidR="001F4CE1" w:rsidRPr="000B4CE6" w:rsidRDefault="001F4CE1" w:rsidP="000B4CE6">
            <w:pPr>
              <w:rPr>
                <w:sz w:val="20"/>
                <w:szCs w:val="20"/>
              </w:rPr>
            </w:pPr>
            <w:r w:rsidRPr="000B4CE6">
              <w:rPr>
                <w:sz w:val="20"/>
                <w:szCs w:val="20"/>
              </w:rPr>
              <w:t>Stickprov hos leverantörer, se rutin xx</w:t>
            </w:r>
          </w:p>
        </w:tc>
      </w:tr>
      <w:tr w:rsidR="00D1244E" w:rsidRPr="000B4CE6" w14:paraId="5E730373" w14:textId="77777777" w:rsidTr="000B4CE6">
        <w:tc>
          <w:tcPr>
            <w:tcW w:w="0" w:type="auto"/>
          </w:tcPr>
          <w:p w14:paraId="36DD34FE" w14:textId="75171B25" w:rsidR="001F4CE1" w:rsidRPr="000B4CE6" w:rsidRDefault="001F4CE1" w:rsidP="000B4CE6">
            <w:pPr>
              <w:rPr>
                <w:sz w:val="20"/>
                <w:szCs w:val="20"/>
              </w:rPr>
            </w:pPr>
            <w:r w:rsidRPr="000B4CE6">
              <w:rPr>
                <w:sz w:val="20"/>
                <w:szCs w:val="20"/>
              </w:rPr>
              <w:t>Hållbarhetsegenskaper</w:t>
            </w:r>
            <w:r w:rsidR="00AB476B">
              <w:rPr>
                <w:sz w:val="20"/>
                <w:szCs w:val="20"/>
              </w:rPr>
              <w:t xml:space="preserve"> </w:t>
            </w:r>
            <w:r w:rsidRPr="000B4CE6">
              <w:rPr>
                <w:sz w:val="20"/>
                <w:szCs w:val="20"/>
              </w:rPr>
              <w:t xml:space="preserve">för Inköpt biogas kan inte visas </w:t>
            </w:r>
            <w:r w:rsidR="00AB476B">
              <w:rPr>
                <w:sz w:val="20"/>
                <w:szCs w:val="20"/>
              </w:rPr>
              <w:t>eller att biogas är producerad från livsmedels- eller fodergrödor</w:t>
            </w:r>
            <w:r w:rsidR="00D1244E">
              <w:rPr>
                <w:sz w:val="20"/>
                <w:szCs w:val="20"/>
              </w:rPr>
              <w:t xml:space="preserve">. </w:t>
            </w:r>
          </w:p>
        </w:tc>
        <w:tc>
          <w:tcPr>
            <w:tcW w:w="0" w:type="auto"/>
          </w:tcPr>
          <w:p w14:paraId="5F46C532" w14:textId="4B30E74C" w:rsidR="001F4CE1" w:rsidRPr="000B4CE6" w:rsidRDefault="001F4CE1" w:rsidP="000B4CE6">
            <w:pPr>
              <w:rPr>
                <w:sz w:val="20"/>
                <w:szCs w:val="20"/>
              </w:rPr>
            </w:pPr>
            <w:r w:rsidRPr="000B4CE6">
              <w:rPr>
                <w:sz w:val="20"/>
                <w:szCs w:val="20"/>
              </w:rPr>
              <w:t xml:space="preserve">Hållbarhetsegenskaper för levererad biogas kan inte visas </w:t>
            </w:r>
            <w:r w:rsidR="008638F7">
              <w:rPr>
                <w:sz w:val="20"/>
                <w:szCs w:val="20"/>
              </w:rPr>
              <w:t>eller att skattebefrielse inte</w:t>
            </w:r>
            <w:r w:rsidR="007E6BCB">
              <w:rPr>
                <w:sz w:val="20"/>
                <w:szCs w:val="20"/>
              </w:rPr>
              <w:t xml:space="preserve"> kan</w:t>
            </w:r>
            <w:r w:rsidR="008638F7">
              <w:rPr>
                <w:sz w:val="20"/>
                <w:szCs w:val="20"/>
              </w:rPr>
              <w:t xml:space="preserve"> erhåll</w:t>
            </w:r>
            <w:r w:rsidR="007E6BCB">
              <w:rPr>
                <w:sz w:val="20"/>
                <w:szCs w:val="20"/>
              </w:rPr>
              <w:t>a</w:t>
            </w:r>
            <w:r w:rsidR="008638F7">
              <w:rPr>
                <w:sz w:val="20"/>
                <w:szCs w:val="20"/>
              </w:rPr>
              <w:t>s</w:t>
            </w:r>
          </w:p>
        </w:tc>
        <w:tc>
          <w:tcPr>
            <w:tcW w:w="0" w:type="auto"/>
          </w:tcPr>
          <w:p w14:paraId="3907EF99" w14:textId="77777777" w:rsidR="001F4CE1" w:rsidRPr="000B4CE6" w:rsidRDefault="001F4CE1" w:rsidP="000B4CE6">
            <w:pPr>
              <w:rPr>
                <w:sz w:val="20"/>
                <w:szCs w:val="20"/>
              </w:rPr>
            </w:pPr>
            <w:r w:rsidRPr="000B4CE6">
              <w:rPr>
                <w:sz w:val="20"/>
                <w:szCs w:val="20"/>
              </w:rPr>
              <w:t>Biogas köps in från leverantör som inte har hållbarhetsbesked eller anläggningsbesked eller att det finns stora avvikelser i produktionen av biogas</w:t>
            </w:r>
          </w:p>
        </w:tc>
        <w:tc>
          <w:tcPr>
            <w:tcW w:w="0" w:type="auto"/>
          </w:tcPr>
          <w:p w14:paraId="007F91A9" w14:textId="77777777" w:rsidR="001F4CE1" w:rsidRPr="000B4CE6" w:rsidRDefault="001F4CE1" w:rsidP="000B4CE6">
            <w:pPr>
              <w:rPr>
                <w:sz w:val="20"/>
                <w:szCs w:val="20"/>
              </w:rPr>
            </w:pPr>
            <w:r w:rsidRPr="000B4CE6">
              <w:rPr>
                <w:sz w:val="20"/>
                <w:szCs w:val="20"/>
              </w:rPr>
              <w:t>Avtal med leverantörer av biogas, se rutin xx.</w:t>
            </w:r>
          </w:p>
          <w:p w14:paraId="3903A20A" w14:textId="77777777" w:rsidR="001F4CE1" w:rsidRPr="000B4CE6" w:rsidRDefault="001F4CE1" w:rsidP="000B4CE6">
            <w:pPr>
              <w:rPr>
                <w:sz w:val="20"/>
                <w:szCs w:val="20"/>
              </w:rPr>
            </w:pPr>
            <w:r w:rsidRPr="000B4CE6">
              <w:rPr>
                <w:sz w:val="20"/>
                <w:szCs w:val="20"/>
              </w:rPr>
              <w:t>Kontroll att biogas endast köps från leverantörer som man har avtal med, se rutin xx.</w:t>
            </w:r>
          </w:p>
          <w:p w14:paraId="5B6C2277" w14:textId="77777777" w:rsidR="001F4CE1" w:rsidRPr="000B4CE6" w:rsidRDefault="001F4CE1" w:rsidP="000B4CE6">
            <w:pPr>
              <w:rPr>
                <w:sz w:val="20"/>
                <w:szCs w:val="20"/>
              </w:rPr>
            </w:pPr>
            <w:r w:rsidRPr="000B4CE6">
              <w:rPr>
                <w:sz w:val="20"/>
                <w:szCs w:val="20"/>
              </w:rPr>
              <w:lastRenderedPageBreak/>
              <w:t>Stickprov hos leverantör, se rutin xx.</w:t>
            </w:r>
          </w:p>
        </w:tc>
      </w:tr>
      <w:tr w:rsidR="00D1244E" w:rsidRPr="000B4CE6" w14:paraId="2B57CC78" w14:textId="77777777" w:rsidTr="000B4CE6">
        <w:tc>
          <w:tcPr>
            <w:tcW w:w="0" w:type="auto"/>
          </w:tcPr>
          <w:p w14:paraId="7D5832E8" w14:textId="77777777" w:rsidR="001F4CE1" w:rsidRPr="000B4CE6" w:rsidRDefault="001F4CE1" w:rsidP="000B4CE6">
            <w:pPr>
              <w:rPr>
                <w:sz w:val="20"/>
                <w:szCs w:val="20"/>
              </w:rPr>
            </w:pPr>
            <w:r w:rsidRPr="000B4CE6">
              <w:rPr>
                <w:sz w:val="20"/>
                <w:szCs w:val="20"/>
              </w:rPr>
              <w:lastRenderedPageBreak/>
              <w:t>Fel i underlag för beräkning av växthusgasutsläpp eller fel i mängd producerad och använd biogas</w:t>
            </w:r>
          </w:p>
        </w:tc>
        <w:tc>
          <w:tcPr>
            <w:tcW w:w="0" w:type="auto"/>
          </w:tcPr>
          <w:p w14:paraId="3BA5F035" w14:textId="68D522F0" w:rsidR="001F4CE1" w:rsidRPr="000B4CE6" w:rsidRDefault="001F4CE1" w:rsidP="000B4CE6">
            <w:pPr>
              <w:rPr>
                <w:sz w:val="20"/>
                <w:szCs w:val="20"/>
              </w:rPr>
            </w:pPr>
            <w:r w:rsidRPr="000B4CE6">
              <w:rPr>
                <w:sz w:val="20"/>
                <w:szCs w:val="20"/>
              </w:rPr>
              <w:t>Kan medföra att hållbarhet hos levererad biogas inte uppfylls</w:t>
            </w:r>
            <w:r w:rsidR="008638F7">
              <w:rPr>
                <w:sz w:val="20"/>
                <w:szCs w:val="20"/>
              </w:rPr>
              <w:t xml:space="preserve"> eller att skattebefrielse inte </w:t>
            </w:r>
            <w:r w:rsidR="007E6BCB">
              <w:rPr>
                <w:sz w:val="20"/>
                <w:szCs w:val="20"/>
              </w:rPr>
              <w:t xml:space="preserve">kan </w:t>
            </w:r>
            <w:r w:rsidR="008638F7">
              <w:rPr>
                <w:sz w:val="20"/>
                <w:szCs w:val="20"/>
              </w:rPr>
              <w:t>erhåll</w:t>
            </w:r>
            <w:r w:rsidR="007E6BCB">
              <w:rPr>
                <w:sz w:val="20"/>
                <w:szCs w:val="20"/>
              </w:rPr>
              <w:t>a</w:t>
            </w:r>
            <w:r w:rsidR="008638F7">
              <w:rPr>
                <w:sz w:val="20"/>
                <w:szCs w:val="20"/>
              </w:rPr>
              <w:t>s</w:t>
            </w:r>
            <w:r w:rsidRPr="000B4CE6">
              <w:rPr>
                <w:sz w:val="20"/>
                <w:szCs w:val="20"/>
              </w:rPr>
              <w:t xml:space="preserve"> </w:t>
            </w:r>
          </w:p>
        </w:tc>
        <w:tc>
          <w:tcPr>
            <w:tcW w:w="0" w:type="auto"/>
          </w:tcPr>
          <w:p w14:paraId="67FCF9E4" w14:textId="77777777" w:rsidR="001F4CE1" w:rsidRPr="000B4CE6" w:rsidRDefault="001F4CE1" w:rsidP="000B4CE6">
            <w:pPr>
              <w:rPr>
                <w:sz w:val="20"/>
                <w:szCs w:val="20"/>
              </w:rPr>
            </w:pPr>
            <w:r w:rsidRPr="000B4CE6">
              <w:rPr>
                <w:sz w:val="20"/>
                <w:szCs w:val="20"/>
              </w:rPr>
              <w:t>Fel i insamlade data och fel i hantering av data</w:t>
            </w:r>
          </w:p>
        </w:tc>
        <w:tc>
          <w:tcPr>
            <w:tcW w:w="0" w:type="auto"/>
          </w:tcPr>
          <w:p w14:paraId="6F0B9B75" w14:textId="77777777" w:rsidR="001F4CE1" w:rsidRPr="000B4CE6" w:rsidRDefault="001F4CE1" w:rsidP="000B4CE6">
            <w:pPr>
              <w:rPr>
                <w:sz w:val="20"/>
                <w:szCs w:val="20"/>
              </w:rPr>
            </w:pPr>
            <w:r w:rsidRPr="000B4CE6">
              <w:rPr>
                <w:sz w:val="20"/>
                <w:szCs w:val="20"/>
              </w:rPr>
              <w:t>Fortlöpande kontroll av mätutrustning samt kontroller i samband med registrering och lagring av data (kontroll av massbalanser vid distribution), se rutin xx och xx.</w:t>
            </w:r>
          </w:p>
        </w:tc>
      </w:tr>
      <w:tr w:rsidR="00D1244E" w:rsidRPr="000B4CE6" w14:paraId="56AD5156" w14:textId="77777777" w:rsidTr="000B4CE6">
        <w:tc>
          <w:tcPr>
            <w:tcW w:w="0" w:type="auto"/>
          </w:tcPr>
          <w:p w14:paraId="55F29F85" w14:textId="4C5B3E6A" w:rsidR="007E6BCB" w:rsidRPr="000B4CE6" w:rsidRDefault="007E6BCB" w:rsidP="007E6BCB">
            <w:pPr>
              <w:rPr>
                <w:sz w:val="20"/>
                <w:szCs w:val="20"/>
              </w:rPr>
            </w:pPr>
            <w:r w:rsidRPr="00E23A21">
              <w:rPr>
                <w:sz w:val="20"/>
                <w:szCs w:val="20"/>
              </w:rPr>
              <w:t xml:space="preserve">Fel i underlag för redovisning av producerad </w:t>
            </w:r>
            <w:r w:rsidR="00544939" w:rsidRPr="00E23A21">
              <w:rPr>
                <w:sz w:val="20"/>
                <w:szCs w:val="20"/>
              </w:rPr>
              <w:t>el och/eller värme</w:t>
            </w:r>
          </w:p>
        </w:tc>
        <w:tc>
          <w:tcPr>
            <w:tcW w:w="0" w:type="auto"/>
          </w:tcPr>
          <w:p w14:paraId="57DE847C" w14:textId="4AA7D35E" w:rsidR="007E6BCB" w:rsidRPr="000B4CE6" w:rsidRDefault="007E6BCB" w:rsidP="007E6BCB">
            <w:pPr>
              <w:rPr>
                <w:sz w:val="20"/>
                <w:szCs w:val="20"/>
              </w:rPr>
            </w:pPr>
            <w:r w:rsidRPr="00E23A21">
              <w:rPr>
                <w:sz w:val="20"/>
                <w:szCs w:val="20"/>
              </w:rPr>
              <w:t>Skattebefrielse kan inte erhållas</w:t>
            </w:r>
          </w:p>
        </w:tc>
        <w:tc>
          <w:tcPr>
            <w:tcW w:w="0" w:type="auto"/>
          </w:tcPr>
          <w:p w14:paraId="0E8D7AB7" w14:textId="23648DD9" w:rsidR="007E6BCB" w:rsidRPr="000B4CE6" w:rsidRDefault="007E6BCB" w:rsidP="007E6BCB">
            <w:pPr>
              <w:rPr>
                <w:sz w:val="20"/>
                <w:szCs w:val="20"/>
              </w:rPr>
            </w:pPr>
            <w:r w:rsidRPr="00E23A21">
              <w:rPr>
                <w:sz w:val="20"/>
                <w:szCs w:val="20"/>
              </w:rPr>
              <w:t>Fel i insamlade data och fel i hantering av data</w:t>
            </w:r>
          </w:p>
        </w:tc>
        <w:tc>
          <w:tcPr>
            <w:tcW w:w="0" w:type="auto"/>
          </w:tcPr>
          <w:p w14:paraId="64A98702" w14:textId="41EB7C8B" w:rsidR="007E6BCB" w:rsidRPr="000B4CE6" w:rsidRDefault="007E6BCB" w:rsidP="007E6BCB">
            <w:pPr>
              <w:rPr>
                <w:sz w:val="20"/>
                <w:szCs w:val="20"/>
              </w:rPr>
            </w:pPr>
            <w:r w:rsidRPr="00E23A21">
              <w:rPr>
                <w:sz w:val="20"/>
                <w:szCs w:val="20"/>
              </w:rPr>
              <w:t xml:space="preserve">Fortlöpande kontroll av mätutrustning samt kontroller i samband med registrering och lagring av data, se rutin </w:t>
            </w:r>
            <w:r w:rsidR="00544939" w:rsidRPr="00E23A21">
              <w:rPr>
                <w:sz w:val="20"/>
                <w:szCs w:val="20"/>
              </w:rPr>
              <w:t>xx</w:t>
            </w:r>
            <w:r w:rsidRPr="00E23A21">
              <w:rPr>
                <w:sz w:val="20"/>
                <w:szCs w:val="20"/>
              </w:rPr>
              <w:t xml:space="preserve"> och </w:t>
            </w:r>
            <w:r w:rsidR="00544939" w:rsidRPr="00E23A21">
              <w:rPr>
                <w:sz w:val="20"/>
                <w:szCs w:val="20"/>
              </w:rPr>
              <w:t>xx</w:t>
            </w:r>
            <w:r w:rsidRPr="00E23A21">
              <w:rPr>
                <w:sz w:val="20"/>
                <w:szCs w:val="20"/>
              </w:rPr>
              <w:t>.</w:t>
            </w:r>
          </w:p>
        </w:tc>
      </w:tr>
      <w:tr w:rsidR="00D1244E" w:rsidRPr="000B4CE6" w14:paraId="2CD336FA" w14:textId="77777777" w:rsidTr="000B4CE6">
        <w:tc>
          <w:tcPr>
            <w:tcW w:w="0" w:type="auto"/>
          </w:tcPr>
          <w:p w14:paraId="624BDFE6" w14:textId="77777777" w:rsidR="001F4CE1" w:rsidRPr="000B4CE6" w:rsidRDefault="001F4CE1" w:rsidP="000B4CE6">
            <w:pPr>
              <w:rPr>
                <w:sz w:val="20"/>
                <w:szCs w:val="20"/>
              </w:rPr>
            </w:pPr>
            <w:r w:rsidRPr="000B4CE6">
              <w:rPr>
                <w:sz w:val="20"/>
                <w:szCs w:val="20"/>
              </w:rPr>
              <w:t>Manipulering av underlag för redovisning av hållbarhet</w:t>
            </w:r>
          </w:p>
        </w:tc>
        <w:tc>
          <w:tcPr>
            <w:tcW w:w="0" w:type="auto"/>
          </w:tcPr>
          <w:p w14:paraId="13D95F43" w14:textId="77777777" w:rsidR="001F4CE1" w:rsidRPr="000B4CE6" w:rsidRDefault="001F4CE1" w:rsidP="000B4CE6">
            <w:pPr>
              <w:rPr>
                <w:sz w:val="20"/>
                <w:szCs w:val="20"/>
              </w:rPr>
            </w:pPr>
            <w:r w:rsidRPr="000B4CE6">
              <w:rPr>
                <w:sz w:val="20"/>
                <w:szCs w:val="20"/>
              </w:rPr>
              <w:t>Bedrägeri</w:t>
            </w:r>
          </w:p>
        </w:tc>
        <w:tc>
          <w:tcPr>
            <w:tcW w:w="0" w:type="auto"/>
          </w:tcPr>
          <w:p w14:paraId="1528459D" w14:textId="77777777" w:rsidR="001F4CE1" w:rsidRPr="000B4CE6" w:rsidRDefault="001F4CE1" w:rsidP="000B4CE6">
            <w:pPr>
              <w:rPr>
                <w:sz w:val="20"/>
                <w:szCs w:val="20"/>
              </w:rPr>
            </w:pPr>
            <w:r w:rsidRPr="000B4CE6">
              <w:rPr>
                <w:sz w:val="20"/>
                <w:szCs w:val="20"/>
              </w:rPr>
              <w:t>Brott mot gällande rutiner</w:t>
            </w:r>
          </w:p>
        </w:tc>
        <w:tc>
          <w:tcPr>
            <w:tcW w:w="0" w:type="auto"/>
          </w:tcPr>
          <w:p w14:paraId="45035B52" w14:textId="77777777" w:rsidR="001F4CE1" w:rsidRPr="000B4CE6" w:rsidRDefault="001F4CE1" w:rsidP="000B4CE6">
            <w:pPr>
              <w:rPr>
                <w:sz w:val="20"/>
                <w:szCs w:val="20"/>
              </w:rPr>
            </w:pPr>
            <w:r w:rsidRPr="000B4CE6">
              <w:rPr>
                <w:sz w:val="20"/>
                <w:szCs w:val="20"/>
              </w:rPr>
              <w:t>Skydd mot intrång i datorsystem och tydliga roll- och ansvarsgränser</w:t>
            </w:r>
          </w:p>
        </w:tc>
      </w:tr>
    </w:tbl>
    <w:p w14:paraId="10DAEC20" w14:textId="77777777" w:rsidR="001F4CE1" w:rsidRDefault="001F4CE1">
      <w:pPr>
        <w:spacing w:before="0" w:after="200" w:line="276" w:lineRule="auto"/>
      </w:pPr>
    </w:p>
    <w:p w14:paraId="2219A36A" w14:textId="77777777" w:rsidR="005C781B" w:rsidRDefault="005C781B" w:rsidP="005C781B">
      <w:pPr>
        <w:rPr>
          <w:rFonts w:asciiTheme="majorHAnsi" w:eastAsiaTheme="majorEastAsia" w:hAnsiTheme="majorHAnsi" w:cstheme="majorBidi"/>
          <w:color w:val="365F91" w:themeColor="accent1" w:themeShade="BF"/>
          <w:sz w:val="28"/>
          <w:szCs w:val="28"/>
        </w:rPr>
      </w:pPr>
      <w:r>
        <w:br w:type="page"/>
      </w:r>
    </w:p>
    <w:p w14:paraId="4C9EDE24" w14:textId="77777777" w:rsidR="003705B8" w:rsidRDefault="009005E3" w:rsidP="009005E3">
      <w:pPr>
        <w:pStyle w:val="Rubrik1"/>
      </w:pPr>
      <w:bookmarkStart w:id="4" w:name="_Toc219202935"/>
      <w:r>
        <w:lastRenderedPageBreak/>
        <w:t>Företagets o</w:t>
      </w:r>
      <w:r w:rsidR="003705B8">
        <w:t>rganisation</w:t>
      </w:r>
      <w:bookmarkEnd w:id="4"/>
    </w:p>
    <w:p w14:paraId="05BCF39B" w14:textId="77777777" w:rsidR="00022E91" w:rsidRDefault="00DD6D6E">
      <w:r>
        <w:rPr>
          <w:noProof/>
        </w:rPr>
        <mc:AlternateContent>
          <mc:Choice Requires="wps">
            <w:drawing>
              <wp:anchor distT="45720" distB="45720" distL="114300" distR="114300" simplePos="0" relativeHeight="251646976" behindDoc="0" locked="0" layoutInCell="1" allowOverlap="1" wp14:anchorId="2BC79537" wp14:editId="6E85D68D">
                <wp:simplePos x="0" y="0"/>
                <wp:positionH relativeFrom="margin">
                  <wp:align>left</wp:align>
                </wp:positionH>
                <wp:positionV relativeFrom="paragraph">
                  <wp:posOffset>313690</wp:posOffset>
                </wp:positionV>
                <wp:extent cx="5708015" cy="1676400"/>
                <wp:effectExtent l="0" t="0" r="26035" b="19050"/>
                <wp:wrapSquare wrapText="bothSides"/>
                <wp:docPr id="2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67640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983EBD4" w14:textId="10422F83" w:rsidR="00844A87" w:rsidRDefault="00844A87">
                            <w:r w:rsidRPr="00A26A7A">
                              <w:rPr>
                                <w:b/>
                                <w:bCs/>
                              </w:rPr>
                              <w:t>Anvisning</w:t>
                            </w:r>
                          </w:p>
                          <w:p w14:paraId="630CA3DC" w14:textId="2C8C529F" w:rsidR="00844A87" w:rsidRDefault="00844A87">
                            <w:r>
                              <w:t xml:space="preserve">Syftet med beskrivningen av verksamhetens organisation är det ska vara tydligt vem som är ansvarig för att levererad gas uppfyller hållbarhetskriterierna samt att ansvariga personer har befogenheter att uppdatera kontrollsystemet. Viktigt med tydligt ansvar för hantering av avvikelser, uppdatering av kontrollsystemet vid förändringar i verksamheten och regelbundna genomgångar av kontrollsystemet. </w:t>
                            </w:r>
                          </w:p>
                          <w:p w14:paraId="1E4A5BF4" w14:textId="1936CDB2" w:rsidR="00844A87" w:rsidRDefault="00844A87">
                            <w:r>
                              <w:t xml:space="preserve">I beskrivningen av organisationen är det funktionerna i verksamheten som ska beskrivas. Undvik att sätta ut namn som gör att kontrollsystemet måste uppdateras när det sker byte av personer på funktioner i organisationen.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79537" id="_x0000_s1030" type="#_x0000_t202" style="position:absolute;margin-left:0;margin-top:24.7pt;width:449.45pt;height:132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" fillcolor="#d6e3bc [1302]">
                <v:fill opacity="32896f"/>
                <v:textbox>
                  <w:txbxContent>
                    <w:p w14:paraId="0983EBD4" w14:textId="10422F83" w:rsidR="00844A87" w:rsidRDefault="00844A87">
                      <w:r w:rsidRPr="00A26A7A">
                        <w:rPr>
                          <w:b/>
                          <w:bCs/>
                        </w:rPr>
                        <w:t>Anvisning</w:t>
                      </w:r>
                    </w:p>
                    <w:p w14:paraId="630CA3DC" w14:textId="2C8C529F" w:rsidR="00844A87" w:rsidRDefault="00844A87">
                      <w:r>
                        <w:t xml:space="preserve">Syftet med beskrivningen av verksamhetens organisation är det ska vara tydligt vem som är ansvarig för att levererad gas uppfyller hållbarhetskriterierna samt att ansvariga personer har befogenheter att uppdatera kontrollsystemet. Viktigt med tydligt ansvar för hantering av avvikelser, uppdatering av kontrollsystemet vid förändringar i verksamheten och regelbundna genomgångar av kontrollsystemet. </w:t>
                      </w:r>
                    </w:p>
                    <w:p w14:paraId="1E4A5BF4" w14:textId="1936CDB2" w:rsidR="00844A87" w:rsidRDefault="00844A87">
                      <w:r>
                        <w:t xml:space="preserve">I beskrivningen av organisationen är det funktionerna i verksamheten som ska beskrivas. Undvik att sätta ut namn som gör att kontrollsystemet måste uppdateras när det sker byte av personer på funktioner i organisationen. </w:t>
                      </w:r>
                    </w:p>
                  </w:txbxContent>
                </v:textbox>
                <w10:wrap type="square" anchorx="margin"/>
              </v:shape>
            </w:pict>
          </mc:Fallback>
        </mc:AlternateContent>
      </w:r>
    </w:p>
    <w:p w14:paraId="3CDA43B2" w14:textId="77777777" w:rsidR="00022E91" w:rsidRDefault="00022E91"/>
    <w:p w14:paraId="1C63DAF5" w14:textId="7DAECEAB" w:rsidR="00022E91" w:rsidRPr="00A26A7A" w:rsidRDefault="007E1A25">
      <w:pPr>
        <w:rPr>
          <w:b/>
          <w:bCs/>
        </w:rPr>
      </w:pPr>
      <w:r>
        <w:rPr>
          <w:b/>
          <w:bCs/>
        </w:rPr>
        <w:t>Exempeltext</w:t>
      </w:r>
      <w:r w:rsidR="00A26A7A" w:rsidRPr="00A26A7A">
        <w:rPr>
          <w:b/>
          <w:bCs/>
        </w:rPr>
        <w:t>:</w:t>
      </w:r>
    </w:p>
    <w:p w14:paraId="3DD3B3EF" w14:textId="77777777" w:rsidR="00022E91" w:rsidRDefault="00022E91"/>
    <w:p w14:paraId="7DAAA3DF" w14:textId="77777777" w:rsidR="006D28A2" w:rsidRDefault="005C781B">
      <w:r>
        <w:t>V</w:t>
      </w:r>
      <w:r w:rsidR="006D28A2">
        <w:t>erksamhetens organisation framgår av nedanstående schema</w:t>
      </w:r>
      <w:r w:rsidR="00F26609">
        <w:t xml:space="preserve">. </w:t>
      </w:r>
    </w:p>
    <w:p w14:paraId="165DB03A" w14:textId="77777777" w:rsidR="00AD0C46" w:rsidRDefault="00AD0C46"/>
    <w:p w14:paraId="233E719F" w14:textId="77777777" w:rsidR="006D28A2" w:rsidRDefault="006D28A2">
      <w:r w:rsidRPr="006D28A2">
        <w:rPr>
          <w:noProof/>
          <w:lang w:eastAsia="sv-SE"/>
        </w:rPr>
        <w:drawing>
          <wp:inline distT="0" distB="0" distL="0" distR="0" wp14:anchorId="73290DAC" wp14:editId="56DA0B82">
            <wp:extent cx="5222123" cy="3810881"/>
            <wp:effectExtent l="0" t="0" r="17145" b="0"/>
            <wp:docPr id="2" name="Organisationsschema 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D999E5B" w14:textId="77777777" w:rsidR="00590851" w:rsidRDefault="00590851"/>
    <w:p w14:paraId="795CC85F" w14:textId="77777777" w:rsidR="005C781B" w:rsidRDefault="005C781B">
      <w:pPr>
        <w:rPr>
          <w:b/>
        </w:rPr>
      </w:pPr>
    </w:p>
    <w:p w14:paraId="777FD101" w14:textId="77777777" w:rsidR="00590851" w:rsidRPr="00590851" w:rsidRDefault="00590851">
      <w:pPr>
        <w:rPr>
          <w:b/>
        </w:rPr>
      </w:pPr>
      <w:r w:rsidRPr="00590851">
        <w:rPr>
          <w:b/>
        </w:rPr>
        <w:t>Ansvars- och rollfördelning i organisationen</w:t>
      </w:r>
    </w:p>
    <w:p w14:paraId="7D821429" w14:textId="77777777" w:rsidR="00E2032A" w:rsidRDefault="00590851">
      <w:r>
        <w:t xml:space="preserve">Verkställande direktör är ytterst ansvarig för redovisningen av hållbarhetsegenskaperna hos levererad biogas samt fastställer kontrollsystemet. </w:t>
      </w:r>
    </w:p>
    <w:p w14:paraId="024C7264" w14:textId="77777777" w:rsidR="005C781B" w:rsidRDefault="005C781B"/>
    <w:p w14:paraId="5E2FB0D1" w14:textId="47367E0C" w:rsidR="005C781B" w:rsidRDefault="00590851">
      <w:r>
        <w:t>Driftchef (motsvarande) är ansvarig för att regler och rutiner i kontrollsystemet efterlevs samt att kontrollsystemet vidmakthålls.</w:t>
      </w:r>
      <w:r w:rsidR="00E2032A">
        <w:t xml:space="preserve"> Driftchef har genom delegation från VD rättighet att uppdatera enskilda rutiner och anvisningar som föranleds av förändringar i verksamheten samt från </w:t>
      </w:r>
      <w:r w:rsidR="00B93044">
        <w:lastRenderedPageBreak/>
        <w:t xml:space="preserve">beslut vid </w:t>
      </w:r>
      <w:r w:rsidR="00E2032A">
        <w:t>utvärdering och revision av kontrollsystemet.</w:t>
      </w:r>
      <w:r>
        <w:t xml:space="preserve"> Driftchef rapporterar till VD resultat av årlig utvärdering och revision</w:t>
      </w:r>
      <w:r w:rsidR="00E43798">
        <w:t>, avvikelser</w:t>
      </w:r>
      <w:r w:rsidR="00E2032A">
        <w:t xml:space="preserve"> samt när förändringar i kontrollsystemet utför</w:t>
      </w:r>
      <w:r w:rsidR="005C781B">
        <w:t>t</w:t>
      </w:r>
      <w:r w:rsidR="00E2032A">
        <w:t>s</w:t>
      </w:r>
      <w:r>
        <w:t>.</w:t>
      </w:r>
      <w:r w:rsidR="00457FA2">
        <w:t xml:space="preserve"> </w:t>
      </w:r>
    </w:p>
    <w:p w14:paraId="669F2B20" w14:textId="089CF936" w:rsidR="00590851" w:rsidRDefault="00590851">
      <w:r>
        <w:t>Driftpersonal</w:t>
      </w:r>
      <w:r w:rsidR="00AD0C46">
        <w:t>en</w:t>
      </w:r>
      <w:r>
        <w:t xml:space="preserve"> </w:t>
      </w:r>
      <w:r w:rsidR="00AD0C46">
        <w:t>är ansvarig att följa rutiner och instruktioner som anges i kontrollsystemet.</w:t>
      </w:r>
    </w:p>
    <w:p w14:paraId="5BA21FFF" w14:textId="4A2EB4AC" w:rsidR="003705B8" w:rsidRDefault="003705B8" w:rsidP="00DC2305">
      <w:pPr>
        <w:pStyle w:val="Rubrik1"/>
      </w:pPr>
      <w:bookmarkStart w:id="5" w:name="_Toc219202936"/>
      <w:r>
        <w:t>Beskrivning av produktionskedja</w:t>
      </w:r>
      <w:r w:rsidR="00B73927">
        <w:t xml:space="preserve"> för produktion av biogas som drivmedel</w:t>
      </w:r>
      <w:bookmarkEnd w:id="5"/>
    </w:p>
    <w:p w14:paraId="579AA593" w14:textId="2560CE12" w:rsidR="00DD6D6E" w:rsidRDefault="00C96A07" w:rsidP="00DC2305">
      <w:r>
        <w:rPr>
          <w:noProof/>
        </w:rPr>
        <mc:AlternateContent>
          <mc:Choice Requires="wps">
            <w:drawing>
              <wp:anchor distT="45720" distB="45720" distL="114300" distR="114300" simplePos="0" relativeHeight="251648000" behindDoc="0" locked="0" layoutInCell="1" allowOverlap="1" wp14:anchorId="6E807938" wp14:editId="6C39A9EF">
                <wp:simplePos x="0" y="0"/>
                <wp:positionH relativeFrom="margin">
                  <wp:posOffset>-5080</wp:posOffset>
                </wp:positionH>
                <wp:positionV relativeFrom="paragraph">
                  <wp:posOffset>279400</wp:posOffset>
                </wp:positionV>
                <wp:extent cx="6019800" cy="6724650"/>
                <wp:effectExtent l="0" t="0" r="19050" b="19050"/>
                <wp:wrapSquare wrapText="bothSides"/>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7246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F43D686" w14:textId="05164203" w:rsidR="00844A87" w:rsidRDefault="00844A87" w:rsidP="00A26A7A">
                            <w:r w:rsidRPr="00A26A7A">
                              <w:rPr>
                                <w:b/>
                                <w:bCs/>
                              </w:rPr>
                              <w:t>Anvisning</w:t>
                            </w:r>
                          </w:p>
                          <w:p w14:paraId="58899776" w14:textId="43806AB3" w:rsidR="00844A87" w:rsidRDefault="00844A87" w:rsidP="00A26A7A">
                            <w:r>
                              <w:t>Syftet med beskrivningen av produktionskedjan är att tydliggöra och identifiera underlag som ska användas i beräkningsverktyget ”HBK-Biogasredovisning”. Det kan vara fråga om typ och mängder av substrat, förbrukning av insatsvaror samt mängder och kvalitet hos biogas i de olika delarna i produktionskedjan. Beskrivningen ska även ge utomstående en överblick av verksamheten.</w:t>
                            </w:r>
                          </w:p>
                          <w:p w14:paraId="754EE000" w14:textId="0DD3271F" w:rsidR="00844A87" w:rsidRDefault="00844A87" w:rsidP="00A26A7A">
                            <w:r>
                              <w:t xml:space="preserve">Produktionskedjan för biogas kan omfatta nedanstående steg. En verksamhet (företag) kan ha ett </w:t>
                            </w:r>
                            <w:r w:rsidR="000D038E">
                              <w:t xml:space="preserve">eller </w:t>
                            </w:r>
                            <w:r>
                              <w:t xml:space="preserve">flera av stegen i kedjan. De olika stegen motsvaras även av flikar i Excelverktyget </w:t>
                            </w:r>
                            <w:r w:rsidR="00C17FC8">
                              <w:t>”</w:t>
                            </w:r>
                            <w:r>
                              <w:t>HBK-Biogasredovisning</w:t>
                            </w:r>
                            <w:r w:rsidR="00C17FC8">
                              <w:t>”</w:t>
                            </w:r>
                            <w:r>
                              <w:t xml:space="preserve">. </w:t>
                            </w:r>
                          </w:p>
                          <w:p w14:paraId="4069FFDC" w14:textId="0DCE5844" w:rsidR="00844A87" w:rsidRDefault="00844A87" w:rsidP="00A26A7A">
                            <w:r w:rsidRPr="008877AD">
                              <w:rPr>
                                <w:b/>
                                <w:bCs/>
                              </w:rPr>
                              <w:t>Separat förbehandling</w:t>
                            </w:r>
                            <w:r>
                              <w:t xml:space="preserve"> är anläggningar som tar emot källsorterat matavfall och andra avfallsslag och producerar en </w:t>
                            </w:r>
                            <w:proofErr w:type="spellStart"/>
                            <w:r>
                              <w:t>slurry</w:t>
                            </w:r>
                            <w:proofErr w:type="spellEnd"/>
                            <w:r>
                              <w:t xml:space="preserve"> som transporteras till en eller flera rötningsanläggningar. </w:t>
                            </w:r>
                          </w:p>
                          <w:p w14:paraId="6BC76F03" w14:textId="3B67BCB2" w:rsidR="00844A87" w:rsidRDefault="00844A87" w:rsidP="00A26A7A">
                            <w:r w:rsidRPr="008877AD">
                              <w:rPr>
                                <w:b/>
                                <w:bCs/>
                              </w:rPr>
                              <w:t>I rötningsanläggningar</w:t>
                            </w:r>
                            <w:r>
                              <w:t xml:space="preserve"> produceras biogas från ett eller flera substrat tillsammans i rötkammare. Anläggningarna omfattar som regel förbehandling av mottagna substrat, rötkammare och system för leverans av rötrest (biogödsel) till </w:t>
                            </w:r>
                            <w:r w:rsidR="00AF022A">
                              <w:t xml:space="preserve">lantbrukare. </w:t>
                            </w:r>
                          </w:p>
                          <w:p w14:paraId="62AAA1FC" w14:textId="0DEE1D65" w:rsidR="00844A87" w:rsidRDefault="00844A87" w:rsidP="00A26A7A">
                            <w:r w:rsidRPr="008877AD">
                              <w:rPr>
                                <w:b/>
                                <w:bCs/>
                              </w:rPr>
                              <w:t>Biogasproduktion vid avloppsreningsverk</w:t>
                            </w:r>
                            <w:r>
                              <w:rPr>
                                <w:b/>
                                <w:bCs/>
                              </w:rPr>
                              <w:t xml:space="preserve">. </w:t>
                            </w:r>
                            <w:r>
                              <w:t xml:space="preserve">I de fall att endast slam från avloppsreningsprocessen rötas definieras biogasen som en restprodukt från avloppsreningen och inga utsläpp från rötningsdelen ska beräknas. Se instruktionerna till verktyget för information om biogasproduktion vid avloppsreningsverk. I de fall andra substrat, som till exempel fettavskiljareslam, rötas tillsammans med slam från avloppsreningen ska förbehandling av substraten räknas in i rötningsprocessen. </w:t>
                            </w:r>
                          </w:p>
                          <w:p w14:paraId="582E9119" w14:textId="5731308C" w:rsidR="00844A87" w:rsidRDefault="00844A87" w:rsidP="00A26A7A">
                            <w:r w:rsidRPr="00BF7E40">
                              <w:rPr>
                                <w:b/>
                                <w:bCs/>
                              </w:rPr>
                              <w:t xml:space="preserve">I uppgraderingsanläggningar </w:t>
                            </w:r>
                            <w:r>
                              <w:t>förädlas biogasen från rötkammare till en kvalitet som kan användas som fordonsbränsle</w:t>
                            </w:r>
                            <w:r w:rsidR="00F61EF3">
                              <w:t xml:space="preserve"> eller matas in på gasnät</w:t>
                            </w:r>
                            <w:r>
                              <w:t>. Uppgradering av biogas kan även innebära att gasen kyls så att den blir flytande s.k. LBG.</w:t>
                            </w:r>
                          </w:p>
                          <w:p w14:paraId="11AC9EB9" w14:textId="6FBF310C" w:rsidR="00844A87" w:rsidRDefault="00844A87" w:rsidP="00A26A7A">
                            <w:r w:rsidRPr="00BF7E40">
                              <w:rPr>
                                <w:b/>
                                <w:bCs/>
                              </w:rPr>
                              <w:t>Distribution</w:t>
                            </w:r>
                            <w:r>
                              <w:t xml:space="preserve"> avser transport av uppgraderad biogas till tankstationer för fordon. Distributionen kan även avse transport av gas i ett eller flera led mellan olika aktörer innan gasen levereras till slutanvändare. </w:t>
                            </w:r>
                          </w:p>
                          <w:p w14:paraId="0768C218" w14:textId="5B85C17E" w:rsidR="00844A87" w:rsidRDefault="00844A87" w:rsidP="00A26A7A"/>
                          <w:p w14:paraId="355CEA99" w14:textId="48A0B1AB" w:rsidR="00844A87" w:rsidRDefault="00844A87" w:rsidP="00A26A7A"/>
                          <w:p w14:paraId="57CCCEE7" w14:textId="1938D528" w:rsidR="00844A87" w:rsidRDefault="00844A87" w:rsidP="00A26A7A"/>
                          <w:p w14:paraId="34561C13" w14:textId="6C6D132C" w:rsidR="00844A87" w:rsidRDefault="00844A87" w:rsidP="00A26A7A"/>
                          <w:p w14:paraId="5D4E95E6" w14:textId="6A86DA4E" w:rsidR="00844A87" w:rsidRDefault="00844A87" w:rsidP="00A26A7A"/>
                          <w:p w14:paraId="5271D93F" w14:textId="74A829D7" w:rsidR="00844A87" w:rsidRDefault="00844A87" w:rsidP="00A26A7A"/>
                          <w:p w14:paraId="243A4C2F" w14:textId="0ECF2B99" w:rsidR="00844A87" w:rsidRDefault="00844A87" w:rsidP="00A26A7A">
                            <w:r>
                              <w:t>Om producerad biogas från en anläggning av typ B1 eller B2 även används för produktion av el- och/eller värme ska detta beskrivas. Producerad mängd el och och/eller värme ska mätas och redovisas.</w:t>
                            </w:r>
                          </w:p>
                          <w:p w14:paraId="725A02C8" w14:textId="42B316B4" w:rsidR="00844A87" w:rsidRDefault="00844A87" w:rsidP="00A26A7A">
                            <w:r>
                              <w:t>Om verksamheten/företaget även utvinner deponigas ska den beskrivas i kontrollsystemet (se separat avsnitt för exempel på beskrivning av anläggning för deponigasutvinning).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7938" id="_x0000_s1031" type="#_x0000_t202" style="position:absolute;margin-left:-.4pt;margin-top:22pt;width:474pt;height:529.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" fillcolor="#d6e3bc [1302]">
                <v:fill opacity="32896f"/>
                <v:textbox>
                  <w:txbxContent>
                    <w:p w14:paraId="2F43D686" w14:textId="05164203" w:rsidR="00844A87" w:rsidRDefault="00844A87" w:rsidP="00A26A7A">
                      <w:r w:rsidRPr="00A26A7A">
                        <w:rPr>
                          <w:b/>
                          <w:bCs/>
                        </w:rPr>
                        <w:t>Anvisning</w:t>
                      </w:r>
                    </w:p>
                    <w:p w14:paraId="58899776" w14:textId="43806AB3" w:rsidR="00844A87" w:rsidRDefault="00844A87" w:rsidP="00A26A7A">
                      <w:r>
                        <w:t>Syftet med beskrivningen av produktionskedjan är att tydliggöra och identifiera underlag som ska användas i beräkningsverktyget ”HBK-Biogasredovisning”. Det kan vara fråga om typ och mängder av substrat, förbrukning av insatsvaror samt mängder och kvalitet hos biogas i de olika delarna i produktionskedjan. Beskrivningen ska även ge utomstående en överblick av verksamheten.</w:t>
                      </w:r>
                    </w:p>
                    <w:p w14:paraId="754EE000" w14:textId="0DD3271F" w:rsidR="00844A87" w:rsidRDefault="00844A87" w:rsidP="00A26A7A">
                      <w:r>
                        <w:t xml:space="preserve">Produktionskedjan för biogas kan omfatta nedanstående steg. En verksamhet (företag) kan ha ett </w:t>
                      </w:r>
                      <w:r w:rsidR="000D038E">
                        <w:t xml:space="preserve">eller </w:t>
                      </w:r>
                      <w:r>
                        <w:t xml:space="preserve">flera av stegen i kedjan. De olika stegen motsvaras även av flikar i Excelverktyget </w:t>
                      </w:r>
                      <w:r w:rsidR="00C17FC8">
                        <w:t>”</w:t>
                      </w:r>
                      <w:r>
                        <w:t>HBK-Biogasredovisning</w:t>
                      </w:r>
                      <w:r w:rsidR="00C17FC8">
                        <w:t>”</w:t>
                      </w:r>
                      <w:r>
                        <w:t xml:space="preserve">. </w:t>
                      </w:r>
                    </w:p>
                    <w:p w14:paraId="4069FFDC" w14:textId="0DCE5844" w:rsidR="00844A87" w:rsidRDefault="00844A87" w:rsidP="00A26A7A">
                      <w:r w:rsidRPr="008877AD">
                        <w:rPr>
                          <w:b/>
                          <w:bCs/>
                        </w:rPr>
                        <w:t>Separat förbehandling</w:t>
                      </w:r>
                      <w:r>
                        <w:t xml:space="preserve"> är anläggningar som tar emot källsorterat matavfall och andra avfallsslag och producerar en </w:t>
                      </w:r>
                      <w:proofErr w:type="spellStart"/>
                      <w:r>
                        <w:t>slurry</w:t>
                      </w:r>
                      <w:proofErr w:type="spellEnd"/>
                      <w:r>
                        <w:t xml:space="preserve"> som transporteras till en eller flera rötningsanläggningar. </w:t>
                      </w:r>
                    </w:p>
                    <w:p w14:paraId="6BC76F03" w14:textId="3B67BCB2" w:rsidR="00844A87" w:rsidRDefault="00844A87" w:rsidP="00A26A7A">
                      <w:r w:rsidRPr="008877AD">
                        <w:rPr>
                          <w:b/>
                          <w:bCs/>
                        </w:rPr>
                        <w:t>I rötningsanläggningar</w:t>
                      </w:r>
                      <w:r>
                        <w:t xml:space="preserve"> produceras biogas från ett eller flera substrat tillsammans i rötkammare. Anläggningarna omfattar som regel förbehandling av mottagna substrat, rötkammare och system för leverans av rötrest (biogödsel) till </w:t>
                      </w:r>
                      <w:r w:rsidR="00AF022A">
                        <w:t xml:space="preserve">lantbrukare. </w:t>
                      </w:r>
                    </w:p>
                    <w:p w14:paraId="62AAA1FC" w14:textId="0DEE1D65" w:rsidR="00844A87" w:rsidRDefault="00844A87" w:rsidP="00A26A7A">
                      <w:r w:rsidRPr="008877AD">
                        <w:rPr>
                          <w:b/>
                          <w:bCs/>
                        </w:rPr>
                        <w:t>Biogasproduktion vid avloppsreningsverk</w:t>
                      </w:r>
                      <w:r>
                        <w:rPr>
                          <w:b/>
                          <w:bCs/>
                        </w:rPr>
                        <w:t xml:space="preserve">. </w:t>
                      </w:r>
                      <w:r>
                        <w:t xml:space="preserve">I de fall att endast slam från avloppsreningsprocessen rötas definieras biogasen som en restprodukt från avloppsreningen och inga utsläpp från rötningsdelen ska beräknas. Se instruktionerna till verktyget för information om biogasproduktion vid avloppsreningsverk. I de fall andra substrat, som till exempel fettavskiljareslam, rötas tillsammans med slam från avloppsreningen ska förbehandling av substraten räknas in i rötningsprocessen. </w:t>
                      </w:r>
                    </w:p>
                    <w:p w14:paraId="582E9119" w14:textId="5731308C" w:rsidR="00844A87" w:rsidRDefault="00844A87" w:rsidP="00A26A7A">
                      <w:r w:rsidRPr="00BF7E40">
                        <w:rPr>
                          <w:b/>
                          <w:bCs/>
                        </w:rPr>
                        <w:t xml:space="preserve">I uppgraderingsanläggningar </w:t>
                      </w:r>
                      <w:r>
                        <w:t>förädlas biogasen från rötkammare till en kvalitet som kan användas som fordonsbränsle</w:t>
                      </w:r>
                      <w:r w:rsidR="00F61EF3">
                        <w:t xml:space="preserve"> eller matas in på gasnät</w:t>
                      </w:r>
                      <w:r>
                        <w:t>. Uppgradering av biogas kan även innebära att gasen kyls så att den blir flytande s.k. LBG.</w:t>
                      </w:r>
                    </w:p>
                    <w:p w14:paraId="11AC9EB9" w14:textId="6FBF310C" w:rsidR="00844A87" w:rsidRDefault="00844A87" w:rsidP="00A26A7A">
                      <w:r w:rsidRPr="00BF7E40">
                        <w:rPr>
                          <w:b/>
                          <w:bCs/>
                        </w:rPr>
                        <w:t>Distribution</w:t>
                      </w:r>
                      <w:r>
                        <w:t xml:space="preserve"> avser transport av uppgraderad biogas till tankstationer för fordon. Distributionen kan även avse transport av gas i ett eller flera led mellan olika aktörer innan gasen levereras till slutanvändare. </w:t>
                      </w:r>
                    </w:p>
                    <w:p w14:paraId="0768C218" w14:textId="5B85C17E" w:rsidR="00844A87" w:rsidRDefault="00844A87" w:rsidP="00A26A7A"/>
                    <w:p w14:paraId="355CEA99" w14:textId="48A0B1AB" w:rsidR="00844A87" w:rsidRDefault="00844A87" w:rsidP="00A26A7A"/>
                    <w:p w14:paraId="57CCCEE7" w14:textId="1938D528" w:rsidR="00844A87" w:rsidRDefault="00844A87" w:rsidP="00A26A7A"/>
                    <w:p w14:paraId="34561C13" w14:textId="6C6D132C" w:rsidR="00844A87" w:rsidRDefault="00844A87" w:rsidP="00A26A7A"/>
                    <w:p w14:paraId="5D4E95E6" w14:textId="6A86DA4E" w:rsidR="00844A87" w:rsidRDefault="00844A87" w:rsidP="00A26A7A"/>
                    <w:p w14:paraId="5271D93F" w14:textId="74A829D7" w:rsidR="00844A87" w:rsidRDefault="00844A87" w:rsidP="00A26A7A"/>
                    <w:p w14:paraId="243A4C2F" w14:textId="0ECF2B99" w:rsidR="00844A87" w:rsidRDefault="00844A87" w:rsidP="00A26A7A">
                      <w:r>
                        <w:t>Om producerad biogas från en anläggning av typ B1 eller B2 även används för produktion av el- och/eller värme ska detta beskrivas. Producerad mängd el och och/eller värme ska mätas och redovisas.</w:t>
                      </w:r>
                    </w:p>
                    <w:p w14:paraId="725A02C8" w14:textId="42B316B4" w:rsidR="00844A87" w:rsidRDefault="00844A87" w:rsidP="00A26A7A">
                      <w:r>
                        <w:t>Om verksamheten/företaget även utvinner deponigas ska den beskrivas i kontrollsystemet (se separat avsnitt för exempel på beskrivning av anläggning för deponigasutvinning).</w:t>
                      </w:r>
                    </w:p>
                  </w:txbxContent>
                </v:textbox>
                <w10:wrap type="square" anchorx="margin"/>
              </v:shape>
            </w:pict>
          </mc:Fallback>
        </mc:AlternateContent>
      </w:r>
      <w:r w:rsidR="00A81455">
        <w:rPr>
          <w:noProof/>
        </w:rPr>
        <mc:AlternateContent>
          <mc:Choice Requires="wps">
            <w:drawing>
              <wp:anchor distT="0" distB="0" distL="114300" distR="114300" simplePos="0" relativeHeight="251651072" behindDoc="0" locked="0" layoutInCell="1" allowOverlap="1" wp14:anchorId="7325F27E" wp14:editId="53ABAB41">
                <wp:simplePos x="0" y="0"/>
                <wp:positionH relativeFrom="column">
                  <wp:posOffset>3364230</wp:posOffset>
                </wp:positionH>
                <wp:positionV relativeFrom="paragraph">
                  <wp:posOffset>4994910</wp:posOffset>
                </wp:positionV>
                <wp:extent cx="1010285" cy="855345"/>
                <wp:effectExtent l="0" t="0" r="18415" b="20955"/>
                <wp:wrapNone/>
                <wp:docPr id="215" name="Textruta 215"/>
                <wp:cNvGraphicFramePr/>
                <a:graphic xmlns:a="http://schemas.openxmlformats.org/drawingml/2006/main">
                  <a:graphicData uri="http://schemas.microsoft.com/office/word/2010/wordprocessingShape">
                    <wps:wsp>
                      <wps:cNvSpPr txBox="1"/>
                      <wps:spPr>
                        <a:xfrm>
                          <a:off x="0" y="0"/>
                          <a:ext cx="1010285" cy="855345"/>
                        </a:xfrm>
                        <a:prstGeom prst="rect">
                          <a:avLst/>
                        </a:prstGeom>
                        <a:solidFill>
                          <a:schemeClr val="lt1"/>
                        </a:solidFill>
                        <a:ln w="6350">
                          <a:solidFill>
                            <a:prstClr val="black"/>
                          </a:solidFill>
                        </a:ln>
                      </wps:spPr>
                      <wps:txbx>
                        <w:txbxContent>
                          <w:p w14:paraId="0DEEF2D9" w14:textId="033CB090" w:rsidR="00844A87" w:rsidRDefault="00844A87">
                            <w:r>
                              <w:t>C. Uppgradering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25F27E" id="Textruta 215" o:spid="_x0000_s1032" type="#_x0000_t202" style="position:absolute;margin-left:264.9pt;margin-top:393.3pt;width:79.55pt;height:67.3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" fillcolor="white [3201]" strokeweight=".5pt">
                <v:textbox>
                  <w:txbxContent>
                    <w:p w14:paraId="0DEEF2D9" w14:textId="033CB090" w:rsidR="00844A87" w:rsidRDefault="00844A87">
                      <w:r>
                        <w:t>C. Uppgradering</w:t>
                      </w:r>
                    </w:p>
                  </w:txbxContent>
                </v:textbox>
              </v:shape>
            </w:pict>
          </mc:Fallback>
        </mc:AlternateContent>
      </w:r>
      <w:r w:rsidR="00A81455">
        <w:rPr>
          <w:noProof/>
        </w:rPr>
        <mc:AlternateContent>
          <mc:Choice Requires="wps">
            <w:drawing>
              <wp:anchor distT="0" distB="0" distL="114300" distR="114300" simplePos="0" relativeHeight="251656192" behindDoc="0" locked="0" layoutInCell="1" allowOverlap="1" wp14:anchorId="7C9F3A94" wp14:editId="30F8CBB5">
                <wp:simplePos x="0" y="0"/>
                <wp:positionH relativeFrom="column">
                  <wp:posOffset>4420235</wp:posOffset>
                </wp:positionH>
                <wp:positionV relativeFrom="paragraph">
                  <wp:posOffset>5339715</wp:posOffset>
                </wp:positionV>
                <wp:extent cx="184785" cy="139065"/>
                <wp:effectExtent l="0" t="19050" r="43815" b="32385"/>
                <wp:wrapNone/>
                <wp:docPr id="271" name="Pil: höger 271"/>
                <wp:cNvGraphicFramePr/>
                <a:graphic xmlns:a="http://schemas.openxmlformats.org/drawingml/2006/main">
                  <a:graphicData uri="http://schemas.microsoft.com/office/word/2010/wordprocessingShape">
                    <wps:wsp>
                      <wps:cNvSpPr/>
                      <wps:spPr>
                        <a:xfrm>
                          <a:off x="0" y="0"/>
                          <a:ext cx="184785" cy="1390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CC0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271" o:spid="_x0000_s1026" type="#_x0000_t13" style="position:absolute;margin-left:348.05pt;margin-top:420.45pt;width:14.55pt;height:10.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" adj="13472" fillcolor="#4f81bd [3204]" strokecolor="#243f60 [1604]" strokeweight="2pt"/>
            </w:pict>
          </mc:Fallback>
        </mc:AlternateContent>
      </w:r>
      <w:r w:rsidR="00A81455">
        <w:rPr>
          <w:noProof/>
        </w:rPr>
        <mc:AlternateContent>
          <mc:Choice Requires="wps">
            <w:drawing>
              <wp:anchor distT="0" distB="0" distL="114300" distR="114300" simplePos="0" relativeHeight="251655168" behindDoc="0" locked="0" layoutInCell="1" allowOverlap="1" wp14:anchorId="4FEF5DBD" wp14:editId="3E6B2F0D">
                <wp:simplePos x="0" y="0"/>
                <wp:positionH relativeFrom="column">
                  <wp:posOffset>3104515</wp:posOffset>
                </wp:positionH>
                <wp:positionV relativeFrom="paragraph">
                  <wp:posOffset>5319395</wp:posOffset>
                </wp:positionV>
                <wp:extent cx="200660" cy="163830"/>
                <wp:effectExtent l="0" t="19050" r="46990" b="45720"/>
                <wp:wrapNone/>
                <wp:docPr id="270" name="Pil: höger 270"/>
                <wp:cNvGraphicFramePr/>
                <a:graphic xmlns:a="http://schemas.openxmlformats.org/drawingml/2006/main">
                  <a:graphicData uri="http://schemas.microsoft.com/office/word/2010/wordprocessingShape">
                    <wps:wsp>
                      <wps:cNvSpPr/>
                      <wps:spPr>
                        <a:xfrm>
                          <a:off x="0" y="0"/>
                          <a:ext cx="200660"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703350" id="Pil: höger 270" o:spid="_x0000_s1026" type="#_x0000_t13" style="position:absolute;margin-left:244.45pt;margin-top:418.85pt;width:15.8pt;height:12.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" adj="12782" fillcolor="#4f81bd [3204]" strokecolor="#243f60 [1604]" strokeweight="2pt"/>
            </w:pict>
          </mc:Fallback>
        </mc:AlternateContent>
      </w:r>
      <w:r w:rsidR="00A81455">
        <w:rPr>
          <w:noProof/>
        </w:rPr>
        <mc:AlternateContent>
          <mc:Choice Requires="wps">
            <w:drawing>
              <wp:anchor distT="0" distB="0" distL="114300" distR="114300" simplePos="0" relativeHeight="251649024" behindDoc="1" locked="0" layoutInCell="1" allowOverlap="1" wp14:anchorId="0DF5EC6E" wp14:editId="41BE590D">
                <wp:simplePos x="0" y="0"/>
                <wp:positionH relativeFrom="column">
                  <wp:posOffset>151130</wp:posOffset>
                </wp:positionH>
                <wp:positionV relativeFrom="paragraph">
                  <wp:posOffset>4994910</wp:posOffset>
                </wp:positionV>
                <wp:extent cx="935355" cy="871855"/>
                <wp:effectExtent l="0" t="0" r="17145" b="23495"/>
                <wp:wrapTight wrapText="bothSides">
                  <wp:wrapPolygon edited="0">
                    <wp:start x="0" y="0"/>
                    <wp:lineTo x="0" y="21710"/>
                    <wp:lineTo x="21556" y="21710"/>
                    <wp:lineTo x="21556" y="0"/>
                    <wp:lineTo x="0" y="0"/>
                  </wp:wrapPolygon>
                </wp:wrapTight>
                <wp:docPr id="208" name="Textruta 208"/>
                <wp:cNvGraphicFramePr/>
                <a:graphic xmlns:a="http://schemas.openxmlformats.org/drawingml/2006/main">
                  <a:graphicData uri="http://schemas.microsoft.com/office/word/2010/wordprocessingShape">
                    <wps:wsp>
                      <wps:cNvSpPr txBox="1"/>
                      <wps:spPr>
                        <a:xfrm>
                          <a:off x="0" y="0"/>
                          <a:ext cx="935355" cy="871855"/>
                        </a:xfrm>
                        <a:prstGeom prst="rect">
                          <a:avLst/>
                        </a:prstGeom>
                        <a:solidFill>
                          <a:schemeClr val="lt1"/>
                        </a:solidFill>
                        <a:ln w="6350">
                          <a:solidFill>
                            <a:prstClr val="black"/>
                          </a:solidFill>
                        </a:ln>
                      </wps:spPr>
                      <wps:txbx>
                        <w:txbxContent>
                          <w:p w14:paraId="10CF9A21" w14:textId="02840CFF" w:rsidR="00844A87" w:rsidRDefault="00844A87">
                            <w:r w:rsidRPr="00D93E30">
                              <w:t>A. Separat förbehandling av substrat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F5EC6E" id="Textruta 208" o:spid="_x0000_s1033" type="#_x0000_t202" style="position:absolute;margin-left:11.9pt;margin-top:393.3pt;width:73.65pt;height:68.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BOOwIAAII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" fillcolor="white [3201]" strokeweight=".5pt">
                <v:textbox>
                  <w:txbxContent>
                    <w:p w14:paraId="10CF9A21" w14:textId="02840CFF" w:rsidR="00844A87" w:rsidRDefault="00844A87">
                      <w:r w:rsidRPr="00D93E30">
                        <w:t>A. Separat förbehandling av substrat</w:t>
                      </w:r>
                    </w:p>
                  </w:txbxContent>
                </v:textbox>
                <w10:wrap type="tight"/>
              </v:shape>
            </w:pict>
          </mc:Fallback>
        </mc:AlternateContent>
      </w:r>
      <w:r w:rsidR="00A81455">
        <w:rPr>
          <w:noProof/>
        </w:rPr>
        <mc:AlternateContent>
          <mc:Choice Requires="wps">
            <w:drawing>
              <wp:anchor distT="0" distB="0" distL="114300" distR="114300" simplePos="0" relativeHeight="251652096" behindDoc="0" locked="0" layoutInCell="1" allowOverlap="1" wp14:anchorId="13F61EA1" wp14:editId="457F5A77">
                <wp:simplePos x="0" y="0"/>
                <wp:positionH relativeFrom="column">
                  <wp:posOffset>4685665</wp:posOffset>
                </wp:positionH>
                <wp:positionV relativeFrom="paragraph">
                  <wp:posOffset>4994910</wp:posOffset>
                </wp:positionV>
                <wp:extent cx="989965" cy="870585"/>
                <wp:effectExtent l="0" t="0" r="19685" b="24765"/>
                <wp:wrapNone/>
                <wp:docPr id="216" name="Textruta 216"/>
                <wp:cNvGraphicFramePr/>
                <a:graphic xmlns:a="http://schemas.openxmlformats.org/drawingml/2006/main">
                  <a:graphicData uri="http://schemas.microsoft.com/office/word/2010/wordprocessingShape">
                    <wps:wsp>
                      <wps:cNvSpPr txBox="1"/>
                      <wps:spPr>
                        <a:xfrm>
                          <a:off x="0" y="0"/>
                          <a:ext cx="989965" cy="870585"/>
                        </a:xfrm>
                        <a:prstGeom prst="rect">
                          <a:avLst/>
                        </a:prstGeom>
                        <a:solidFill>
                          <a:schemeClr val="lt1"/>
                        </a:solidFill>
                        <a:ln w="6350">
                          <a:solidFill>
                            <a:prstClr val="black"/>
                          </a:solidFill>
                        </a:ln>
                      </wps:spPr>
                      <wps:txbx>
                        <w:txbxContent>
                          <w:p w14:paraId="2BABE620" w14:textId="2A103CED" w:rsidR="00844A87" w:rsidRDefault="00844A87">
                            <w:r>
                              <w:t>D. Distribution och försäljning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61EA1" id="Textruta 216" o:spid="_x0000_s1034" type="#_x0000_t202" style="position:absolute;margin-left:368.95pt;margin-top:393.3pt;width:77.95pt;height:68.5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59OwIAAII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" fillcolor="white [3201]" strokeweight=".5pt">
                <v:textbox>
                  <w:txbxContent>
                    <w:p w14:paraId="2BABE620" w14:textId="2A103CED" w:rsidR="00844A87" w:rsidRDefault="00844A87">
                      <w:r>
                        <w:t>D. Distribution och försäljning</w:t>
                      </w:r>
                    </w:p>
                  </w:txbxContent>
                </v:textbox>
              </v:shape>
            </w:pict>
          </mc:Fallback>
        </mc:AlternateContent>
      </w:r>
      <w:r w:rsidR="00A81455">
        <w:rPr>
          <w:noProof/>
        </w:rPr>
        <mc:AlternateContent>
          <mc:Choice Requires="wps">
            <w:drawing>
              <wp:anchor distT="0" distB="0" distL="114300" distR="114300" simplePos="0" relativeHeight="251653120" behindDoc="1" locked="0" layoutInCell="1" allowOverlap="1" wp14:anchorId="61546CE9" wp14:editId="2B931AFE">
                <wp:simplePos x="0" y="0"/>
                <wp:positionH relativeFrom="column">
                  <wp:posOffset>1139190</wp:posOffset>
                </wp:positionH>
                <wp:positionV relativeFrom="paragraph">
                  <wp:posOffset>5273040</wp:posOffset>
                </wp:positionV>
                <wp:extent cx="197485" cy="172720"/>
                <wp:effectExtent l="0" t="19050" r="31115" b="36830"/>
                <wp:wrapTight wrapText="bothSides">
                  <wp:wrapPolygon edited="0">
                    <wp:start x="6251" y="-2382"/>
                    <wp:lineTo x="0" y="0"/>
                    <wp:lineTo x="0" y="16676"/>
                    <wp:lineTo x="6251" y="23824"/>
                    <wp:lineTo x="16669" y="23824"/>
                    <wp:lineTo x="22920" y="7147"/>
                    <wp:lineTo x="16669" y="-2382"/>
                    <wp:lineTo x="6251" y="-2382"/>
                  </wp:wrapPolygon>
                </wp:wrapTight>
                <wp:docPr id="218" name="Pil: höger 218"/>
                <wp:cNvGraphicFramePr/>
                <a:graphic xmlns:a="http://schemas.openxmlformats.org/drawingml/2006/main">
                  <a:graphicData uri="http://schemas.microsoft.com/office/word/2010/wordprocessingShape">
                    <wps:wsp>
                      <wps:cNvSpPr/>
                      <wps:spPr>
                        <a:xfrm>
                          <a:off x="0" y="0"/>
                          <a:ext cx="197485" cy="172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6E6E" id="Pil: höger 218" o:spid="_x0000_s1026" type="#_x0000_t13" style="position:absolute;margin-left:89.7pt;margin-top:415.2pt;width:15.55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" adj="12154" fillcolor="#4f81bd [3204]" strokecolor="#243f60 [1604]" strokeweight="2pt">
                <w10:wrap type="tight"/>
              </v:shape>
            </w:pict>
          </mc:Fallback>
        </mc:AlternateContent>
      </w:r>
      <w:r w:rsidR="00A81455">
        <w:rPr>
          <w:noProof/>
        </w:rPr>
        <mc:AlternateContent>
          <mc:Choice Requires="wps">
            <w:drawing>
              <wp:anchor distT="0" distB="0" distL="114300" distR="114300" simplePos="0" relativeHeight="251650048" behindDoc="0" locked="0" layoutInCell="1" allowOverlap="1" wp14:anchorId="7DB4C053" wp14:editId="09B8AABD">
                <wp:simplePos x="0" y="0"/>
                <wp:positionH relativeFrom="column">
                  <wp:posOffset>1408132</wp:posOffset>
                </wp:positionH>
                <wp:positionV relativeFrom="paragraph">
                  <wp:posOffset>5011339</wp:posOffset>
                </wp:positionV>
                <wp:extent cx="1640205" cy="855512"/>
                <wp:effectExtent l="0" t="0" r="17145" b="20955"/>
                <wp:wrapNone/>
                <wp:docPr id="213" name="Textruta 213"/>
                <wp:cNvGraphicFramePr/>
                <a:graphic xmlns:a="http://schemas.openxmlformats.org/drawingml/2006/main">
                  <a:graphicData uri="http://schemas.microsoft.com/office/word/2010/wordprocessingShape">
                    <wps:wsp>
                      <wps:cNvSpPr txBox="1"/>
                      <wps:spPr>
                        <a:xfrm>
                          <a:off x="0" y="0"/>
                          <a:ext cx="1640205" cy="855512"/>
                        </a:xfrm>
                        <a:prstGeom prst="rect">
                          <a:avLst/>
                        </a:prstGeom>
                        <a:solidFill>
                          <a:schemeClr val="lt1"/>
                        </a:solidFill>
                        <a:ln w="6350">
                          <a:solidFill>
                            <a:prstClr val="black"/>
                          </a:solidFill>
                        </a:ln>
                      </wps:spPr>
                      <wps:txbx>
                        <w:txbxContent>
                          <w:p w14:paraId="23C6AF30" w14:textId="1DD81F8E" w:rsidR="00844A87" w:rsidRDefault="00844A87">
                            <w:r>
                              <w:t>B1. Biogasproduktion vid rötningsanläggning</w:t>
                            </w:r>
                          </w:p>
                          <w:p w14:paraId="073F58E4" w14:textId="184D744E" w:rsidR="00844A87" w:rsidRDefault="00844A87">
                            <w:r>
                              <w:t>B2. Biogasproduktion vid avloppsreningsverk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4C053" id="Textruta 213" o:spid="_x0000_s1035" type="#_x0000_t202" style="position:absolute;margin-left:110.9pt;margin-top:394.6pt;width:129.15pt;height:6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" fillcolor="white [3201]" strokeweight=".5pt">
                <v:textbox>
                  <w:txbxContent>
                    <w:p w14:paraId="23C6AF30" w14:textId="1DD81F8E" w:rsidR="00844A87" w:rsidRDefault="00844A87">
                      <w:r>
                        <w:t>B1. Biogasproduktion vid rötningsanläggning</w:t>
                      </w:r>
                    </w:p>
                    <w:p w14:paraId="073F58E4" w14:textId="184D744E" w:rsidR="00844A87" w:rsidRDefault="00844A87">
                      <w:r>
                        <w:t>B2. Biogasproduktion vid avloppsreningsverk</w:t>
                      </w:r>
                    </w:p>
                  </w:txbxContent>
                </v:textbox>
              </v:shape>
            </w:pict>
          </mc:Fallback>
        </mc:AlternateContent>
      </w:r>
    </w:p>
    <w:p w14:paraId="7795C237" w14:textId="77777777" w:rsidR="009A78E0" w:rsidRDefault="009A78E0">
      <w:pPr>
        <w:spacing w:before="0" w:after="200" w:line="276" w:lineRule="auto"/>
        <w:rPr>
          <w:b/>
          <w:bCs/>
        </w:rPr>
      </w:pPr>
      <w:r>
        <w:rPr>
          <w:b/>
          <w:bCs/>
        </w:rPr>
        <w:br w:type="page"/>
      </w:r>
    </w:p>
    <w:p w14:paraId="435AF45C" w14:textId="3227C9AE" w:rsidR="00E6556A" w:rsidRDefault="000E3CF6" w:rsidP="00F26609">
      <w:pPr>
        <w:pStyle w:val="Rubrik2"/>
      </w:pPr>
      <w:bookmarkStart w:id="6" w:name="_Toc219202937"/>
      <w:r>
        <w:rPr>
          <w:noProof/>
        </w:rPr>
        <w:lastRenderedPageBreak/>
        <mc:AlternateContent>
          <mc:Choice Requires="wps">
            <w:drawing>
              <wp:anchor distT="45720" distB="45720" distL="114300" distR="114300" simplePos="0" relativeHeight="251667456" behindDoc="0" locked="0" layoutInCell="1" allowOverlap="1" wp14:anchorId="75948EA5" wp14:editId="20E9E2D3">
                <wp:simplePos x="0" y="0"/>
                <wp:positionH relativeFrom="margin">
                  <wp:posOffset>-33655</wp:posOffset>
                </wp:positionH>
                <wp:positionV relativeFrom="paragraph">
                  <wp:posOffset>403860</wp:posOffset>
                </wp:positionV>
                <wp:extent cx="5708015" cy="1895475"/>
                <wp:effectExtent l="0" t="0" r="26035" b="28575"/>
                <wp:wrapSquare wrapText="bothSides"/>
                <wp:docPr id="5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8954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8125E8C" w14:textId="77777777" w:rsidR="00844A87" w:rsidRDefault="00844A87" w:rsidP="000E3CF6">
                            <w:r>
                              <w:rPr>
                                <w:b/>
                                <w:bCs/>
                              </w:rPr>
                              <w:t>OBS</w:t>
                            </w:r>
                          </w:p>
                          <w:p w14:paraId="767E96F5" w14:textId="3671795D" w:rsidR="00844A87" w:rsidRDefault="00844A87" w:rsidP="000E3CF6">
                            <w:r>
                              <w:t xml:space="preserve">Beskrivningen avser anläggning som behandlar substrat som avfall och restprodukter och producerar en </w:t>
                            </w:r>
                            <w:proofErr w:type="spellStart"/>
                            <w:r>
                              <w:t>slurry</w:t>
                            </w:r>
                            <w:proofErr w:type="spellEnd"/>
                            <w:r>
                              <w:t xml:space="preserve"> som används i biogasproduktion i en eller flera biogasanläggningar. Syftet med exempeltexten är att tjäna som underlag för anläggningens verksamhetsbeskrivning samt för precisering av mätpunkter för data som ska matas in i Excelverktyget </w:t>
                            </w:r>
                            <w:r w:rsidR="00F61EF3">
                              <w:t>”</w:t>
                            </w:r>
                            <w:r>
                              <w:t>HBK-Biogasredovisning</w:t>
                            </w:r>
                            <w:r w:rsidR="00F61EF3">
                              <w:t>”</w:t>
                            </w:r>
                            <w:r>
                              <w:t xml:space="preserve">. Utdata från verktyget är hållbarhetsdata som ska lämnas till mottagare av </w:t>
                            </w:r>
                            <w:proofErr w:type="spellStart"/>
                            <w:r>
                              <w:t>slurry</w:t>
                            </w:r>
                            <w:proofErr w:type="spellEnd"/>
                            <w:r>
                              <w:t>.</w:t>
                            </w:r>
                          </w:p>
                          <w:p w14:paraId="47540E08" w14:textId="68FD84F0" w:rsidR="00844A87" w:rsidRDefault="00844A87" w:rsidP="000E3CF6">
                            <w:r>
                              <w:t xml:space="preserve">I de fall substrat </w:t>
                            </w:r>
                            <w:r w:rsidR="00E763F5">
                              <w:t xml:space="preserve">används </w:t>
                            </w:r>
                            <w:r>
                              <w:t>som omfattas av markkriterier (</w:t>
                            </w:r>
                            <w:r w:rsidR="00F61EF3">
                              <w:t xml:space="preserve">exempelvis </w:t>
                            </w:r>
                            <w:r>
                              <w:t>grödor) måste det finnas rutiner i verksamhetsbeskrivningen för stickprov, avtal mm uppströms i produktionskedjan så att kraven på markkriterier är uppfyllda.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48EA5" id="_x0000_s1036" type="#_x0000_t202" style="position:absolute;margin-left:-2.65pt;margin-top:31.8pt;width:449.45pt;height:149.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" fillcolor="#d6e3bc [1302]">
                <v:fill opacity="32896f"/>
                <v:textbox>
                  <w:txbxContent>
                    <w:p w14:paraId="78125E8C" w14:textId="77777777" w:rsidR="00844A87" w:rsidRDefault="00844A87" w:rsidP="000E3CF6">
                      <w:r>
                        <w:rPr>
                          <w:b/>
                          <w:bCs/>
                        </w:rPr>
                        <w:t>OBS</w:t>
                      </w:r>
                    </w:p>
                    <w:p w14:paraId="767E96F5" w14:textId="3671795D" w:rsidR="00844A87" w:rsidRDefault="00844A87" w:rsidP="000E3CF6">
                      <w:r>
                        <w:t xml:space="preserve">Beskrivningen avser anläggning som behandlar substrat som avfall och restprodukter och producerar en </w:t>
                      </w:r>
                      <w:proofErr w:type="spellStart"/>
                      <w:r>
                        <w:t>slurry</w:t>
                      </w:r>
                      <w:proofErr w:type="spellEnd"/>
                      <w:r>
                        <w:t xml:space="preserve"> som används i biogasproduktion i en eller flera biogasanläggningar. Syftet med exempeltexten är att tjäna som underlag för anläggningens verksamhetsbeskrivning samt för precisering av mätpunkter för data som ska matas in i Excelverktyget </w:t>
                      </w:r>
                      <w:r w:rsidR="00F61EF3">
                        <w:t>”</w:t>
                      </w:r>
                      <w:r>
                        <w:t>HBK-Biogasredovisning</w:t>
                      </w:r>
                      <w:r w:rsidR="00F61EF3">
                        <w:t>”</w:t>
                      </w:r>
                      <w:r>
                        <w:t xml:space="preserve">. Utdata från verktyget är hållbarhetsdata som ska lämnas till mottagare av </w:t>
                      </w:r>
                      <w:proofErr w:type="spellStart"/>
                      <w:r>
                        <w:t>slurry</w:t>
                      </w:r>
                      <w:proofErr w:type="spellEnd"/>
                      <w:r>
                        <w:t>.</w:t>
                      </w:r>
                    </w:p>
                    <w:p w14:paraId="47540E08" w14:textId="68FD84F0" w:rsidR="00844A87" w:rsidRDefault="00844A87" w:rsidP="000E3CF6">
                      <w:r>
                        <w:t xml:space="preserve">I de fall substrat </w:t>
                      </w:r>
                      <w:r w:rsidR="00E763F5">
                        <w:t xml:space="preserve">används </w:t>
                      </w:r>
                      <w:r>
                        <w:t>som omfattas av markkriterier (</w:t>
                      </w:r>
                      <w:r w:rsidR="00F61EF3">
                        <w:t xml:space="preserve">exempelvis </w:t>
                      </w:r>
                      <w:r>
                        <w:t>grödor) måste det finnas rutiner i verksamhetsbeskrivningen för stickprov, avtal mm uppströms i produktionskedjan så att kraven på markkriterier är uppfyllda.</w:t>
                      </w:r>
                    </w:p>
                  </w:txbxContent>
                </v:textbox>
                <w10:wrap type="square" anchorx="margin"/>
              </v:shape>
            </w:pict>
          </mc:Fallback>
        </mc:AlternateContent>
      </w:r>
      <w:r w:rsidR="00E6556A">
        <w:t>A. Separat förbehandling</w:t>
      </w:r>
      <w:bookmarkEnd w:id="6"/>
    </w:p>
    <w:p w14:paraId="610E6E3C" w14:textId="400F9DDC" w:rsidR="00B665F1" w:rsidRDefault="00B665F1" w:rsidP="007456E5"/>
    <w:p w14:paraId="55A5DA2C" w14:textId="77777777" w:rsidR="00B665F1" w:rsidRPr="00B16FEB" w:rsidRDefault="00B665F1" w:rsidP="00B665F1">
      <w:pPr>
        <w:rPr>
          <w:b/>
          <w:bCs/>
        </w:rPr>
      </w:pPr>
      <w:r>
        <w:rPr>
          <w:b/>
          <w:bCs/>
        </w:rPr>
        <w:t>Exempeltext</w:t>
      </w:r>
      <w:r w:rsidRPr="00B16FEB">
        <w:rPr>
          <w:b/>
          <w:bCs/>
        </w:rPr>
        <w:t>:</w:t>
      </w:r>
    </w:p>
    <w:p w14:paraId="21C46722" w14:textId="77777777" w:rsidR="00B665F1" w:rsidRDefault="00B665F1" w:rsidP="007456E5"/>
    <w:p w14:paraId="7F9C3D35" w14:textId="169F668B" w:rsidR="007456E5" w:rsidRDefault="00D27556" w:rsidP="007456E5">
      <w:r>
        <w:t xml:space="preserve">Anläggningen är belägen </w:t>
      </w:r>
      <w:r w:rsidR="00477196">
        <w:t xml:space="preserve">i </w:t>
      </w:r>
      <w:proofErr w:type="spellStart"/>
      <w:r>
        <w:t>xxxx</w:t>
      </w:r>
      <w:proofErr w:type="spellEnd"/>
      <w:r>
        <w:t xml:space="preserve"> och tar emot </w:t>
      </w:r>
      <w:r w:rsidR="005C4477">
        <w:t xml:space="preserve">och behandlar i första hand källsorterat matavfall från hushåll, restauranger och motsvarande verksamheter i </w:t>
      </w:r>
      <w:proofErr w:type="spellStart"/>
      <w:r w:rsidR="005C4477">
        <w:t>zzzzz</w:t>
      </w:r>
      <w:proofErr w:type="spellEnd"/>
      <w:r w:rsidR="005C4477">
        <w:t xml:space="preserve">. </w:t>
      </w:r>
      <w:r w:rsidR="007456E5">
        <w:t xml:space="preserve">Källsorterat avfall från närområdet levereras till anläggningen med renhållningsfordon (en- två- eller flerfacksbilar). Källsorterat avfall utanför närregionen transporteras till anläggningen i container. </w:t>
      </w:r>
      <w:r w:rsidR="004A02F1">
        <w:t>Avfall i form av f</w:t>
      </w:r>
      <w:r w:rsidR="007456E5">
        <w:t>örpacka</w:t>
      </w:r>
      <w:r w:rsidR="004A02F1">
        <w:t>de livsmedel</w:t>
      </w:r>
      <w:r w:rsidR="007456E5">
        <w:t xml:space="preserve"> levereras på pall</w:t>
      </w:r>
      <w:r w:rsidR="004C45AE">
        <w:t xml:space="preserve"> eller i container</w:t>
      </w:r>
      <w:r w:rsidR="004A02F1">
        <w:t xml:space="preserve"> till anläggningen</w:t>
      </w:r>
      <w:r w:rsidR="007456E5">
        <w:t>.</w:t>
      </w:r>
    </w:p>
    <w:p w14:paraId="71F937FD" w14:textId="77777777" w:rsidR="005C4477" w:rsidRDefault="005C4477"/>
    <w:p w14:paraId="62ACDD34" w14:textId="4B7CCE3A" w:rsidR="005C4477" w:rsidRDefault="005C4477" w:rsidP="005C4477">
      <w:r>
        <w:rPr>
          <w:b/>
        </w:rPr>
        <w:t>Mottagning och kontroll av</w:t>
      </w:r>
      <w:r w:rsidR="00DB5797">
        <w:rPr>
          <w:b/>
        </w:rPr>
        <w:t xml:space="preserve"> substrat</w:t>
      </w:r>
    </w:p>
    <w:p w14:paraId="1CAF0376" w14:textId="3B28A728" w:rsidR="005C4477" w:rsidRDefault="00DB5797" w:rsidP="005C4477">
      <w:r>
        <w:t xml:space="preserve">Substrat </w:t>
      </w:r>
      <w:r w:rsidR="005C4477">
        <w:t>som tas emot i anläggningen vägs vid vågstation vid infart till anläggningen. Utgående förbehandlat substrat (</w:t>
      </w:r>
      <w:proofErr w:type="spellStart"/>
      <w:r w:rsidR="005C4477">
        <w:t>slurry</w:t>
      </w:r>
      <w:proofErr w:type="spellEnd"/>
      <w:r w:rsidR="005C4477">
        <w:t xml:space="preserve">) till biogasproduktion samt </w:t>
      </w:r>
      <w:proofErr w:type="spellStart"/>
      <w:r w:rsidR="005C4477">
        <w:t>rejekt</w:t>
      </w:r>
      <w:proofErr w:type="spellEnd"/>
      <w:r w:rsidR="005C4477">
        <w:t xml:space="preserve"> vägs också vid vågstationen. Registrerade mängder lagras i vågstationens datorsystem tillsammans med information om bland annat materialkod samt leverantör/mottagare av de registrerade mängderna. Systemet är utformat så att endast godkända leverantörer accepteras i mottagningskontrollen. Den lagrade informationen utgör underlag för redovisning av mängder till och från anläggningen.</w:t>
      </w:r>
    </w:p>
    <w:p w14:paraId="7D8EFAFB" w14:textId="76749500" w:rsidR="008053D1" w:rsidRDefault="008053D1"/>
    <w:p w14:paraId="7185283E" w14:textId="0B10AA17" w:rsidR="007456E5" w:rsidRPr="007456E5" w:rsidRDefault="007456E5">
      <w:pPr>
        <w:rPr>
          <w:b/>
          <w:bCs/>
        </w:rPr>
      </w:pPr>
      <w:r w:rsidRPr="007456E5">
        <w:rPr>
          <w:b/>
          <w:bCs/>
        </w:rPr>
        <w:t>Transporter</w:t>
      </w:r>
    </w:p>
    <w:p w14:paraId="1959E762" w14:textId="2DF9F510" w:rsidR="007456E5" w:rsidRDefault="007456E5">
      <w:r>
        <w:t xml:space="preserve">Transport av avfall/restprodukter </w:t>
      </w:r>
      <w:r w:rsidR="00253B5B">
        <w:t xml:space="preserve">till anläggningen </w:t>
      </w:r>
      <w:r>
        <w:t xml:space="preserve">dokumenteras </w:t>
      </w:r>
      <w:r w:rsidR="00253B5B">
        <w:t xml:space="preserve">i </w:t>
      </w:r>
      <w:r>
        <w:t xml:space="preserve">systemet för mottagning av avfall. </w:t>
      </w:r>
      <w:r w:rsidR="004A02F1">
        <w:t xml:space="preserve">Information om </w:t>
      </w:r>
      <w:r>
        <w:t>transportavstånd, typ av fordon och bränsle som används</w:t>
      </w:r>
      <w:r w:rsidR="004A02F1">
        <w:t xml:space="preserve"> erhålls från transportören</w:t>
      </w:r>
      <w:r>
        <w:t>.</w:t>
      </w:r>
    </w:p>
    <w:p w14:paraId="0888C460" w14:textId="77777777" w:rsidR="007456E5" w:rsidRDefault="007456E5"/>
    <w:p w14:paraId="713F6F4F" w14:textId="77777777" w:rsidR="008053D1" w:rsidRPr="008053D1" w:rsidRDefault="008053D1">
      <w:pPr>
        <w:rPr>
          <w:b/>
        </w:rPr>
      </w:pPr>
      <w:r w:rsidRPr="008053D1">
        <w:rPr>
          <w:b/>
        </w:rPr>
        <w:t>Process</w:t>
      </w:r>
    </w:p>
    <w:p w14:paraId="299E1AEB" w14:textId="1EA63F61" w:rsidR="00165092" w:rsidRDefault="00E6556A">
      <w:r>
        <w:t>I processen sönderdelas (löses) det inkommande avfallet upp. Därefter</w:t>
      </w:r>
      <w:r w:rsidR="00AE568E">
        <w:t xml:space="preserve"> bearbetas avfallet</w:t>
      </w:r>
      <w:r>
        <w:t xml:space="preserve"> </w:t>
      </w:r>
      <w:r w:rsidR="00F64936">
        <w:t xml:space="preserve">så att </w:t>
      </w:r>
      <w:r w:rsidR="007F03A2">
        <w:t>en flytande massa</w:t>
      </w:r>
      <w:r w:rsidR="00AE568E">
        <w:t xml:space="preserve"> (</w:t>
      </w:r>
      <w:proofErr w:type="spellStart"/>
      <w:r w:rsidR="00AE568E">
        <w:t>slurry</w:t>
      </w:r>
      <w:proofErr w:type="spellEnd"/>
      <w:r w:rsidR="00AE568E">
        <w:t xml:space="preserve">) </w:t>
      </w:r>
      <w:r w:rsidR="007F03A2">
        <w:t xml:space="preserve">erhålls </w:t>
      </w:r>
      <w:r w:rsidR="00545884">
        <w:t xml:space="preserve">som sedan </w:t>
      </w:r>
      <w:r w:rsidR="007F03A2">
        <w:t xml:space="preserve">pumpas till tank för leverans till biogasanläggningar. </w:t>
      </w:r>
      <w:r w:rsidR="00253B5B">
        <w:t xml:space="preserve">Torrsubstanshalt hos levererad </w:t>
      </w:r>
      <w:proofErr w:type="spellStart"/>
      <w:r w:rsidR="00253B5B">
        <w:t>slurry</w:t>
      </w:r>
      <w:proofErr w:type="spellEnd"/>
      <w:r w:rsidR="00253B5B">
        <w:t xml:space="preserve"> bestäms genom provtagning och analys </w:t>
      </w:r>
      <w:proofErr w:type="spellStart"/>
      <w:r w:rsidR="00253B5B">
        <w:t>zz</w:t>
      </w:r>
      <w:proofErr w:type="spellEnd"/>
      <w:r w:rsidR="00253B5B">
        <w:t xml:space="preserve"> gånger per </w:t>
      </w:r>
      <w:proofErr w:type="spellStart"/>
      <w:r w:rsidR="00253B5B">
        <w:t>zzzz</w:t>
      </w:r>
      <w:proofErr w:type="spellEnd"/>
      <w:r w:rsidR="00253B5B">
        <w:t xml:space="preserve">. </w:t>
      </w:r>
      <w:r w:rsidR="00AE568E">
        <w:t>Avskilt</w:t>
      </w:r>
      <w:r w:rsidR="002E359E">
        <w:t xml:space="preserve"> material i förbehandlingen (</w:t>
      </w:r>
      <w:proofErr w:type="spellStart"/>
      <w:r w:rsidR="002E359E">
        <w:t>rejekt</w:t>
      </w:r>
      <w:proofErr w:type="spellEnd"/>
      <w:r w:rsidR="002E359E">
        <w:t xml:space="preserve">) levereras till förbränning. </w:t>
      </w:r>
    </w:p>
    <w:p w14:paraId="674C23FB" w14:textId="77777777" w:rsidR="008053D1" w:rsidRDefault="008053D1"/>
    <w:p w14:paraId="6F0D4672" w14:textId="77777777" w:rsidR="008053D1" w:rsidRPr="008053D1" w:rsidRDefault="008053D1">
      <w:pPr>
        <w:rPr>
          <w:b/>
        </w:rPr>
      </w:pPr>
      <w:r w:rsidRPr="008053D1">
        <w:rPr>
          <w:b/>
        </w:rPr>
        <w:t>Insatsvaror</w:t>
      </w:r>
    </w:p>
    <w:p w14:paraId="6B5483B0" w14:textId="71E4DF03" w:rsidR="0084763F" w:rsidRDefault="002C7151">
      <w:r>
        <w:t xml:space="preserve">I processen används </w:t>
      </w:r>
      <w:r w:rsidR="00165092">
        <w:t xml:space="preserve">vatten för spädning av </w:t>
      </w:r>
      <w:r w:rsidR="007456E5">
        <w:t xml:space="preserve">avfallet </w:t>
      </w:r>
      <w:r w:rsidR="00165092">
        <w:t>så att en flytande massa/</w:t>
      </w:r>
      <w:proofErr w:type="spellStart"/>
      <w:r w:rsidR="00165092">
        <w:t>s</w:t>
      </w:r>
      <w:r w:rsidR="007456E5">
        <w:t>lurry</w:t>
      </w:r>
      <w:proofErr w:type="spellEnd"/>
      <w:r w:rsidR="00165092">
        <w:t xml:space="preserve"> erhålls. </w:t>
      </w:r>
      <w:r w:rsidR="00253B5B">
        <w:t xml:space="preserve">Vattenförbrukningen mäts med flödesmätare på inkommande vatten till anläggningen. </w:t>
      </w:r>
      <w:r w:rsidR="000B198C">
        <w:t xml:space="preserve">Inga andra insatsvaror används i processen. </w:t>
      </w:r>
      <w:r w:rsidR="00253B5B">
        <w:t>El till utrustning i förbehandlingsanläggningen mäts med elmätare. På anläggning används lastmaskin för hantering av avfall. Förbrukat bränsle dokumenteras med hjälp av loggbok.</w:t>
      </w:r>
      <w:r w:rsidR="00090744">
        <w:t xml:space="preserve"> </w:t>
      </w:r>
    </w:p>
    <w:p w14:paraId="3E362AD7" w14:textId="77777777" w:rsidR="004A02F1" w:rsidRDefault="004A02F1">
      <w:pPr>
        <w:spacing w:before="0" w:after="200" w:line="276" w:lineRule="auto"/>
      </w:pPr>
      <w:r w:rsidRPr="003D39C8">
        <w:rPr>
          <w:noProof/>
          <w:lang w:eastAsia="sv-SE"/>
        </w:rPr>
        <w:lastRenderedPageBreak/>
        <mc:AlternateContent>
          <mc:Choice Requires="wpg">
            <w:drawing>
              <wp:inline distT="0" distB="0" distL="0" distR="0" wp14:anchorId="6DB968DE" wp14:editId="7CF909C6">
                <wp:extent cx="4457700" cy="2796463"/>
                <wp:effectExtent l="0" t="0" r="19050" b="4445"/>
                <wp:docPr id="16" name="Grupp 16"/>
                <wp:cNvGraphicFramePr/>
                <a:graphic xmlns:a="http://schemas.openxmlformats.org/drawingml/2006/main">
                  <a:graphicData uri="http://schemas.microsoft.com/office/word/2010/wordprocessingGroup">
                    <wpg:wgp>
                      <wpg:cNvGrpSpPr/>
                      <wpg:grpSpPr>
                        <a:xfrm>
                          <a:off x="0" y="0"/>
                          <a:ext cx="4457700" cy="2796463"/>
                          <a:chOff x="900113" y="1682750"/>
                          <a:chExt cx="4457700" cy="2796463"/>
                        </a:xfrm>
                      </wpg:grpSpPr>
                      <wps:wsp>
                        <wps:cNvPr id="18" name="AutoShape 2"/>
                        <wps:cNvCnPr>
                          <a:cxnSpLocks noChangeShapeType="1"/>
                        </wps:cNvCnPr>
                        <wps:spPr bwMode="auto">
                          <a:xfrm>
                            <a:off x="3979863" y="2562225"/>
                            <a:ext cx="227012" cy="0"/>
                          </a:xfrm>
                          <a:prstGeom prst="straightConnector1">
                            <a:avLst/>
                          </a:prstGeom>
                          <a:noFill/>
                          <a:ln w="9525">
                            <a:solidFill>
                              <a:srgbClr val="000000"/>
                            </a:solidFill>
                            <a:round/>
                            <a:headEnd/>
                            <a:tailEnd type="triangle" w="med" len="med"/>
                          </a:ln>
                        </wps:spPr>
                        <wps:bodyPr/>
                      </wps:wsp>
                      <wps:wsp>
                        <wps:cNvPr id="19" name="Text Box 3"/>
                        <wps:cNvSpPr txBox="1">
                          <a:spLocks noChangeArrowheads="1"/>
                        </wps:cNvSpPr>
                        <wps:spPr bwMode="auto">
                          <a:xfrm>
                            <a:off x="2157413" y="2301875"/>
                            <a:ext cx="685800" cy="1846263"/>
                          </a:xfrm>
                          <a:prstGeom prst="rect">
                            <a:avLst/>
                          </a:prstGeom>
                          <a:solidFill>
                            <a:srgbClr val="FFFFFF"/>
                          </a:solidFill>
                          <a:ln w="9525" algn="ctr">
                            <a:solidFill>
                              <a:srgbClr val="000000"/>
                            </a:solidFill>
                            <a:miter lim="800000"/>
                            <a:headEnd/>
                            <a:tailEnd/>
                          </a:ln>
                          <a:effectLst/>
                        </wps:spPr>
                        <wps:txbx>
                          <w:txbxContent>
                            <w:p w14:paraId="7A52A2C5"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Vågstation för registrering av inkommande och utgående material</w:t>
                              </w:r>
                            </w:p>
                          </w:txbxContent>
                        </wps:txbx>
                        <wps:bodyPr vert="horz" wrap="square" lIns="18000" tIns="18000" rIns="18000" bIns="18000" numCol="1" anchor="ctr" anchorCtr="0" compatLnSpc="1">
                          <a:prstTxWarp prst="textNoShape">
                            <a:avLst/>
                          </a:prstTxWarp>
                        </wps:bodyPr>
                      </wps:wsp>
                      <wps:wsp>
                        <wps:cNvPr id="20" name="Text Box 4"/>
                        <wps:cNvSpPr txBox="1">
                          <a:spLocks noChangeArrowheads="1"/>
                        </wps:cNvSpPr>
                        <wps:spPr bwMode="auto">
                          <a:xfrm>
                            <a:off x="3071813" y="2301875"/>
                            <a:ext cx="922337" cy="703263"/>
                          </a:xfrm>
                          <a:prstGeom prst="rect">
                            <a:avLst/>
                          </a:prstGeom>
                          <a:solidFill>
                            <a:srgbClr val="FFFFFF"/>
                          </a:solidFill>
                          <a:ln w="9525" algn="ctr">
                            <a:solidFill>
                              <a:srgbClr val="000000"/>
                            </a:solidFill>
                            <a:miter lim="800000"/>
                            <a:headEnd/>
                            <a:tailEnd/>
                          </a:ln>
                          <a:effectLst/>
                        </wps:spPr>
                        <wps:txbx>
                          <w:txbxContent>
                            <w:p w14:paraId="4F3B617E"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Utsortering av organisk fraktion (optisk sortering)</w:t>
                              </w:r>
                            </w:p>
                          </w:txbxContent>
                        </wps:txbx>
                        <wps:bodyPr vert="horz" wrap="square" lIns="18000" tIns="18000" rIns="18000" bIns="18000" numCol="1" anchor="ctr" anchorCtr="0" compatLnSpc="1">
                          <a:prstTxWarp prst="textNoShape">
                            <a:avLst/>
                          </a:prstTxWarp>
                        </wps:bodyPr>
                      </wps:wsp>
                      <wps:wsp>
                        <wps:cNvPr id="21" name="Text Box 5"/>
                        <wps:cNvSpPr txBox="1">
                          <a:spLocks noChangeArrowheads="1"/>
                        </wps:cNvSpPr>
                        <wps:spPr bwMode="auto">
                          <a:xfrm>
                            <a:off x="906463" y="2301875"/>
                            <a:ext cx="914400" cy="474663"/>
                          </a:xfrm>
                          <a:prstGeom prst="rect">
                            <a:avLst/>
                          </a:prstGeom>
                          <a:solidFill>
                            <a:srgbClr val="FFFFFF"/>
                          </a:solidFill>
                          <a:ln w="9525" algn="ctr">
                            <a:solidFill>
                              <a:srgbClr val="000000"/>
                            </a:solidFill>
                            <a:miter lim="800000"/>
                            <a:headEnd/>
                            <a:tailEnd/>
                          </a:ln>
                          <a:effectLst/>
                        </wps:spPr>
                        <wps:txbx>
                          <w:txbxContent>
                            <w:p w14:paraId="3417F76A" w14:textId="77777777" w:rsidR="00844A87" w:rsidRDefault="00844A87" w:rsidP="004A02F1">
                              <w:pPr>
                                <w:jc w:val="center"/>
                                <w:textAlignment w:val="baseline"/>
                                <w:rPr>
                                  <w:sz w:val="24"/>
                                  <w:szCs w:val="24"/>
                                </w:rPr>
                              </w:pPr>
                              <w:r>
                                <w:rPr>
                                  <w:rFonts w:cs="Arial"/>
                                  <w:color w:val="000000" w:themeColor="text1"/>
                                  <w:kern w:val="24"/>
                                  <w:sz w:val="16"/>
                                  <w:szCs w:val="16"/>
                                </w:rPr>
                                <w:t>Substrat in till anläggningen</w:t>
                              </w:r>
                            </w:p>
                          </w:txbxContent>
                        </wps:txbx>
                        <wps:bodyPr vert="horz" wrap="square" lIns="18000" tIns="18000" rIns="18000" bIns="18000" numCol="1" anchor="ctr" anchorCtr="0" compatLnSpc="1">
                          <a:prstTxWarp prst="textNoShape">
                            <a:avLst/>
                          </a:prstTxWarp>
                        </wps:bodyPr>
                      </wps:wsp>
                      <wps:wsp>
                        <wps:cNvPr id="22" name="Text Box 6"/>
                        <wps:cNvSpPr txBox="1">
                          <a:spLocks noChangeArrowheads="1"/>
                        </wps:cNvSpPr>
                        <wps:spPr bwMode="auto">
                          <a:xfrm>
                            <a:off x="900113" y="3687763"/>
                            <a:ext cx="914400" cy="460375"/>
                          </a:xfrm>
                          <a:prstGeom prst="rect">
                            <a:avLst/>
                          </a:prstGeom>
                          <a:solidFill>
                            <a:srgbClr val="FFFFFF"/>
                          </a:solidFill>
                          <a:ln w="9525" algn="ctr">
                            <a:solidFill>
                              <a:srgbClr val="000000"/>
                            </a:solidFill>
                            <a:miter lim="800000"/>
                            <a:headEnd/>
                            <a:tailEnd/>
                          </a:ln>
                          <a:effectLst/>
                        </wps:spPr>
                        <wps:txbx>
                          <w:txbxContent>
                            <w:p w14:paraId="167B72C7"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Förbehandlat substrat till biogasproduktion</w:t>
                              </w:r>
                            </w:p>
                          </w:txbxContent>
                        </wps:txbx>
                        <wps:bodyPr vert="horz" wrap="square" lIns="18000" tIns="18000" rIns="18000" bIns="18000" numCol="1" anchor="ctr" anchorCtr="0" compatLnSpc="1">
                          <a:prstTxWarp prst="textNoShape">
                            <a:avLst/>
                          </a:prstTxWarp>
                        </wps:bodyPr>
                      </wps:wsp>
                      <wps:wsp>
                        <wps:cNvPr id="23" name="Text Box 7"/>
                        <wps:cNvSpPr txBox="1">
                          <a:spLocks noChangeArrowheads="1"/>
                        </wps:cNvSpPr>
                        <wps:spPr bwMode="auto">
                          <a:xfrm>
                            <a:off x="906463" y="3005138"/>
                            <a:ext cx="914400" cy="457200"/>
                          </a:xfrm>
                          <a:prstGeom prst="rect">
                            <a:avLst/>
                          </a:prstGeom>
                          <a:solidFill>
                            <a:srgbClr val="FFFFFF"/>
                          </a:solidFill>
                          <a:ln w="9525" algn="ctr">
                            <a:solidFill>
                              <a:srgbClr val="000000"/>
                            </a:solidFill>
                            <a:miter lim="800000"/>
                            <a:headEnd/>
                            <a:tailEnd/>
                          </a:ln>
                          <a:effectLst/>
                        </wps:spPr>
                        <wps:txbx>
                          <w:txbxContent>
                            <w:p w14:paraId="18EF0AE5" w14:textId="77777777" w:rsidR="00844A87" w:rsidRDefault="00844A87" w:rsidP="004A02F1">
                              <w:pPr>
                                <w:spacing w:after="200"/>
                                <w:jc w:val="center"/>
                                <w:textAlignment w:val="baseline"/>
                                <w:rPr>
                                  <w:sz w:val="24"/>
                                  <w:szCs w:val="24"/>
                                </w:rPr>
                              </w:pPr>
                              <w:proofErr w:type="spellStart"/>
                              <w:r>
                                <w:rPr>
                                  <w:rFonts w:cs="Arial"/>
                                  <w:color w:val="000000" w:themeColor="text1"/>
                                  <w:kern w:val="24"/>
                                  <w:sz w:val="16"/>
                                  <w:szCs w:val="16"/>
                                </w:rPr>
                                <w:t>Rejekt</w:t>
                              </w:r>
                              <w:proofErr w:type="spellEnd"/>
                            </w:p>
                          </w:txbxContent>
                        </wps:txbx>
                        <wps:bodyPr vert="horz" wrap="square" lIns="18000" tIns="18000" rIns="18000" bIns="18000" numCol="1" anchor="ctr" anchorCtr="0" compatLnSpc="1">
                          <a:prstTxWarp prst="textNoShape">
                            <a:avLst/>
                          </a:prstTxWarp>
                        </wps:bodyPr>
                      </wps:wsp>
                      <wps:wsp>
                        <wps:cNvPr id="24" name="AutoShape 8"/>
                        <wps:cNvCnPr>
                          <a:cxnSpLocks noChangeShapeType="1"/>
                        </wps:cNvCnPr>
                        <wps:spPr bwMode="auto">
                          <a:xfrm>
                            <a:off x="1814513" y="2562225"/>
                            <a:ext cx="342900" cy="0"/>
                          </a:xfrm>
                          <a:prstGeom prst="straightConnector1">
                            <a:avLst/>
                          </a:prstGeom>
                          <a:noFill/>
                          <a:ln w="9525">
                            <a:solidFill>
                              <a:srgbClr val="000000"/>
                            </a:solidFill>
                            <a:round/>
                            <a:headEnd/>
                            <a:tailEnd type="triangle" w="med" len="med"/>
                          </a:ln>
                        </wps:spPr>
                        <wps:bodyPr/>
                      </wps:wsp>
                      <wps:wsp>
                        <wps:cNvPr id="25" name="AutoShape 9"/>
                        <wps:cNvCnPr>
                          <a:cxnSpLocks noChangeShapeType="1"/>
                        </wps:cNvCnPr>
                        <wps:spPr bwMode="auto">
                          <a:xfrm flipH="1">
                            <a:off x="1814513" y="3233738"/>
                            <a:ext cx="342900" cy="0"/>
                          </a:xfrm>
                          <a:prstGeom prst="straightConnector1">
                            <a:avLst/>
                          </a:prstGeom>
                          <a:noFill/>
                          <a:ln w="9525">
                            <a:solidFill>
                              <a:srgbClr val="000000"/>
                            </a:solidFill>
                            <a:round/>
                            <a:headEnd/>
                            <a:tailEnd type="triangle" w="med" len="med"/>
                          </a:ln>
                        </wps:spPr>
                        <wps:bodyPr/>
                      </wps:wsp>
                      <wps:wsp>
                        <wps:cNvPr id="26" name="AutoShape 10"/>
                        <wps:cNvCnPr>
                          <a:cxnSpLocks noChangeShapeType="1"/>
                        </wps:cNvCnPr>
                        <wps:spPr bwMode="auto">
                          <a:xfrm flipH="1">
                            <a:off x="1814513" y="3919538"/>
                            <a:ext cx="342900" cy="0"/>
                          </a:xfrm>
                          <a:prstGeom prst="straightConnector1">
                            <a:avLst/>
                          </a:prstGeom>
                          <a:noFill/>
                          <a:ln w="9525">
                            <a:solidFill>
                              <a:srgbClr val="000000"/>
                            </a:solidFill>
                            <a:round/>
                            <a:headEnd/>
                            <a:tailEnd type="triangle" w="med" len="med"/>
                          </a:ln>
                        </wps:spPr>
                        <wps:bodyPr/>
                      </wps:wsp>
                      <wps:wsp>
                        <wps:cNvPr id="27" name="AutoShape 11"/>
                        <wps:cNvCnPr>
                          <a:cxnSpLocks noChangeShapeType="1"/>
                        </wps:cNvCnPr>
                        <wps:spPr bwMode="auto">
                          <a:xfrm>
                            <a:off x="2844800" y="2662238"/>
                            <a:ext cx="227013" cy="0"/>
                          </a:xfrm>
                          <a:prstGeom prst="straightConnector1">
                            <a:avLst/>
                          </a:prstGeom>
                          <a:noFill/>
                          <a:ln w="9525">
                            <a:solidFill>
                              <a:srgbClr val="000000"/>
                            </a:solidFill>
                            <a:round/>
                            <a:headEnd/>
                            <a:tailEnd type="triangle" w="med" len="med"/>
                          </a:ln>
                        </wps:spPr>
                        <wps:bodyPr/>
                      </wps:wsp>
                      <wps:wsp>
                        <wps:cNvPr id="28" name="Text Box 12"/>
                        <wps:cNvSpPr txBox="1">
                          <a:spLocks noChangeArrowheads="1"/>
                        </wps:cNvSpPr>
                        <wps:spPr bwMode="auto">
                          <a:xfrm>
                            <a:off x="3063875" y="1682750"/>
                            <a:ext cx="2071688" cy="241300"/>
                          </a:xfrm>
                          <a:prstGeom prst="rect">
                            <a:avLst/>
                          </a:prstGeom>
                          <a:solidFill>
                            <a:srgbClr val="FFFFFF"/>
                          </a:solidFill>
                          <a:ln w="9525" algn="ctr">
                            <a:solidFill>
                              <a:srgbClr val="000000"/>
                            </a:solidFill>
                            <a:miter lim="800000"/>
                            <a:headEnd/>
                            <a:tailEnd/>
                          </a:ln>
                          <a:effectLst/>
                        </wps:spPr>
                        <wps:txbx>
                          <w:txbxContent>
                            <w:p w14:paraId="2581BB6D"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 xml:space="preserve">Insatsvaror, el, värme, </w:t>
                              </w:r>
                              <w:proofErr w:type="gramStart"/>
                              <w:r>
                                <w:rPr>
                                  <w:rFonts w:cs="Arial"/>
                                  <w:color w:val="000000" w:themeColor="text1"/>
                                  <w:kern w:val="24"/>
                                  <w:sz w:val="16"/>
                                  <w:szCs w:val="16"/>
                                </w:rPr>
                                <w:t>etc.</w:t>
                              </w:r>
                              <w:proofErr w:type="gramEnd"/>
                            </w:p>
                          </w:txbxContent>
                        </wps:txbx>
                        <wps:bodyPr vert="horz" wrap="square" lIns="18000" tIns="18000" rIns="18000" bIns="18000" numCol="1" anchor="ctr" anchorCtr="0" compatLnSpc="1">
                          <a:prstTxWarp prst="textNoShape">
                            <a:avLst/>
                          </a:prstTxWarp>
                        </wps:bodyPr>
                      </wps:wsp>
                      <wps:wsp>
                        <wps:cNvPr id="29" name="Text Box 13"/>
                        <wps:cNvSpPr txBox="1">
                          <a:spLocks noChangeArrowheads="1"/>
                        </wps:cNvSpPr>
                        <wps:spPr bwMode="auto">
                          <a:xfrm>
                            <a:off x="4206875" y="2319338"/>
                            <a:ext cx="922338" cy="685800"/>
                          </a:xfrm>
                          <a:prstGeom prst="rect">
                            <a:avLst/>
                          </a:prstGeom>
                          <a:solidFill>
                            <a:srgbClr val="FFFFFF"/>
                          </a:solidFill>
                          <a:ln w="9525" algn="ctr">
                            <a:solidFill>
                              <a:srgbClr val="000000"/>
                            </a:solidFill>
                            <a:miter lim="800000"/>
                            <a:headEnd/>
                            <a:tailEnd/>
                          </a:ln>
                          <a:effectLst/>
                        </wps:spPr>
                        <wps:txbx>
                          <w:txbxContent>
                            <w:p w14:paraId="7CFFFBF7"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Förbehandlings-process</w:t>
                              </w:r>
                            </w:p>
                          </w:txbxContent>
                        </wps:txbx>
                        <wps:bodyPr vert="horz" wrap="square" lIns="18000" tIns="18000" rIns="18000" bIns="18000" numCol="1" anchor="ctr" anchorCtr="0" compatLnSpc="1">
                          <a:prstTxWarp prst="textNoShape">
                            <a:avLst/>
                          </a:prstTxWarp>
                        </wps:bodyPr>
                      </wps:wsp>
                      <wps:wsp>
                        <wps:cNvPr id="30" name="AutoShape 14"/>
                        <wps:cNvCnPr>
                          <a:cxnSpLocks noChangeShapeType="1"/>
                        </wps:cNvCnPr>
                        <wps:spPr bwMode="auto">
                          <a:xfrm rot="10800000" flipV="1">
                            <a:off x="2844800" y="3005138"/>
                            <a:ext cx="2070100" cy="1008062"/>
                          </a:xfrm>
                          <a:prstGeom prst="bentConnector3">
                            <a:avLst>
                              <a:gd name="adj1" fmla="val 1162"/>
                            </a:avLst>
                          </a:prstGeom>
                          <a:noFill/>
                          <a:ln w="9525">
                            <a:solidFill>
                              <a:srgbClr val="000000"/>
                            </a:solidFill>
                            <a:miter lim="800000"/>
                            <a:headEnd/>
                            <a:tailEnd type="triangle" w="med" len="med"/>
                          </a:ln>
                        </wps:spPr>
                        <wps:bodyPr/>
                      </wps:wsp>
                      <wps:wsp>
                        <wps:cNvPr id="31" name="AutoShape 15"/>
                        <wps:cNvCnPr>
                          <a:cxnSpLocks noChangeShapeType="1"/>
                        </wps:cNvCnPr>
                        <wps:spPr bwMode="auto">
                          <a:xfrm rot="10800000" flipV="1">
                            <a:off x="2830513" y="3005138"/>
                            <a:ext cx="812800" cy="352425"/>
                          </a:xfrm>
                          <a:prstGeom prst="bentConnector3">
                            <a:avLst>
                              <a:gd name="adj1" fmla="val 14148"/>
                            </a:avLst>
                          </a:prstGeom>
                          <a:noFill/>
                          <a:ln w="9525">
                            <a:solidFill>
                              <a:srgbClr val="000000"/>
                            </a:solidFill>
                            <a:miter lim="800000"/>
                            <a:headEnd/>
                            <a:tailEnd type="triangle" w="med" len="med"/>
                          </a:ln>
                        </wps:spPr>
                        <wps:bodyPr/>
                      </wps:wsp>
                      <wps:wsp>
                        <wps:cNvPr id="32" name="Text Box 16"/>
                        <wps:cNvSpPr txBox="1">
                          <a:spLocks noChangeArrowheads="1"/>
                        </wps:cNvSpPr>
                        <wps:spPr bwMode="auto">
                          <a:xfrm>
                            <a:off x="3057525" y="3092450"/>
                            <a:ext cx="752475" cy="468313"/>
                          </a:xfrm>
                          <a:prstGeom prst="rect">
                            <a:avLst/>
                          </a:prstGeom>
                          <a:solidFill>
                            <a:srgbClr val="FFFFFF"/>
                          </a:solidFill>
                          <a:ln w="9525">
                            <a:noFill/>
                            <a:miter lim="800000"/>
                            <a:headEnd/>
                            <a:tailEnd/>
                          </a:ln>
                        </wps:spPr>
                        <wps:txbx>
                          <w:txbxContent>
                            <w:p w14:paraId="03723BDA"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 xml:space="preserve">Utsorterat, icke organiska fraktioner </w:t>
                              </w:r>
                            </w:p>
                          </w:txbxContent>
                        </wps:txbx>
                        <wps:bodyPr vert="horz" wrap="square" lIns="0" tIns="0" rIns="0" bIns="0" numCol="1" anchor="t" anchorCtr="0" compatLnSpc="1">
                          <a:prstTxWarp prst="textNoShape">
                            <a:avLst/>
                          </a:prstTxWarp>
                        </wps:bodyPr>
                      </wps:wsp>
                      <wps:wsp>
                        <wps:cNvPr id="33" name="AutoShape 17"/>
                        <wps:cNvCnPr>
                          <a:cxnSpLocks noChangeShapeType="1"/>
                        </wps:cNvCnPr>
                        <wps:spPr bwMode="auto">
                          <a:xfrm rot="10800000" flipV="1">
                            <a:off x="2830513" y="3005138"/>
                            <a:ext cx="1741487" cy="682625"/>
                          </a:xfrm>
                          <a:prstGeom prst="bentConnector3">
                            <a:avLst>
                              <a:gd name="adj1" fmla="val 907"/>
                            </a:avLst>
                          </a:prstGeom>
                          <a:noFill/>
                          <a:ln w="9525">
                            <a:solidFill>
                              <a:srgbClr val="000000"/>
                            </a:solidFill>
                            <a:miter lim="800000"/>
                            <a:headEnd/>
                            <a:tailEnd type="triangle" w="med" len="med"/>
                          </a:ln>
                        </wps:spPr>
                        <wps:bodyPr/>
                      </wps:wsp>
                      <wps:wsp>
                        <wps:cNvPr id="34" name="Text Box 18"/>
                        <wps:cNvSpPr txBox="1">
                          <a:spLocks noChangeArrowheads="1"/>
                        </wps:cNvSpPr>
                        <wps:spPr bwMode="auto">
                          <a:xfrm>
                            <a:off x="3987007" y="3577432"/>
                            <a:ext cx="511175" cy="212725"/>
                          </a:xfrm>
                          <a:prstGeom prst="rect">
                            <a:avLst/>
                          </a:prstGeom>
                          <a:solidFill>
                            <a:srgbClr val="FFFFFF"/>
                          </a:solidFill>
                          <a:ln w="9525" algn="ctr">
                            <a:noFill/>
                            <a:miter lim="800000"/>
                            <a:headEnd/>
                            <a:tailEnd/>
                          </a:ln>
                          <a:effectLst/>
                        </wps:spPr>
                        <wps:txbx>
                          <w:txbxContent>
                            <w:p w14:paraId="506EDD41" w14:textId="77777777" w:rsidR="00844A87" w:rsidRDefault="00844A87" w:rsidP="004A02F1">
                              <w:pPr>
                                <w:spacing w:after="200"/>
                                <w:jc w:val="center"/>
                                <w:textAlignment w:val="baseline"/>
                                <w:rPr>
                                  <w:sz w:val="24"/>
                                  <w:szCs w:val="24"/>
                                </w:rPr>
                              </w:pPr>
                              <w:proofErr w:type="spellStart"/>
                              <w:r>
                                <w:rPr>
                                  <w:rFonts w:cs="Arial"/>
                                  <w:color w:val="000000" w:themeColor="text1"/>
                                  <w:kern w:val="24"/>
                                  <w:sz w:val="16"/>
                                  <w:szCs w:val="16"/>
                                </w:rPr>
                                <w:t>Rejekt</w:t>
                              </w:r>
                              <w:proofErr w:type="spellEnd"/>
                              <w:r>
                                <w:rPr>
                                  <w:rFonts w:cs="Arial"/>
                                  <w:color w:val="000000" w:themeColor="text1"/>
                                  <w:kern w:val="24"/>
                                  <w:sz w:val="16"/>
                                  <w:szCs w:val="16"/>
                                </w:rPr>
                                <w:t xml:space="preserve"> </w:t>
                              </w:r>
                            </w:p>
                          </w:txbxContent>
                        </wps:txbx>
                        <wps:bodyPr vert="horz" wrap="square" lIns="18000" tIns="18000" rIns="18000" bIns="18000" numCol="1" anchor="ctr" anchorCtr="0" compatLnSpc="1">
                          <a:prstTxWarp prst="textNoShape">
                            <a:avLst/>
                          </a:prstTxWarp>
                        </wps:bodyPr>
                      </wps:wsp>
                      <wps:wsp>
                        <wps:cNvPr id="35" name="Text Box 19"/>
                        <wps:cNvSpPr txBox="1">
                          <a:spLocks noChangeArrowheads="1"/>
                        </wps:cNvSpPr>
                        <wps:spPr bwMode="auto">
                          <a:xfrm>
                            <a:off x="3292475" y="3875088"/>
                            <a:ext cx="1279525" cy="309562"/>
                          </a:xfrm>
                          <a:prstGeom prst="rect">
                            <a:avLst/>
                          </a:prstGeom>
                          <a:solidFill>
                            <a:srgbClr val="FFFFFF"/>
                          </a:solidFill>
                          <a:ln w="9525">
                            <a:noFill/>
                            <a:miter lim="800000"/>
                            <a:headEnd/>
                            <a:tailEnd/>
                          </a:ln>
                        </wps:spPr>
                        <wps:txbx>
                          <w:txbxContent>
                            <w:p w14:paraId="482AF642"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Förbehandlat substrat till biogasproduktion</w:t>
                              </w:r>
                            </w:p>
                          </w:txbxContent>
                        </wps:txbx>
                        <wps:bodyPr vert="horz" wrap="square" lIns="0" tIns="0" rIns="0" bIns="0" numCol="1" anchor="t" anchorCtr="0" compatLnSpc="1">
                          <a:prstTxWarp prst="textNoShape">
                            <a:avLst/>
                          </a:prstTxWarp>
                        </wps:bodyPr>
                      </wps:wsp>
                      <wps:wsp>
                        <wps:cNvPr id="36" name="Rectangle 20"/>
                        <wps:cNvSpPr>
                          <a:spLocks noChangeArrowheads="1"/>
                        </wps:cNvSpPr>
                        <wps:spPr bwMode="auto">
                          <a:xfrm>
                            <a:off x="1928813" y="2089150"/>
                            <a:ext cx="3429000" cy="2286000"/>
                          </a:xfrm>
                          <a:prstGeom prst="rect">
                            <a:avLst/>
                          </a:prstGeom>
                          <a:noFill/>
                          <a:ln w="9525">
                            <a:solidFill>
                              <a:srgbClr val="000000"/>
                            </a:solidFill>
                            <a:prstDash val="sysDot"/>
                            <a:miter lim="800000"/>
                            <a:headEnd/>
                            <a:tailEnd/>
                          </a:ln>
                        </wps:spPr>
                        <wps:bodyPr vert="horz" wrap="square" lIns="91440" tIns="45720" rIns="91440" bIns="45720" numCol="1" anchor="t" anchorCtr="0" compatLnSpc="1">
                          <a:prstTxWarp prst="textNoShape">
                            <a:avLst/>
                          </a:prstTxWarp>
                        </wps:bodyPr>
                      </wps:wsp>
                      <wps:wsp>
                        <wps:cNvPr id="37" name="AutoShape 21"/>
                        <wps:cNvCnPr>
                          <a:cxnSpLocks noChangeShapeType="1"/>
                        </wps:cNvCnPr>
                        <wps:spPr bwMode="auto">
                          <a:xfrm>
                            <a:off x="3533775" y="1924050"/>
                            <a:ext cx="0" cy="377825"/>
                          </a:xfrm>
                          <a:prstGeom prst="straightConnector1">
                            <a:avLst/>
                          </a:prstGeom>
                          <a:noFill/>
                          <a:ln w="9525">
                            <a:solidFill>
                              <a:srgbClr val="000000"/>
                            </a:solidFill>
                            <a:round/>
                            <a:headEnd/>
                            <a:tailEnd type="triangle" w="med" len="med"/>
                          </a:ln>
                        </wps:spPr>
                        <wps:bodyPr/>
                      </wps:wsp>
                      <wps:wsp>
                        <wps:cNvPr id="38" name="AutoShape 22"/>
                        <wps:cNvCnPr>
                          <a:cxnSpLocks noChangeShapeType="1"/>
                        </wps:cNvCnPr>
                        <wps:spPr bwMode="auto">
                          <a:xfrm>
                            <a:off x="4679950" y="1924050"/>
                            <a:ext cx="0" cy="377825"/>
                          </a:xfrm>
                          <a:prstGeom prst="straightConnector1">
                            <a:avLst/>
                          </a:prstGeom>
                          <a:noFill/>
                          <a:ln w="9525">
                            <a:solidFill>
                              <a:srgbClr val="000000"/>
                            </a:solidFill>
                            <a:round/>
                            <a:headEnd/>
                            <a:tailEnd type="triangle" w="med" len="med"/>
                          </a:ln>
                        </wps:spPr>
                        <wps:bodyPr/>
                      </wps:wsp>
                      <wps:wsp>
                        <wps:cNvPr id="39" name="Text Box 23"/>
                        <wps:cNvSpPr txBox="1">
                          <a:spLocks noChangeArrowheads="1"/>
                        </wps:cNvSpPr>
                        <wps:spPr bwMode="auto">
                          <a:xfrm>
                            <a:off x="3032125" y="4286250"/>
                            <a:ext cx="1190625" cy="192963"/>
                          </a:xfrm>
                          <a:prstGeom prst="rect">
                            <a:avLst/>
                          </a:prstGeom>
                          <a:solidFill>
                            <a:srgbClr val="FFFFFF"/>
                          </a:solidFill>
                          <a:ln w="9525" algn="ctr">
                            <a:noFill/>
                            <a:miter lim="800000"/>
                            <a:headEnd/>
                            <a:tailEnd/>
                          </a:ln>
                          <a:effectLst/>
                        </wps:spPr>
                        <wps:txbx>
                          <w:txbxContent>
                            <w:p w14:paraId="33360E2E"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 xml:space="preserve">Anläggningsområde </w:t>
                              </w:r>
                            </w:p>
                          </w:txbxContent>
                        </wps:txbx>
                        <wps:bodyPr vert="horz" wrap="square" lIns="18000" tIns="18000" rIns="18000" bIns="18000" numCol="1" anchor="ctr" anchorCtr="0" compatLnSpc="1">
                          <a:prstTxWarp prst="textNoShape">
                            <a:avLst/>
                          </a:prstTxWarp>
                        </wps:bodyPr>
                      </wps:wsp>
                    </wpg:wgp>
                  </a:graphicData>
                </a:graphic>
              </wp:inline>
            </w:drawing>
          </mc:Choice>
          <mc:Fallback>
            <w:pict>
              <v:group w14:anchorId="6DB968DE" id="Grupp 16" o:spid="_x0000_s1037" style="width:351pt;height:220.2pt;mso-position-horizontal-relative:char;mso-position-vertical-relative:line" coordorigin="9001,16827" coordsize="44577,2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">
                <v:shapetype id="_x0000_t32" coordsize="21600,21600" o:spt="32" o:oned="t" path="m,l21600,21600e" filled="f">
                  <v:path arrowok="t" fillok="f" o:connecttype="none"/>
                  <o:lock v:ext="edit" shapetype="t"/>
                </v:shapetype>
                <v:shape id="AutoShape 2" o:spid="_x0000_s1038" type="#_x0000_t32" style="position:absolute;left:39798;top:25622;width:2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Text Box 3" o:spid="_x0000_s1039" type="#_x0000_t202" style="position:absolute;left:21574;top:23018;width:6858;height:1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">
                  <v:textbox inset=".5mm,.5mm,.5mm,.5mm">
                    <w:txbxContent>
                      <w:p w14:paraId="7A52A2C5"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Vågstation för registrering av inkommande och utgående material</w:t>
                        </w:r>
                      </w:p>
                    </w:txbxContent>
                  </v:textbox>
                </v:shape>
                <v:shape id="Text Box 4" o:spid="_x0000_s1040" type="#_x0000_t202" style="position:absolute;left:30718;top:23018;width:9223;height:7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">
                  <v:textbox inset=".5mm,.5mm,.5mm,.5mm">
                    <w:txbxContent>
                      <w:p w14:paraId="4F3B617E"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Utsortering av organisk fraktion (optisk sortering)</w:t>
                        </w:r>
                      </w:p>
                    </w:txbxContent>
                  </v:textbox>
                </v:shape>
                <v:shape id="Text Box 5" o:spid="_x0000_s1041" type="#_x0000_t202" style="position:absolute;left:9064;top:23018;width:9144;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">
                  <v:textbox inset=".5mm,.5mm,.5mm,.5mm">
                    <w:txbxContent>
                      <w:p w14:paraId="3417F76A" w14:textId="77777777" w:rsidR="00844A87" w:rsidRDefault="00844A87" w:rsidP="004A02F1">
                        <w:pPr>
                          <w:jc w:val="center"/>
                          <w:textAlignment w:val="baseline"/>
                          <w:rPr>
                            <w:sz w:val="24"/>
                            <w:szCs w:val="24"/>
                          </w:rPr>
                        </w:pPr>
                        <w:r>
                          <w:rPr>
                            <w:rFonts w:cs="Arial"/>
                            <w:color w:val="000000" w:themeColor="text1"/>
                            <w:kern w:val="24"/>
                            <w:sz w:val="16"/>
                            <w:szCs w:val="16"/>
                          </w:rPr>
                          <w:t>Substrat in till anläggningen</w:t>
                        </w:r>
                      </w:p>
                    </w:txbxContent>
                  </v:textbox>
                </v:shape>
                <v:shape id="Text Box 6" o:spid="_x0000_s1042" type="#_x0000_t202" style="position:absolute;left:9001;top:36877;width:9144;height:4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">
                  <v:textbox inset=".5mm,.5mm,.5mm,.5mm">
                    <w:txbxContent>
                      <w:p w14:paraId="167B72C7"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Förbehandlat substrat till biogasproduktion</w:t>
                        </w:r>
                      </w:p>
                    </w:txbxContent>
                  </v:textbox>
                </v:shape>
                <v:shape id="Text Box 7" o:spid="_x0000_s1043" type="#_x0000_t202" style="position:absolute;left:9064;top:30051;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">
                  <v:textbox inset=".5mm,.5mm,.5mm,.5mm">
                    <w:txbxContent>
                      <w:p w14:paraId="18EF0AE5" w14:textId="77777777" w:rsidR="00844A87" w:rsidRDefault="00844A87" w:rsidP="004A02F1">
                        <w:pPr>
                          <w:spacing w:after="200"/>
                          <w:jc w:val="center"/>
                          <w:textAlignment w:val="baseline"/>
                          <w:rPr>
                            <w:sz w:val="24"/>
                            <w:szCs w:val="24"/>
                          </w:rPr>
                        </w:pPr>
                        <w:proofErr w:type="spellStart"/>
                        <w:r>
                          <w:rPr>
                            <w:rFonts w:cs="Arial"/>
                            <w:color w:val="000000" w:themeColor="text1"/>
                            <w:kern w:val="24"/>
                            <w:sz w:val="16"/>
                            <w:szCs w:val="16"/>
                          </w:rPr>
                          <w:t>Rejekt</w:t>
                        </w:r>
                        <w:proofErr w:type="spellEnd"/>
                      </w:p>
                    </w:txbxContent>
                  </v:textbox>
                </v:shape>
                <v:shape id="AutoShape 8" o:spid="_x0000_s1044" type="#_x0000_t32" style="position:absolute;left:18145;top:25622;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9" o:spid="_x0000_s1045" type="#_x0000_t32" style="position:absolute;left:18145;top:32337;width:34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AutoShape 10" o:spid="_x0000_s1046" type="#_x0000_t32" style="position:absolute;left:18145;top:39195;width:34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11" o:spid="_x0000_s1047" type="#_x0000_t32" style="position:absolute;left:28448;top:26622;width:2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Text Box 12" o:spid="_x0000_s1048" type="#_x0000_t202" style="position:absolute;left:30638;top:16827;width:2071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">
                  <v:textbox inset=".5mm,.5mm,.5mm,.5mm">
                    <w:txbxContent>
                      <w:p w14:paraId="2581BB6D"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 xml:space="preserve">Insatsvaror, el, värme, </w:t>
                        </w:r>
                        <w:proofErr w:type="gramStart"/>
                        <w:r>
                          <w:rPr>
                            <w:rFonts w:cs="Arial"/>
                            <w:color w:val="000000" w:themeColor="text1"/>
                            <w:kern w:val="24"/>
                            <w:sz w:val="16"/>
                            <w:szCs w:val="16"/>
                          </w:rPr>
                          <w:t>etc.</w:t>
                        </w:r>
                        <w:proofErr w:type="gramEnd"/>
                      </w:p>
                    </w:txbxContent>
                  </v:textbox>
                </v:shape>
                <v:shape id="Text Box 13" o:spid="_x0000_s1049" type="#_x0000_t202" style="position:absolute;left:42068;top:23193;width:922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">
                  <v:textbox inset=".5mm,.5mm,.5mm,.5mm">
                    <w:txbxContent>
                      <w:p w14:paraId="7CFFFBF7"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Förbehandlings-process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50" type="#_x0000_t34" style="position:absolute;left:28448;top:30051;width:20701;height:100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" adj="251">
                  <v:stroke endarrow="block"/>
                </v:shape>
                <v:shape id="AutoShape 15" o:spid="_x0000_s1051" type="#_x0000_t34" style="position:absolute;left:28305;top:30051;width:8128;height:352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" adj="3056">
                  <v:stroke endarrow="block"/>
                </v:shape>
                <v:shape id="Text Box 16" o:spid="_x0000_s1052" type="#_x0000_t202" style="position:absolute;left:30575;top:30924;width:7525;height:4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14:paraId="03723BDA"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 xml:space="preserve">Utsorterat, icke organiska fraktioner </w:t>
                        </w:r>
                      </w:p>
                    </w:txbxContent>
                  </v:textbox>
                </v:shape>
                <v:shape id="AutoShape 17" o:spid="_x0000_s1053" type="#_x0000_t34" style="position:absolute;left:28305;top:30051;width:17415;height:682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" adj="196">
                  <v:stroke endarrow="block"/>
                </v:shape>
                <v:shape id="Text Box 18" o:spid="_x0000_s1054" type="#_x0000_t202" style="position:absolute;left:39870;top:35774;width:5111;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" stroked="f">
                  <v:textbox inset=".5mm,.5mm,.5mm,.5mm">
                    <w:txbxContent>
                      <w:p w14:paraId="506EDD41" w14:textId="77777777" w:rsidR="00844A87" w:rsidRDefault="00844A87" w:rsidP="004A02F1">
                        <w:pPr>
                          <w:spacing w:after="200"/>
                          <w:jc w:val="center"/>
                          <w:textAlignment w:val="baseline"/>
                          <w:rPr>
                            <w:sz w:val="24"/>
                            <w:szCs w:val="24"/>
                          </w:rPr>
                        </w:pPr>
                        <w:proofErr w:type="spellStart"/>
                        <w:r>
                          <w:rPr>
                            <w:rFonts w:cs="Arial"/>
                            <w:color w:val="000000" w:themeColor="text1"/>
                            <w:kern w:val="24"/>
                            <w:sz w:val="16"/>
                            <w:szCs w:val="16"/>
                          </w:rPr>
                          <w:t>Rejekt</w:t>
                        </w:r>
                        <w:proofErr w:type="spellEnd"/>
                        <w:r>
                          <w:rPr>
                            <w:rFonts w:cs="Arial"/>
                            <w:color w:val="000000" w:themeColor="text1"/>
                            <w:kern w:val="24"/>
                            <w:sz w:val="16"/>
                            <w:szCs w:val="16"/>
                          </w:rPr>
                          <w:t xml:space="preserve"> </w:t>
                        </w:r>
                      </w:p>
                    </w:txbxContent>
                  </v:textbox>
                </v:shape>
                <v:shape id="Text Box 19" o:spid="_x0000_s1055" type="#_x0000_t202" style="position:absolute;left:32924;top:38750;width:1279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14:paraId="482AF642"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Förbehandlat substrat till biogasproduktion</w:t>
                        </w:r>
                      </w:p>
                    </w:txbxContent>
                  </v:textbox>
                </v:shape>
                <v:rect id="Rectangle 20" o:spid="_x0000_s1056" style="position:absolute;left:19288;top:20891;width:34290;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" filled="f">
                  <v:stroke dashstyle="1 1"/>
                </v:rect>
                <v:shape id="AutoShape 21" o:spid="_x0000_s1057" type="#_x0000_t32" style="position:absolute;left:35337;top:19240;width:0;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22" o:spid="_x0000_s1058" type="#_x0000_t32" style="position:absolute;left:46799;top:19240;width:0;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Text Box 23" o:spid="_x0000_s1059" type="#_x0000_t202" style="position:absolute;left:30321;top:42862;width:11906;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" stroked="f">
                  <v:textbox inset=".5mm,.5mm,.5mm,.5mm">
                    <w:txbxContent>
                      <w:p w14:paraId="33360E2E" w14:textId="77777777" w:rsidR="00844A87" w:rsidRDefault="00844A87" w:rsidP="004A02F1">
                        <w:pPr>
                          <w:spacing w:after="200"/>
                          <w:jc w:val="center"/>
                          <w:textAlignment w:val="baseline"/>
                          <w:rPr>
                            <w:sz w:val="24"/>
                            <w:szCs w:val="24"/>
                          </w:rPr>
                        </w:pPr>
                        <w:r>
                          <w:rPr>
                            <w:rFonts w:cs="Arial"/>
                            <w:color w:val="000000" w:themeColor="text1"/>
                            <w:kern w:val="24"/>
                            <w:sz w:val="16"/>
                            <w:szCs w:val="16"/>
                          </w:rPr>
                          <w:t xml:space="preserve">Anläggningsområde </w:t>
                        </w:r>
                      </w:p>
                    </w:txbxContent>
                  </v:textbox>
                </v:shape>
                <w10:anchorlock/>
              </v:group>
            </w:pict>
          </mc:Fallback>
        </mc:AlternateContent>
      </w:r>
    </w:p>
    <w:p w14:paraId="2A586964" w14:textId="13FA0DCF" w:rsidR="00181559" w:rsidRPr="00BF7E40" w:rsidRDefault="00BF7E40" w:rsidP="00BF7E40">
      <w:pPr>
        <w:pStyle w:val="Beskrivning"/>
        <w:rPr>
          <w:color w:val="000000" w:themeColor="text1"/>
        </w:rPr>
      </w:pPr>
      <w:r w:rsidRPr="00BF7E40">
        <w:rPr>
          <w:b/>
          <w:bCs/>
          <w:color w:val="000000" w:themeColor="text1"/>
        </w:rPr>
        <w:t xml:space="preserve">Figur </w:t>
      </w:r>
      <w:r w:rsidRPr="00BF7E40">
        <w:rPr>
          <w:b/>
          <w:bCs/>
          <w:color w:val="000000" w:themeColor="text1"/>
        </w:rPr>
        <w:fldChar w:fldCharType="begin"/>
      </w:r>
      <w:r w:rsidRPr="00BF7E40">
        <w:rPr>
          <w:b/>
          <w:bCs/>
          <w:color w:val="000000" w:themeColor="text1"/>
        </w:rPr>
        <w:instrText xml:space="preserve"> SEQ Figur \* ARABIC </w:instrText>
      </w:r>
      <w:r w:rsidRPr="00BF7E40">
        <w:rPr>
          <w:b/>
          <w:bCs/>
          <w:color w:val="000000" w:themeColor="text1"/>
        </w:rPr>
        <w:fldChar w:fldCharType="separate"/>
      </w:r>
      <w:r w:rsidR="0069114B">
        <w:rPr>
          <w:b/>
          <w:bCs/>
          <w:noProof/>
          <w:color w:val="000000" w:themeColor="text1"/>
        </w:rPr>
        <w:t>1</w:t>
      </w:r>
      <w:r w:rsidRPr="00BF7E40">
        <w:rPr>
          <w:b/>
          <w:bCs/>
          <w:color w:val="000000" w:themeColor="text1"/>
        </w:rPr>
        <w:fldChar w:fldCharType="end"/>
      </w:r>
      <w:r w:rsidRPr="00BF7E40">
        <w:rPr>
          <w:b/>
          <w:bCs/>
          <w:color w:val="000000" w:themeColor="text1"/>
        </w:rPr>
        <w:t>.</w:t>
      </w:r>
      <w:r w:rsidRPr="00BF7E40">
        <w:rPr>
          <w:color w:val="000000" w:themeColor="text1"/>
        </w:rPr>
        <w:t xml:space="preserve"> Exempel på schema över en anläggning för separat förbehandling av substrat för biogasproduktion.</w:t>
      </w:r>
    </w:p>
    <w:p w14:paraId="1CCFDA34" w14:textId="77777777" w:rsidR="003D39C8" w:rsidRDefault="003D39C8"/>
    <w:p w14:paraId="1D626AC7" w14:textId="001C7FB6" w:rsidR="004A02F1" w:rsidRPr="00227D68" w:rsidRDefault="004A02F1" w:rsidP="004A02F1">
      <w:pPr>
        <w:rPr>
          <w:b/>
          <w:bCs/>
        </w:rPr>
      </w:pPr>
      <w:r w:rsidRPr="00227D68">
        <w:rPr>
          <w:b/>
          <w:bCs/>
        </w:rPr>
        <w:t xml:space="preserve">Indata till Excelverktyget </w:t>
      </w:r>
      <w:r w:rsidR="00F23FCE">
        <w:rPr>
          <w:b/>
          <w:bCs/>
        </w:rPr>
        <w:t>”</w:t>
      </w:r>
      <w:r w:rsidRPr="00227D68">
        <w:rPr>
          <w:b/>
          <w:bCs/>
        </w:rPr>
        <w:t>HBK</w:t>
      </w:r>
      <w:r w:rsidR="0047169E">
        <w:rPr>
          <w:b/>
          <w:bCs/>
        </w:rPr>
        <w:t>-</w:t>
      </w:r>
      <w:r w:rsidRPr="00227D68">
        <w:rPr>
          <w:b/>
          <w:bCs/>
        </w:rPr>
        <w:t>Biogasredovisning</w:t>
      </w:r>
      <w:r w:rsidR="00F23FCE">
        <w:rPr>
          <w:b/>
          <w:bCs/>
        </w:rPr>
        <w:t>”</w:t>
      </w: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3114"/>
        <w:gridCol w:w="2977"/>
        <w:gridCol w:w="3118"/>
      </w:tblGrid>
      <w:tr w:rsidR="004A02F1" w:rsidRPr="0084763F" w14:paraId="5BB96067" w14:textId="77777777" w:rsidTr="00844A87">
        <w:tc>
          <w:tcPr>
            <w:tcW w:w="3114" w:type="dxa"/>
          </w:tcPr>
          <w:p w14:paraId="63A7219E" w14:textId="77777777" w:rsidR="004A02F1" w:rsidRPr="00A94A4C" w:rsidRDefault="004A02F1" w:rsidP="00844A87">
            <w:pPr>
              <w:pStyle w:val="Textruta"/>
              <w:jc w:val="left"/>
              <w:rPr>
                <w:b/>
                <w:bCs/>
              </w:rPr>
            </w:pPr>
            <w:r w:rsidRPr="00A94A4C">
              <w:rPr>
                <w:b/>
                <w:bCs/>
              </w:rPr>
              <w:t>Mätpunkt</w:t>
            </w:r>
          </w:p>
        </w:tc>
        <w:tc>
          <w:tcPr>
            <w:tcW w:w="2977" w:type="dxa"/>
          </w:tcPr>
          <w:p w14:paraId="1DC195A0" w14:textId="77777777" w:rsidR="004A02F1" w:rsidRPr="00A94A4C" w:rsidRDefault="004A02F1" w:rsidP="00844A87">
            <w:pPr>
              <w:pStyle w:val="Textruta"/>
              <w:jc w:val="left"/>
              <w:rPr>
                <w:b/>
                <w:bCs/>
              </w:rPr>
            </w:pPr>
            <w:r w:rsidRPr="00A94A4C">
              <w:rPr>
                <w:b/>
                <w:bCs/>
              </w:rPr>
              <w:t>Data</w:t>
            </w:r>
          </w:p>
        </w:tc>
        <w:tc>
          <w:tcPr>
            <w:tcW w:w="3118" w:type="dxa"/>
          </w:tcPr>
          <w:p w14:paraId="2695CBD5" w14:textId="77777777" w:rsidR="004A02F1" w:rsidRPr="00A94A4C" w:rsidRDefault="004A02F1" w:rsidP="00844A87">
            <w:pPr>
              <w:pStyle w:val="Textruta"/>
              <w:jc w:val="left"/>
              <w:rPr>
                <w:b/>
                <w:bCs/>
              </w:rPr>
            </w:pPr>
            <w:r w:rsidRPr="00A94A4C">
              <w:rPr>
                <w:b/>
                <w:bCs/>
              </w:rPr>
              <w:t>Källa</w:t>
            </w:r>
          </w:p>
        </w:tc>
      </w:tr>
      <w:tr w:rsidR="004A02F1" w:rsidRPr="0084763F" w14:paraId="60040F17" w14:textId="77777777" w:rsidTr="00844A87">
        <w:tc>
          <w:tcPr>
            <w:tcW w:w="3114" w:type="dxa"/>
          </w:tcPr>
          <w:p w14:paraId="71B427D5" w14:textId="77777777" w:rsidR="004A02F1" w:rsidRPr="0084763F" w:rsidRDefault="004A02F1" w:rsidP="00844A87">
            <w:pPr>
              <w:pStyle w:val="Textruta"/>
              <w:jc w:val="left"/>
            </w:pPr>
            <w:r w:rsidRPr="0084763F">
              <w:t>Mottagning av substrat</w:t>
            </w:r>
          </w:p>
        </w:tc>
        <w:tc>
          <w:tcPr>
            <w:tcW w:w="2977" w:type="dxa"/>
          </w:tcPr>
          <w:p w14:paraId="2768FD1C" w14:textId="77777777" w:rsidR="004A02F1" w:rsidRPr="0084763F" w:rsidRDefault="004A02F1" w:rsidP="00844A87">
            <w:pPr>
              <w:pStyle w:val="Textruta"/>
              <w:jc w:val="left"/>
            </w:pPr>
            <w:r w:rsidRPr="0084763F">
              <w:t xml:space="preserve">Mängd </w:t>
            </w:r>
          </w:p>
          <w:p w14:paraId="01C2CFDA" w14:textId="77777777" w:rsidR="004A02F1" w:rsidRPr="0084763F" w:rsidRDefault="004A02F1" w:rsidP="00844A87">
            <w:pPr>
              <w:pStyle w:val="Textruta"/>
              <w:jc w:val="left"/>
            </w:pPr>
            <w:r w:rsidRPr="0084763F">
              <w:t>Substratslag</w:t>
            </w:r>
          </w:p>
        </w:tc>
        <w:tc>
          <w:tcPr>
            <w:tcW w:w="3118" w:type="dxa"/>
          </w:tcPr>
          <w:p w14:paraId="29AC85E9" w14:textId="77777777" w:rsidR="004A02F1" w:rsidRPr="0084763F" w:rsidRDefault="004A02F1" w:rsidP="00844A87">
            <w:pPr>
              <w:pStyle w:val="Textruta"/>
              <w:jc w:val="left"/>
            </w:pPr>
            <w:r w:rsidRPr="0084763F">
              <w:t>Vågstation</w:t>
            </w:r>
          </w:p>
          <w:p w14:paraId="5A99F976" w14:textId="77777777" w:rsidR="004A02F1" w:rsidRPr="0084763F" w:rsidRDefault="004A02F1" w:rsidP="00844A87">
            <w:pPr>
              <w:pStyle w:val="Textruta"/>
              <w:jc w:val="left"/>
            </w:pPr>
            <w:r w:rsidRPr="0084763F">
              <w:t>Vågstation. Endast godkända leverantörer och substrat kan vägas in</w:t>
            </w:r>
          </w:p>
        </w:tc>
      </w:tr>
      <w:tr w:rsidR="004A02F1" w:rsidRPr="0084763F" w14:paraId="298D7013" w14:textId="77777777" w:rsidTr="00844A87">
        <w:tc>
          <w:tcPr>
            <w:tcW w:w="3114" w:type="dxa"/>
          </w:tcPr>
          <w:p w14:paraId="16C3BC6D" w14:textId="77777777" w:rsidR="004A02F1" w:rsidRPr="0084763F" w:rsidRDefault="004A02F1" w:rsidP="00844A87">
            <w:pPr>
              <w:pStyle w:val="Textruta"/>
              <w:jc w:val="left"/>
            </w:pPr>
            <w:r w:rsidRPr="0084763F">
              <w:t>Transporter</w:t>
            </w:r>
          </w:p>
        </w:tc>
        <w:tc>
          <w:tcPr>
            <w:tcW w:w="2977" w:type="dxa"/>
          </w:tcPr>
          <w:p w14:paraId="6E20579E" w14:textId="77777777" w:rsidR="004A02F1" w:rsidRPr="0084763F" w:rsidRDefault="004A02F1" w:rsidP="00844A87">
            <w:pPr>
              <w:pStyle w:val="Textruta"/>
              <w:jc w:val="left"/>
            </w:pPr>
            <w:r w:rsidRPr="0084763F">
              <w:t>Mängd, transportavstånd, fordonstyp, bränsle och uppgift om returtransport</w:t>
            </w:r>
          </w:p>
        </w:tc>
        <w:tc>
          <w:tcPr>
            <w:tcW w:w="3118" w:type="dxa"/>
          </w:tcPr>
          <w:p w14:paraId="69CE472D" w14:textId="77777777" w:rsidR="004A02F1" w:rsidRPr="0084763F" w:rsidRDefault="004A02F1" w:rsidP="00844A87">
            <w:pPr>
              <w:pStyle w:val="Textruta"/>
              <w:jc w:val="left"/>
            </w:pPr>
            <w:r w:rsidRPr="0084763F">
              <w:t>Vågstation samt uppgifter från transportör</w:t>
            </w:r>
          </w:p>
        </w:tc>
      </w:tr>
      <w:tr w:rsidR="004A02F1" w:rsidRPr="0084763F" w14:paraId="61BB4C5A" w14:textId="77777777" w:rsidTr="00844A87">
        <w:tc>
          <w:tcPr>
            <w:tcW w:w="3114" w:type="dxa"/>
          </w:tcPr>
          <w:p w14:paraId="321163DE" w14:textId="77777777" w:rsidR="004A02F1" w:rsidRPr="0084763F" w:rsidRDefault="004A02F1" w:rsidP="00844A87">
            <w:pPr>
              <w:pStyle w:val="Textruta"/>
              <w:jc w:val="left"/>
            </w:pPr>
            <w:r w:rsidRPr="0084763F">
              <w:t>El</w:t>
            </w:r>
          </w:p>
        </w:tc>
        <w:tc>
          <w:tcPr>
            <w:tcW w:w="2977" w:type="dxa"/>
          </w:tcPr>
          <w:p w14:paraId="603102C1" w14:textId="77777777" w:rsidR="004A02F1" w:rsidRPr="0084763F" w:rsidRDefault="004A02F1" w:rsidP="00844A87">
            <w:pPr>
              <w:pStyle w:val="Textruta"/>
              <w:jc w:val="left"/>
            </w:pPr>
            <w:r w:rsidRPr="0084763F">
              <w:t>Förbrukning av el till utrustning i anläggningen</w:t>
            </w:r>
          </w:p>
        </w:tc>
        <w:tc>
          <w:tcPr>
            <w:tcW w:w="3118" w:type="dxa"/>
          </w:tcPr>
          <w:p w14:paraId="53438E6A" w14:textId="77777777" w:rsidR="004A02F1" w:rsidRPr="0084763F" w:rsidRDefault="004A02F1" w:rsidP="00844A87">
            <w:pPr>
              <w:pStyle w:val="Textruta"/>
              <w:jc w:val="left"/>
            </w:pPr>
            <w:r w:rsidRPr="0084763F">
              <w:t>Elmätare i anläggningens ställverk, manuell avläsning</w:t>
            </w:r>
          </w:p>
        </w:tc>
      </w:tr>
      <w:tr w:rsidR="004A02F1" w:rsidRPr="0084763F" w14:paraId="27C75695" w14:textId="77777777" w:rsidTr="00844A87">
        <w:tc>
          <w:tcPr>
            <w:tcW w:w="3114" w:type="dxa"/>
          </w:tcPr>
          <w:p w14:paraId="696CFC59" w14:textId="77777777" w:rsidR="004A02F1" w:rsidRPr="0084763F" w:rsidRDefault="004A02F1" w:rsidP="00844A87">
            <w:pPr>
              <w:pStyle w:val="Textruta"/>
              <w:jc w:val="left"/>
            </w:pPr>
            <w:r w:rsidRPr="0084763F">
              <w:t xml:space="preserve">Utleverans av </w:t>
            </w:r>
            <w:proofErr w:type="spellStart"/>
            <w:r w:rsidRPr="0084763F">
              <w:t>slurry</w:t>
            </w:r>
            <w:proofErr w:type="spellEnd"/>
          </w:p>
        </w:tc>
        <w:tc>
          <w:tcPr>
            <w:tcW w:w="2977" w:type="dxa"/>
          </w:tcPr>
          <w:p w14:paraId="1F408E75" w14:textId="33C78241" w:rsidR="00837F21" w:rsidRDefault="00837F21" w:rsidP="00844A87">
            <w:pPr>
              <w:pStyle w:val="Textruta"/>
              <w:jc w:val="left"/>
            </w:pPr>
            <w:r>
              <w:t>Kund</w:t>
            </w:r>
          </w:p>
          <w:p w14:paraId="1519D281" w14:textId="693B33D6" w:rsidR="004A02F1" w:rsidRPr="0084763F" w:rsidRDefault="004A02F1" w:rsidP="00844A87">
            <w:pPr>
              <w:pStyle w:val="Textruta"/>
              <w:jc w:val="left"/>
            </w:pPr>
            <w:r w:rsidRPr="0084763F">
              <w:t xml:space="preserve">Mängd </w:t>
            </w:r>
          </w:p>
          <w:p w14:paraId="1AAD4F1F" w14:textId="77777777" w:rsidR="004A02F1" w:rsidRPr="0084763F" w:rsidRDefault="004A02F1" w:rsidP="00844A87">
            <w:pPr>
              <w:pStyle w:val="Textruta"/>
              <w:jc w:val="left"/>
            </w:pPr>
            <w:r w:rsidRPr="0084763F">
              <w:t>Torrsubstanshalt</w:t>
            </w:r>
          </w:p>
        </w:tc>
        <w:tc>
          <w:tcPr>
            <w:tcW w:w="3118" w:type="dxa"/>
          </w:tcPr>
          <w:p w14:paraId="05C10AD8" w14:textId="77777777" w:rsidR="004A02F1" w:rsidRPr="0084763F" w:rsidRDefault="004A02F1" w:rsidP="00844A87">
            <w:pPr>
              <w:pStyle w:val="Textruta"/>
              <w:jc w:val="left"/>
            </w:pPr>
            <w:r w:rsidRPr="0084763F">
              <w:t>Mängd registreras i vågstation</w:t>
            </w:r>
          </w:p>
          <w:p w14:paraId="59C9A4E2" w14:textId="77777777" w:rsidR="004A02F1" w:rsidRPr="0084763F" w:rsidRDefault="004A02F1" w:rsidP="00844A87">
            <w:pPr>
              <w:pStyle w:val="Textruta"/>
              <w:jc w:val="left"/>
            </w:pPr>
            <w:r w:rsidRPr="0084763F">
              <w:t xml:space="preserve">Torrsubstanshalt hos levererad </w:t>
            </w:r>
            <w:proofErr w:type="spellStart"/>
            <w:r w:rsidRPr="0084763F">
              <w:t>slurry</w:t>
            </w:r>
            <w:proofErr w:type="spellEnd"/>
            <w:r w:rsidRPr="0084763F">
              <w:t xml:space="preserve"> analyseras i anläggningens laboratorium</w:t>
            </w:r>
          </w:p>
        </w:tc>
      </w:tr>
      <w:tr w:rsidR="004A02F1" w:rsidRPr="0084763F" w14:paraId="056EBBDA" w14:textId="77777777" w:rsidTr="00844A87">
        <w:tc>
          <w:tcPr>
            <w:tcW w:w="3114" w:type="dxa"/>
          </w:tcPr>
          <w:p w14:paraId="25515BDC" w14:textId="77777777" w:rsidR="004A02F1" w:rsidRPr="0084763F" w:rsidRDefault="004A02F1" w:rsidP="00844A87">
            <w:pPr>
              <w:pStyle w:val="Textruta"/>
              <w:jc w:val="left"/>
            </w:pPr>
            <w:r w:rsidRPr="0084763F">
              <w:t>Vattenförbrukning</w:t>
            </w:r>
          </w:p>
        </w:tc>
        <w:tc>
          <w:tcPr>
            <w:tcW w:w="2977" w:type="dxa"/>
          </w:tcPr>
          <w:p w14:paraId="3D3DD692" w14:textId="77777777" w:rsidR="004A02F1" w:rsidRPr="0084763F" w:rsidRDefault="004A02F1" w:rsidP="00844A87">
            <w:pPr>
              <w:pStyle w:val="Textruta"/>
              <w:jc w:val="left"/>
            </w:pPr>
            <w:r w:rsidRPr="0084763F">
              <w:t>Vatten till spädning av avfall, mm</w:t>
            </w:r>
          </w:p>
        </w:tc>
        <w:tc>
          <w:tcPr>
            <w:tcW w:w="3118" w:type="dxa"/>
          </w:tcPr>
          <w:p w14:paraId="085D7C1B" w14:textId="77777777" w:rsidR="004A02F1" w:rsidRPr="0084763F" w:rsidRDefault="004A02F1" w:rsidP="00844A87">
            <w:pPr>
              <w:pStyle w:val="Textruta"/>
              <w:jc w:val="left"/>
            </w:pPr>
            <w:r w:rsidRPr="0084763F">
              <w:t>Vattenmätare i maskinhall</w:t>
            </w:r>
          </w:p>
        </w:tc>
      </w:tr>
      <w:tr w:rsidR="004A02F1" w:rsidRPr="0084763F" w14:paraId="33C55649" w14:textId="77777777" w:rsidTr="00844A87">
        <w:tc>
          <w:tcPr>
            <w:tcW w:w="3114" w:type="dxa"/>
          </w:tcPr>
          <w:p w14:paraId="04295BD6" w14:textId="77777777" w:rsidR="004A02F1" w:rsidRPr="0084763F" w:rsidRDefault="004A02F1" w:rsidP="00844A87">
            <w:pPr>
              <w:pStyle w:val="Textruta"/>
              <w:jc w:val="left"/>
            </w:pPr>
            <w:r w:rsidRPr="0084763F">
              <w:t>El</w:t>
            </w:r>
          </w:p>
        </w:tc>
        <w:tc>
          <w:tcPr>
            <w:tcW w:w="2977" w:type="dxa"/>
          </w:tcPr>
          <w:p w14:paraId="41B4D8B7" w14:textId="77777777" w:rsidR="004A02F1" w:rsidRPr="0084763F" w:rsidRDefault="004A02F1" w:rsidP="00844A87">
            <w:pPr>
              <w:pStyle w:val="Textruta"/>
              <w:jc w:val="left"/>
            </w:pPr>
            <w:r w:rsidRPr="0084763F">
              <w:t>El till maskiner och utrustning</w:t>
            </w:r>
          </w:p>
        </w:tc>
        <w:tc>
          <w:tcPr>
            <w:tcW w:w="3118" w:type="dxa"/>
          </w:tcPr>
          <w:p w14:paraId="51EAB241" w14:textId="2A94A4DF" w:rsidR="004A02F1" w:rsidRPr="0084763F" w:rsidRDefault="004A02F1" w:rsidP="00844A87">
            <w:pPr>
              <w:pStyle w:val="Textruta"/>
              <w:jc w:val="left"/>
            </w:pPr>
            <w:r w:rsidRPr="0084763F">
              <w:t>Elmätare i anläggningens ställver</w:t>
            </w:r>
            <w:r w:rsidR="0042073B">
              <w:t>k, manuell avläsning</w:t>
            </w:r>
          </w:p>
        </w:tc>
      </w:tr>
      <w:tr w:rsidR="004A02F1" w:rsidRPr="0084763F" w14:paraId="3CDE4B22" w14:textId="77777777" w:rsidTr="00844A87">
        <w:tc>
          <w:tcPr>
            <w:tcW w:w="3114" w:type="dxa"/>
          </w:tcPr>
          <w:p w14:paraId="348BECDC" w14:textId="77777777" w:rsidR="004A02F1" w:rsidRPr="0084763F" w:rsidRDefault="004A02F1" w:rsidP="00844A87">
            <w:pPr>
              <w:pStyle w:val="Textruta"/>
              <w:jc w:val="left"/>
            </w:pPr>
            <w:r w:rsidRPr="0084763F">
              <w:t>Bränsle till lastmaskin</w:t>
            </w:r>
          </w:p>
        </w:tc>
        <w:tc>
          <w:tcPr>
            <w:tcW w:w="2977" w:type="dxa"/>
          </w:tcPr>
          <w:p w14:paraId="770A928E" w14:textId="77777777" w:rsidR="004A02F1" w:rsidRPr="0084763F" w:rsidRDefault="004A02F1" w:rsidP="00844A87">
            <w:pPr>
              <w:pStyle w:val="Textruta"/>
              <w:jc w:val="left"/>
            </w:pPr>
            <w:r w:rsidRPr="0084763F">
              <w:t>Mängd bränsle som förbrukas av lastmaskin som används i anläggningen för hantering av avfall mm</w:t>
            </w:r>
          </w:p>
        </w:tc>
        <w:tc>
          <w:tcPr>
            <w:tcW w:w="3118" w:type="dxa"/>
          </w:tcPr>
          <w:p w14:paraId="6BA53B3C" w14:textId="77777777" w:rsidR="004A02F1" w:rsidRPr="0084763F" w:rsidRDefault="004A02F1" w:rsidP="00844A87">
            <w:pPr>
              <w:pStyle w:val="Textruta"/>
              <w:jc w:val="left"/>
            </w:pPr>
            <w:r w:rsidRPr="0084763F">
              <w:t>Loggbok i lastmaskin. I loggbok anges också typ av använt bränsle</w:t>
            </w:r>
          </w:p>
        </w:tc>
      </w:tr>
    </w:tbl>
    <w:p w14:paraId="36F52534" w14:textId="77777777" w:rsidR="004A02F1" w:rsidRPr="00DF5115" w:rsidRDefault="004A02F1" w:rsidP="00C63CFD">
      <w:pPr>
        <w:spacing w:before="0" w:after="0" w:line="276" w:lineRule="auto"/>
        <w:rPr>
          <w:b/>
          <w:bCs/>
        </w:rPr>
      </w:pPr>
    </w:p>
    <w:p w14:paraId="664D9C23" w14:textId="77777777" w:rsidR="00A80433" w:rsidRPr="00C63CFD" w:rsidRDefault="00A80433" w:rsidP="00CB5E47">
      <w:pPr>
        <w:pStyle w:val="Rubrik2"/>
        <w:rPr>
          <w:b w:val="0"/>
          <w:bCs w:val="0"/>
          <w:sz w:val="22"/>
          <w:szCs w:val="22"/>
        </w:rPr>
      </w:pPr>
    </w:p>
    <w:p w14:paraId="5454A11A" w14:textId="77777777" w:rsidR="0084763F" w:rsidRDefault="0084763F">
      <w:pPr>
        <w:spacing w:before="0" w:after="200" w:line="276" w:lineRule="auto"/>
        <w:rPr>
          <w:rFonts w:eastAsiaTheme="majorEastAsia" w:cstheme="majorBidi"/>
          <w:b/>
          <w:bCs/>
          <w:color w:val="000000" w:themeColor="text1"/>
          <w:sz w:val="26"/>
          <w:szCs w:val="26"/>
        </w:rPr>
      </w:pPr>
      <w:r>
        <w:br w:type="page"/>
      </w:r>
    </w:p>
    <w:p w14:paraId="353FDAAC" w14:textId="616E0221" w:rsidR="00CB5E47" w:rsidRDefault="00CB5E47" w:rsidP="00CB5E47">
      <w:pPr>
        <w:pStyle w:val="Rubrik2"/>
      </w:pPr>
      <w:bookmarkStart w:id="7" w:name="_Toc219202938"/>
      <w:r>
        <w:lastRenderedPageBreak/>
        <w:t>B</w:t>
      </w:r>
      <w:r w:rsidR="00D47047">
        <w:t>1</w:t>
      </w:r>
      <w:r>
        <w:t>. Biogasproduktion</w:t>
      </w:r>
      <w:r w:rsidR="00E00A81">
        <w:t xml:space="preserve"> vid rötningsanläggning</w:t>
      </w:r>
      <w:bookmarkEnd w:id="7"/>
    </w:p>
    <w:p w14:paraId="1E740DE2" w14:textId="7CBBBE1E" w:rsidR="00B665F1" w:rsidRDefault="00525EE9" w:rsidP="00CB5E47">
      <w:r>
        <w:rPr>
          <w:noProof/>
        </w:rPr>
        <mc:AlternateContent>
          <mc:Choice Requires="wps">
            <w:drawing>
              <wp:anchor distT="45720" distB="45720" distL="114300" distR="114300" simplePos="0" relativeHeight="251668480" behindDoc="0" locked="0" layoutInCell="1" allowOverlap="1" wp14:anchorId="49798819" wp14:editId="6B1DC06E">
                <wp:simplePos x="0" y="0"/>
                <wp:positionH relativeFrom="margin">
                  <wp:posOffset>-1905</wp:posOffset>
                </wp:positionH>
                <wp:positionV relativeFrom="paragraph">
                  <wp:posOffset>284480</wp:posOffset>
                </wp:positionV>
                <wp:extent cx="5708015" cy="1236345"/>
                <wp:effectExtent l="0" t="0" r="26035" b="20955"/>
                <wp:wrapSquare wrapText="bothSides"/>
                <wp:docPr id="6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3634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0BCB134" w14:textId="77777777" w:rsidR="00844A87" w:rsidRDefault="00844A87" w:rsidP="00525EE9">
                            <w:r>
                              <w:rPr>
                                <w:b/>
                                <w:bCs/>
                              </w:rPr>
                              <w:t>OBS</w:t>
                            </w:r>
                          </w:p>
                          <w:p w14:paraId="6A23DBFF" w14:textId="5636CEBE" w:rsidR="00844A87" w:rsidRDefault="00844A87" w:rsidP="00525EE9">
                            <w:r>
                              <w:t xml:space="preserve">I de fall substrat i form av </w:t>
                            </w:r>
                            <w:proofErr w:type="spellStart"/>
                            <w:r>
                              <w:t>slurry</w:t>
                            </w:r>
                            <w:proofErr w:type="spellEnd"/>
                            <w:r>
                              <w:t xml:space="preserve"> som producerats i en separat anläggning tas emot, ska detta beskrivas i kontrollsystemet. Det ska även finnas rutiner för stickprov </w:t>
                            </w:r>
                            <w:proofErr w:type="gramStart"/>
                            <w:r>
                              <w:t>m</w:t>
                            </w:r>
                            <w:r w:rsidR="00693920">
                              <w:t>.</w:t>
                            </w:r>
                            <w:r>
                              <w:t>m</w:t>
                            </w:r>
                            <w:r w:rsidR="00693920">
                              <w:t>.</w:t>
                            </w:r>
                            <w:proofErr w:type="gramEnd"/>
                            <w:r>
                              <w:t xml:space="preserve"> som säkerställer att korrekta hållbarhetsdata erhålls och att markkriterier </w:t>
                            </w:r>
                            <w:r w:rsidR="00693920">
                              <w:t xml:space="preserve">i </w:t>
                            </w:r>
                            <w:r>
                              <w:t>förekommande fall är uppfyllda. Har leverantören hållbarhetsbesked reduceras kontrollerna till att leverantören har giltigt hållbarhetsbesked.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98819" id="_x0000_s1060" type="#_x0000_t202" style="position:absolute;margin-left:-.15pt;margin-top:22.4pt;width:449.45pt;height:97.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" fillcolor="#d6e3bc [1302]">
                <v:fill opacity="32896f"/>
                <v:textbox>
                  <w:txbxContent>
                    <w:p w14:paraId="70BCB134" w14:textId="77777777" w:rsidR="00844A87" w:rsidRDefault="00844A87" w:rsidP="00525EE9">
                      <w:r>
                        <w:rPr>
                          <w:b/>
                          <w:bCs/>
                        </w:rPr>
                        <w:t>OBS</w:t>
                      </w:r>
                    </w:p>
                    <w:p w14:paraId="6A23DBFF" w14:textId="5636CEBE" w:rsidR="00844A87" w:rsidRDefault="00844A87" w:rsidP="00525EE9">
                      <w:r>
                        <w:t xml:space="preserve">I de fall substrat i form av </w:t>
                      </w:r>
                      <w:proofErr w:type="spellStart"/>
                      <w:r>
                        <w:t>slurry</w:t>
                      </w:r>
                      <w:proofErr w:type="spellEnd"/>
                      <w:r>
                        <w:t xml:space="preserve"> som producerats i en separat anläggning tas emot, ska detta beskrivas i kontrollsystemet. Det ska även finnas rutiner för stickprov </w:t>
                      </w:r>
                      <w:proofErr w:type="gramStart"/>
                      <w:r>
                        <w:t>m</w:t>
                      </w:r>
                      <w:r w:rsidR="00693920">
                        <w:t>.</w:t>
                      </w:r>
                      <w:r>
                        <w:t>m</w:t>
                      </w:r>
                      <w:r w:rsidR="00693920">
                        <w:t>.</w:t>
                      </w:r>
                      <w:proofErr w:type="gramEnd"/>
                      <w:r>
                        <w:t xml:space="preserve"> som säkerställer att korrekta hållbarhetsdata erhålls och att markkriterier </w:t>
                      </w:r>
                      <w:r w:rsidR="00693920">
                        <w:t xml:space="preserve">i </w:t>
                      </w:r>
                      <w:r>
                        <w:t>förekommande fall är uppfyllda. Har leverantören hållbarhetsbesked reduceras kontrollerna till att leverantören har giltigt hållbarhetsbesked.</w:t>
                      </w:r>
                    </w:p>
                  </w:txbxContent>
                </v:textbox>
                <w10:wrap type="square" anchorx="margin"/>
              </v:shape>
            </w:pict>
          </mc:Fallback>
        </mc:AlternateContent>
      </w:r>
    </w:p>
    <w:p w14:paraId="475CD83A" w14:textId="77777777" w:rsidR="001D3E3D" w:rsidRDefault="001D3E3D" w:rsidP="00B665F1">
      <w:pPr>
        <w:rPr>
          <w:b/>
          <w:bCs/>
        </w:rPr>
      </w:pPr>
    </w:p>
    <w:p w14:paraId="40564E32" w14:textId="793D7FCD" w:rsidR="00B665F1" w:rsidRPr="00B16FEB" w:rsidRDefault="00B665F1" w:rsidP="00B665F1">
      <w:pPr>
        <w:rPr>
          <w:b/>
          <w:bCs/>
        </w:rPr>
      </w:pPr>
      <w:r>
        <w:rPr>
          <w:b/>
          <w:bCs/>
        </w:rPr>
        <w:t>Exempeltext</w:t>
      </w:r>
      <w:r w:rsidRPr="00B16FEB">
        <w:rPr>
          <w:b/>
          <w:bCs/>
        </w:rPr>
        <w:t>:</w:t>
      </w:r>
    </w:p>
    <w:p w14:paraId="32D9ECEF" w14:textId="77777777" w:rsidR="00B665F1" w:rsidRDefault="00B665F1" w:rsidP="00CB5E47"/>
    <w:p w14:paraId="6DB4B972" w14:textId="654568FF" w:rsidR="00CB5E47" w:rsidRDefault="00CB5E47" w:rsidP="00CB5E47">
      <w:r>
        <w:t xml:space="preserve">Anläggningen för produktion av biogas är belägen </w:t>
      </w:r>
      <w:r w:rsidR="00477196">
        <w:t xml:space="preserve">i </w:t>
      </w:r>
      <w:proofErr w:type="spellStart"/>
      <w:r>
        <w:t>xxxx</w:t>
      </w:r>
      <w:proofErr w:type="spellEnd"/>
      <w:r>
        <w:t xml:space="preserve"> och all process och produktion</w:t>
      </w:r>
      <w:r w:rsidR="003003B2">
        <w:t xml:space="preserve"> av biogas</w:t>
      </w:r>
      <w:r>
        <w:t xml:space="preserve"> sker inom anläggningsplatsen. </w:t>
      </w:r>
    </w:p>
    <w:p w14:paraId="493B36C3" w14:textId="77777777" w:rsidR="00214CC0" w:rsidRDefault="00214CC0" w:rsidP="00CB5E47">
      <w:pPr>
        <w:rPr>
          <w:b/>
        </w:rPr>
      </w:pPr>
    </w:p>
    <w:p w14:paraId="7FB0A37D" w14:textId="693DAD3F" w:rsidR="00214CC0" w:rsidRDefault="00214CC0" w:rsidP="00CB5E47">
      <w:r w:rsidRPr="00214CC0">
        <w:rPr>
          <w:b/>
        </w:rPr>
        <w:t>Substrat</w:t>
      </w:r>
      <w:r w:rsidR="003003B2">
        <w:rPr>
          <w:b/>
        </w:rPr>
        <w:t xml:space="preserve"> för rötning</w:t>
      </w:r>
    </w:p>
    <w:p w14:paraId="367CEBA5" w14:textId="77777777" w:rsidR="00CB5E47" w:rsidRDefault="00CB5E47" w:rsidP="00CB5E47">
      <w:r>
        <w:t xml:space="preserve">Substrat som tas emot </w:t>
      </w:r>
      <w:r w:rsidR="00214CC0">
        <w:t xml:space="preserve">för behandling och biogasproduktion </w:t>
      </w:r>
      <w:r>
        <w:t xml:space="preserve">är huvudsakligen: </w:t>
      </w:r>
    </w:p>
    <w:p w14:paraId="7168EEE2" w14:textId="77777777" w:rsidR="00CB5E47" w:rsidRDefault="00CB5E47" w:rsidP="00CB5E47">
      <w:pPr>
        <w:pStyle w:val="Liststycke"/>
        <w:numPr>
          <w:ilvl w:val="0"/>
          <w:numId w:val="1"/>
        </w:numPr>
      </w:pPr>
      <w:r>
        <w:t>källsorterat avfall från hushåll, restauranger och motsvarande verksamheter</w:t>
      </w:r>
    </w:p>
    <w:p w14:paraId="61A13B0D" w14:textId="77777777" w:rsidR="00CB5E47" w:rsidRDefault="00CB5E47" w:rsidP="00CB5E47">
      <w:pPr>
        <w:pStyle w:val="Liststycke"/>
        <w:numPr>
          <w:ilvl w:val="0"/>
          <w:numId w:val="1"/>
        </w:numPr>
      </w:pPr>
      <w:r>
        <w:t>förpackade livsmedel</w:t>
      </w:r>
    </w:p>
    <w:p w14:paraId="016351BF" w14:textId="2C602E10" w:rsidR="00CB5E47" w:rsidRDefault="00CB5E47" w:rsidP="00CB5E47">
      <w:pPr>
        <w:pStyle w:val="Liststycke"/>
        <w:numPr>
          <w:ilvl w:val="0"/>
          <w:numId w:val="1"/>
        </w:numPr>
      </w:pPr>
      <w:r>
        <w:t>fettavskiljareslam</w:t>
      </w:r>
      <w:r w:rsidR="00E00A81">
        <w:t xml:space="preserve"> från fettavskiljare i restauranger och storkök</w:t>
      </w:r>
    </w:p>
    <w:p w14:paraId="00D3DD4E" w14:textId="2C0D0FA4" w:rsidR="00E0280B" w:rsidRDefault="00E0280B" w:rsidP="00E0280B">
      <w:r>
        <w:t xml:space="preserve">Inga livsmedels- eller fodergrödor används för biogasproduktion. </w:t>
      </w:r>
    </w:p>
    <w:p w14:paraId="71921092" w14:textId="61AE360D" w:rsidR="00CB5E47" w:rsidRDefault="00CB5E47" w:rsidP="00CB5E47">
      <w:r>
        <w:t xml:space="preserve">Insamlingssystemet för det källsorterade organiska avfallet bygger på </w:t>
      </w:r>
      <w:r w:rsidR="00214CC0">
        <w:t>att hushållen sortera</w:t>
      </w:r>
      <w:r w:rsidR="00BF7E40">
        <w:t>r</w:t>
      </w:r>
      <w:r w:rsidR="00214CC0">
        <w:t xml:space="preserve"> avfallet i papperspåsar</w:t>
      </w:r>
      <w:r>
        <w:t xml:space="preserve">. </w:t>
      </w:r>
    </w:p>
    <w:p w14:paraId="14FFB0C6" w14:textId="4235F96A" w:rsidR="00214CC0" w:rsidRDefault="00CB5E47" w:rsidP="00CB5E47">
      <w:r>
        <w:t xml:space="preserve">Källsorterat </w:t>
      </w:r>
      <w:r w:rsidR="00DC569B">
        <w:t>matavf</w:t>
      </w:r>
      <w:r>
        <w:t>all från område</w:t>
      </w:r>
      <w:r w:rsidR="00E00A81">
        <w:t xml:space="preserve">n nära anläggningen </w:t>
      </w:r>
      <w:r>
        <w:t xml:space="preserve">levereras </w:t>
      </w:r>
      <w:r w:rsidR="00E00A81">
        <w:t xml:space="preserve">direkt </w:t>
      </w:r>
      <w:r>
        <w:t xml:space="preserve">till anläggningen med </w:t>
      </w:r>
      <w:r w:rsidR="0034170A">
        <w:t xml:space="preserve">de </w:t>
      </w:r>
      <w:r>
        <w:t xml:space="preserve">renhållningsfordon </w:t>
      </w:r>
      <w:r w:rsidR="00214CC0">
        <w:t xml:space="preserve">som </w:t>
      </w:r>
      <w:r w:rsidR="005C781B">
        <w:t xml:space="preserve">används för insamling av </w:t>
      </w:r>
      <w:r w:rsidR="00214CC0">
        <w:t>avfallet. Fordonen är av typen en</w:t>
      </w:r>
      <w:r>
        <w:t xml:space="preserve">- </w:t>
      </w:r>
      <w:r w:rsidR="00214CC0">
        <w:t xml:space="preserve">eller </w:t>
      </w:r>
      <w:r>
        <w:t>tvåfacksbilar. Källsorterat avfall utanför närregionen transporteras till anläggningen i container. Förpackat avfall levereras på pall från producente</w:t>
      </w:r>
      <w:r w:rsidR="0034170A">
        <w:t>rna</w:t>
      </w:r>
      <w:r>
        <w:t>.</w:t>
      </w:r>
      <w:r w:rsidR="00E00A81">
        <w:t xml:space="preserve"> Fettavskiljareslam levereras till anläggningen med slamsugningsbil. </w:t>
      </w:r>
    </w:p>
    <w:p w14:paraId="55998405" w14:textId="77777777" w:rsidR="007E1A25" w:rsidRDefault="007E1A25" w:rsidP="00CB5E47"/>
    <w:p w14:paraId="4B67F6C3" w14:textId="70915E3F" w:rsidR="007E1A25" w:rsidRDefault="007E1A25" w:rsidP="007E1A25">
      <w:r>
        <w:rPr>
          <w:b/>
        </w:rPr>
        <w:t xml:space="preserve">Mottagning och kontroll av </w:t>
      </w:r>
      <w:r w:rsidR="003003B2">
        <w:rPr>
          <w:b/>
        </w:rPr>
        <w:t>substrat</w:t>
      </w:r>
    </w:p>
    <w:p w14:paraId="6E72734D" w14:textId="43B487ED" w:rsidR="007E1A25" w:rsidRDefault="00DC569B" w:rsidP="007E1A25">
      <w:r>
        <w:t>Leverans av substrat till anläggningen sker enligt avtal med leverantörer</w:t>
      </w:r>
      <w:r w:rsidR="00BF7E40">
        <w:t xml:space="preserve">. Avtalen </w:t>
      </w:r>
      <w:r>
        <w:t>reglerar typ av substrat, produktionsställe och hållbarhetsegenskaper</w:t>
      </w:r>
      <w:r w:rsidR="00134DF9">
        <w:t xml:space="preserve"> samt i förekommande fall även krav på rapportering till </w:t>
      </w:r>
      <w:r w:rsidR="00F61EF3">
        <w:t>Unionsdatabasen (</w:t>
      </w:r>
      <w:r w:rsidR="00134DF9">
        <w:t>UDB</w:t>
      </w:r>
      <w:r w:rsidR="00F61EF3">
        <w:t>)</w:t>
      </w:r>
      <w:r>
        <w:t>. Inkommande s</w:t>
      </w:r>
      <w:r w:rsidR="007E1A25">
        <w:t xml:space="preserve">ubstrat vägs vid vågstation vid infart till anläggningen. Utgående </w:t>
      </w:r>
      <w:proofErr w:type="spellStart"/>
      <w:r w:rsidR="007E1A25">
        <w:t>rejekt</w:t>
      </w:r>
      <w:proofErr w:type="spellEnd"/>
      <w:r w:rsidR="007E1A25">
        <w:t xml:space="preserve"> vägs också vid vågstationen. Registrerade mängder lagras i vågstationens datorsystem tillsammans med information om bland annat materialkod</w:t>
      </w:r>
      <w:r>
        <w:t xml:space="preserve"> och leverantör</w:t>
      </w:r>
      <w:r w:rsidR="007E1A25">
        <w:t>. Systemet är utformat så att endast godkända leverantörer accepteras i mottagningskontrollen. Den lagrade informationen utgör underlag för redovisning av mängder till och från anläggningen.</w:t>
      </w:r>
    </w:p>
    <w:p w14:paraId="37BE305B" w14:textId="77777777" w:rsidR="007E1A25" w:rsidRDefault="007E1A25" w:rsidP="007E1A25"/>
    <w:p w14:paraId="1651F5BE" w14:textId="77777777" w:rsidR="007E1A25" w:rsidRPr="007456E5" w:rsidRDefault="007E1A25" w:rsidP="007E1A25">
      <w:pPr>
        <w:rPr>
          <w:b/>
          <w:bCs/>
        </w:rPr>
      </w:pPr>
      <w:r w:rsidRPr="007456E5">
        <w:rPr>
          <w:b/>
          <w:bCs/>
        </w:rPr>
        <w:t>Transporter</w:t>
      </w:r>
    </w:p>
    <w:p w14:paraId="614D35F7" w14:textId="0E5BFDB6" w:rsidR="007E1A25" w:rsidRDefault="00032CD9" w:rsidP="007E1A25">
      <w:r>
        <w:t>Underlag för redovisning av t</w:t>
      </w:r>
      <w:r w:rsidR="007E1A25">
        <w:t xml:space="preserve">ransport av substrat till anläggningen </w:t>
      </w:r>
      <w:r>
        <w:t xml:space="preserve">erhålls från </w:t>
      </w:r>
      <w:r w:rsidR="007E1A25">
        <w:t>systemet för mottagning av avfall</w:t>
      </w:r>
      <w:r>
        <w:t xml:space="preserve"> samt genom dokumentation från transportörerna</w:t>
      </w:r>
      <w:r w:rsidR="007E1A25">
        <w:t>. Det gäller transportavstånd, typ av fordon och bränsle som använ</w:t>
      </w:r>
      <w:r>
        <w:t>t</w:t>
      </w:r>
      <w:r w:rsidR="007E1A25">
        <w:t>s.</w:t>
      </w:r>
    </w:p>
    <w:p w14:paraId="57995FF1" w14:textId="3F8E01BE" w:rsidR="00214CC0" w:rsidRDefault="00214CC0" w:rsidP="00CB5E47"/>
    <w:p w14:paraId="3202791E" w14:textId="77777777" w:rsidR="00214CC0" w:rsidRPr="002F6FAB" w:rsidRDefault="00214CC0" w:rsidP="00CB5E47">
      <w:pPr>
        <w:rPr>
          <w:b/>
        </w:rPr>
      </w:pPr>
      <w:r w:rsidRPr="002F6FAB">
        <w:rPr>
          <w:b/>
        </w:rPr>
        <w:t>Förbehandling och process</w:t>
      </w:r>
    </w:p>
    <w:p w14:paraId="6011713F" w14:textId="10F8DB7C" w:rsidR="00214CC0" w:rsidRDefault="0034170A" w:rsidP="00CB5E47">
      <w:r>
        <w:t>Efter mottag</w:t>
      </w:r>
      <w:r w:rsidR="00FE3026">
        <w:t xml:space="preserve">ningen </w:t>
      </w:r>
      <w:r>
        <w:t xml:space="preserve">av </w:t>
      </w:r>
      <w:r w:rsidR="00DC569B">
        <w:t>matavfall</w:t>
      </w:r>
      <w:r w:rsidR="00FE3026">
        <w:t>et</w:t>
      </w:r>
      <w:r w:rsidR="00DC569B">
        <w:t xml:space="preserve"> och förpackade livsmedel </w:t>
      </w:r>
      <w:r w:rsidR="00C86372">
        <w:t>förbehandlas det genom tillsats av spädmedi</w:t>
      </w:r>
      <w:r w:rsidR="00C231DC">
        <w:t>a</w:t>
      </w:r>
      <w:r w:rsidR="00C86372">
        <w:t xml:space="preserve"> (processvatten) och delar av avfallet som inte lämpar sig för rötni</w:t>
      </w:r>
      <w:r w:rsidR="00FE3026">
        <w:t>n</w:t>
      </w:r>
      <w:r w:rsidR="00C86372">
        <w:t xml:space="preserve">g avskiljs till </w:t>
      </w:r>
      <w:r w:rsidR="00C86372">
        <w:lastRenderedPageBreak/>
        <w:t xml:space="preserve">ett </w:t>
      </w:r>
      <w:proofErr w:type="spellStart"/>
      <w:r w:rsidR="00C86372">
        <w:t>rejekt</w:t>
      </w:r>
      <w:proofErr w:type="spellEnd"/>
      <w:r w:rsidR="00C86372">
        <w:t>. Från förbehandlingen erhålls en flytande massa (</w:t>
      </w:r>
      <w:proofErr w:type="spellStart"/>
      <w:r w:rsidR="00C86372">
        <w:t>slurry</w:t>
      </w:r>
      <w:proofErr w:type="spellEnd"/>
      <w:r w:rsidR="00C86372">
        <w:t>) som</w:t>
      </w:r>
      <w:r>
        <w:t xml:space="preserve"> pumpas till mellanlagertank före inmatning i rötkam</w:t>
      </w:r>
      <w:r w:rsidR="00FE3026">
        <w:t>rarna</w:t>
      </w:r>
      <w:r>
        <w:t>.</w:t>
      </w:r>
      <w:r w:rsidR="0005528D">
        <w:t xml:space="preserve"> </w:t>
      </w:r>
    </w:p>
    <w:p w14:paraId="18326C1C" w14:textId="77777777" w:rsidR="00214CC0" w:rsidRDefault="0005528D" w:rsidP="00CB5E47">
      <w:r>
        <w:t xml:space="preserve">Fettavskiljareslam pumpas vid mottagningen </w:t>
      </w:r>
      <w:r w:rsidR="005C781B">
        <w:t xml:space="preserve">direkt </w:t>
      </w:r>
      <w:r>
        <w:t xml:space="preserve">till mellanlagertanken. </w:t>
      </w:r>
    </w:p>
    <w:p w14:paraId="40B6422C" w14:textId="40C0512F" w:rsidR="00F55F09" w:rsidRDefault="00147D3C" w:rsidP="00CB5E47">
      <w:r>
        <w:t xml:space="preserve">Före inpumpning av </w:t>
      </w:r>
      <w:proofErr w:type="spellStart"/>
      <w:r w:rsidR="00D55601">
        <w:t>slurry</w:t>
      </w:r>
      <w:proofErr w:type="spellEnd"/>
      <w:r w:rsidR="00D55601">
        <w:t xml:space="preserve"> </w:t>
      </w:r>
      <w:r>
        <w:t xml:space="preserve">från mellanlagertanken till rötkammare värmebehandlas </w:t>
      </w:r>
      <w:r w:rsidR="0070583D">
        <w:t xml:space="preserve">den </w:t>
      </w:r>
      <w:r>
        <w:t xml:space="preserve">för avdödning av bakterier som </w:t>
      </w:r>
      <w:proofErr w:type="gramStart"/>
      <w:r>
        <w:t>t ex</w:t>
      </w:r>
      <w:proofErr w:type="gramEnd"/>
      <w:r>
        <w:t xml:space="preserve"> salmonella</w:t>
      </w:r>
      <w:r w:rsidR="00F55F09">
        <w:t xml:space="preserve"> (</w:t>
      </w:r>
      <w:proofErr w:type="spellStart"/>
      <w:r w:rsidR="00F55F09">
        <w:t>hygieninsering</w:t>
      </w:r>
      <w:proofErr w:type="spellEnd"/>
      <w:r w:rsidR="00F55F09">
        <w:t>)</w:t>
      </w:r>
      <w:r>
        <w:t xml:space="preserve">. </w:t>
      </w:r>
      <w:r w:rsidR="0034170A">
        <w:t>Avskil</w:t>
      </w:r>
      <w:r w:rsidR="00BF6CF4">
        <w:t>t</w:t>
      </w:r>
      <w:r w:rsidR="0034170A">
        <w:t xml:space="preserve"> material i förbehandlingen (</w:t>
      </w:r>
      <w:proofErr w:type="spellStart"/>
      <w:r w:rsidR="0034170A">
        <w:t>rejekt</w:t>
      </w:r>
      <w:proofErr w:type="spellEnd"/>
      <w:r w:rsidR="0034170A">
        <w:t>) levereras till förbränning. Avskilt tungt material som sand och grus levereras till deponi.</w:t>
      </w:r>
      <w:r>
        <w:t xml:space="preserve"> </w:t>
      </w:r>
    </w:p>
    <w:p w14:paraId="2B157963" w14:textId="6394A04B" w:rsidR="0034170A" w:rsidRDefault="00147D3C" w:rsidP="00CB5E47">
      <w:r>
        <w:t xml:space="preserve">Efter rötningen erhålls en rötrest, </w:t>
      </w:r>
      <w:r w:rsidR="00F55F09">
        <w:t>s</w:t>
      </w:r>
      <w:r w:rsidR="00477196">
        <w:t>.</w:t>
      </w:r>
      <w:r w:rsidR="00F55F09">
        <w:t>k</w:t>
      </w:r>
      <w:r w:rsidR="00477196">
        <w:t>.</w:t>
      </w:r>
      <w:r w:rsidR="00F55F09">
        <w:t xml:space="preserve"> </w:t>
      </w:r>
      <w:r>
        <w:t>biogödsel</w:t>
      </w:r>
      <w:r w:rsidR="00F55F09">
        <w:t>,</w:t>
      </w:r>
      <w:r>
        <w:t xml:space="preserve"> som levereras till lantbrukare</w:t>
      </w:r>
      <w:r w:rsidR="00F55F09">
        <w:t xml:space="preserve"> vilka använder den som ersättning för konstgödsel i växtodlingen på gård</w:t>
      </w:r>
      <w:r w:rsidR="0070583D">
        <w:t>arna</w:t>
      </w:r>
      <w:r>
        <w:t>.</w:t>
      </w:r>
      <w:r w:rsidR="00C86372">
        <w:t xml:space="preserve"> </w:t>
      </w:r>
    </w:p>
    <w:p w14:paraId="0376DAC2" w14:textId="77777777" w:rsidR="00F55F09" w:rsidRDefault="00F55F09" w:rsidP="00CB5E47"/>
    <w:p w14:paraId="01B2E393" w14:textId="77777777" w:rsidR="00F55F09" w:rsidRDefault="00147D3C" w:rsidP="00CB5E47">
      <w:r w:rsidRPr="00214CC0">
        <w:rPr>
          <w:b/>
        </w:rPr>
        <w:t>Insatsvaror</w:t>
      </w:r>
      <w:r>
        <w:t xml:space="preserve"> </w:t>
      </w:r>
    </w:p>
    <w:p w14:paraId="288E13E1" w14:textId="0429A01A" w:rsidR="0070583D" w:rsidRDefault="00CB5E47" w:rsidP="00CB5E47">
      <w:r>
        <w:t xml:space="preserve">I </w:t>
      </w:r>
      <w:r w:rsidR="00542069">
        <w:t xml:space="preserve">förbehandlingen av avfallet </w:t>
      </w:r>
      <w:r>
        <w:t xml:space="preserve">används </w:t>
      </w:r>
      <w:r w:rsidR="0034170A">
        <w:t>process</w:t>
      </w:r>
      <w:r>
        <w:t>vatten för spädning så att en flytande massa/</w:t>
      </w:r>
      <w:proofErr w:type="spellStart"/>
      <w:r w:rsidR="00542069">
        <w:t>slurry</w:t>
      </w:r>
      <w:proofErr w:type="spellEnd"/>
      <w:r w:rsidR="00542069">
        <w:t xml:space="preserve"> </w:t>
      </w:r>
      <w:r>
        <w:t xml:space="preserve">erhålls. </w:t>
      </w:r>
      <w:r w:rsidR="0034170A">
        <w:t>Processvatt</w:t>
      </w:r>
      <w:r w:rsidR="00147D3C">
        <w:t xml:space="preserve">net </w:t>
      </w:r>
      <w:r w:rsidR="0034170A">
        <w:t>erhålls genom separering av utgående rötrest från rötkammaren i en flytande och i en fast fas.</w:t>
      </w:r>
      <w:r w:rsidR="005977F3">
        <w:t xml:space="preserve"> Vatten </w:t>
      </w:r>
      <w:r w:rsidR="00F55F09">
        <w:t xml:space="preserve">från det kommunala dricksvattennätet </w:t>
      </w:r>
      <w:r w:rsidR="005977F3">
        <w:t xml:space="preserve">används i processen för rengöring mm. </w:t>
      </w:r>
    </w:p>
    <w:p w14:paraId="46D1407D" w14:textId="7CB290EB" w:rsidR="00F55F09" w:rsidRDefault="0070583D" w:rsidP="00CB5E47">
      <w:r>
        <w:t xml:space="preserve">Järnklorid tillsätts i rötningsprocessen som ett processhjälpmedel. Använd mängd </w:t>
      </w:r>
      <w:r w:rsidR="00542069">
        <w:t>loggas i anläggningens datorsystem.</w:t>
      </w:r>
      <w:r w:rsidR="00CB5E47">
        <w:t xml:space="preserve"> </w:t>
      </w:r>
    </w:p>
    <w:p w14:paraId="64A3DD31" w14:textId="3C241DBA" w:rsidR="00F55F09" w:rsidRDefault="00CB5E47" w:rsidP="00CB5E47">
      <w:r>
        <w:t>För drift av anläggningen används, förutom el för drift av maskiner, värme från lokalt fjärrvärmenät för uppvärmning av lokaler</w:t>
      </w:r>
      <w:r w:rsidR="00147D3C">
        <w:t>, samt för värme i processen</w:t>
      </w:r>
      <w:r>
        <w:t xml:space="preserve">. </w:t>
      </w:r>
      <w:r w:rsidR="00533162">
        <w:t>Mätning av el- och värmeförbrukning sker med mätare i anläggningen och registreras genom abonnemang med leverantören.</w:t>
      </w:r>
      <w:r w:rsidR="008E4762">
        <w:t xml:space="preserve"> För hantering av avfall används lastmaskin</w:t>
      </w:r>
      <w:r w:rsidR="00F55F09">
        <w:t xml:space="preserve"> som drivs med </w:t>
      </w:r>
      <w:r w:rsidR="00C231DC">
        <w:t>diesel</w:t>
      </w:r>
      <w:r w:rsidR="008E4762">
        <w:t>.</w:t>
      </w:r>
      <w:r w:rsidR="00AA6B11">
        <w:t xml:space="preserve"> Förbrukad mängd </w:t>
      </w:r>
      <w:r w:rsidR="00BF6CF4">
        <w:t xml:space="preserve">bränsle </w:t>
      </w:r>
      <w:r w:rsidR="00542069">
        <w:t xml:space="preserve">dokumenteras </w:t>
      </w:r>
      <w:r w:rsidR="00AA6B11">
        <w:t xml:space="preserve">genom </w:t>
      </w:r>
      <w:r w:rsidR="00542069">
        <w:t xml:space="preserve">noteringar i </w:t>
      </w:r>
      <w:r w:rsidR="00AA6B11">
        <w:t>loggbok.</w:t>
      </w:r>
    </w:p>
    <w:p w14:paraId="7D699336" w14:textId="77777777" w:rsidR="00FD7F29" w:rsidRDefault="00FD7F29" w:rsidP="00CB5E47"/>
    <w:p w14:paraId="56418CD4" w14:textId="77777777" w:rsidR="00FD7F29" w:rsidRPr="00FD7F29" w:rsidRDefault="00FD7F29" w:rsidP="00CB5E47">
      <w:pPr>
        <w:rPr>
          <w:b/>
        </w:rPr>
      </w:pPr>
      <w:r w:rsidRPr="00FD7F29">
        <w:rPr>
          <w:b/>
        </w:rPr>
        <w:t>Metanförluster</w:t>
      </w:r>
    </w:p>
    <w:p w14:paraId="2BC497EE" w14:textId="2A9DA68E" w:rsidR="00FD7F29" w:rsidRDefault="00FD7F29" w:rsidP="00CB5E47">
      <w:r w:rsidRPr="00E7007C">
        <w:t xml:space="preserve">Metanförluster </w:t>
      </w:r>
      <w:r w:rsidR="008053D1" w:rsidRPr="00E7007C">
        <w:t xml:space="preserve">från processen och lager </w:t>
      </w:r>
      <w:r w:rsidRPr="00E7007C">
        <w:t xml:space="preserve">bestäms enligt metod beskriven i </w:t>
      </w:r>
      <w:r w:rsidR="004B57DA" w:rsidRPr="00E7007C">
        <w:t>”</w:t>
      </w:r>
      <w:r w:rsidR="00134DF9">
        <w:t>Mäthandbok Egenkontroll Metanemissioner, EgMet rapport 2:2025</w:t>
      </w:r>
      <w:r w:rsidR="004B57DA" w:rsidRPr="00E7007C">
        <w:t>”</w:t>
      </w:r>
    </w:p>
    <w:p w14:paraId="3005430E" w14:textId="77777777" w:rsidR="00CB5E47" w:rsidRDefault="00533162" w:rsidP="00CB5E47">
      <w:r>
        <w:t xml:space="preserve"> </w:t>
      </w:r>
    </w:p>
    <w:p w14:paraId="54EA2F66" w14:textId="1ED64914" w:rsidR="00F55F09" w:rsidRDefault="00BF6CF4" w:rsidP="00CB5E47">
      <w:pPr>
        <w:rPr>
          <w:b/>
        </w:rPr>
      </w:pPr>
      <w:r>
        <w:rPr>
          <w:b/>
        </w:rPr>
        <w:t>Gasproduktion</w:t>
      </w:r>
    </w:p>
    <w:p w14:paraId="22C9C2E2" w14:textId="056BAA56" w:rsidR="00C86372" w:rsidRDefault="00C86372" w:rsidP="00C86372">
      <w:r>
        <w:t xml:space="preserve">Producerad biogas levereras till </w:t>
      </w:r>
      <w:proofErr w:type="spellStart"/>
      <w:r>
        <w:t>xxxxx</w:t>
      </w:r>
      <w:proofErr w:type="spellEnd"/>
      <w:r>
        <w:t xml:space="preserve"> anläggning för uppgradering till fordonsbränsle. Biogas som inte kan uppgraderas </w:t>
      </w:r>
      <w:r w:rsidR="00AA43CC">
        <w:t xml:space="preserve">eller användas till uppvärmning av processen </w:t>
      </w:r>
      <w:r>
        <w:t xml:space="preserve">facklas.  </w:t>
      </w:r>
    </w:p>
    <w:p w14:paraId="0351ED74" w14:textId="07DDC84C" w:rsidR="00CB5E47" w:rsidRDefault="00F1780F" w:rsidP="00CB5E47">
      <w:r>
        <w:t xml:space="preserve">Producerad biogas mäts med flödesmätare i </w:t>
      </w:r>
      <w:r w:rsidR="007D6BAD">
        <w:t>biogas</w:t>
      </w:r>
      <w:r>
        <w:t>anläggningen</w:t>
      </w:r>
      <w:r w:rsidR="00BF6CF4">
        <w:t xml:space="preserve"> och gasens metanhalt</w:t>
      </w:r>
      <w:r w:rsidR="00F55F09">
        <w:t xml:space="preserve"> </w:t>
      </w:r>
      <w:r w:rsidR="00BF6CF4">
        <w:t xml:space="preserve">bestäms </w:t>
      </w:r>
      <w:r w:rsidR="003D39C8">
        <w:t>med</w:t>
      </w:r>
      <w:r w:rsidR="00F55F09">
        <w:t xml:space="preserve"> analysutrustning i anläggningen. </w:t>
      </w:r>
      <w:r w:rsidR="00533162">
        <w:t>Mängd biogas och metanhalt</w:t>
      </w:r>
      <w:r w:rsidR="00F55F09">
        <w:t>en</w:t>
      </w:r>
      <w:r w:rsidR="00533162">
        <w:t xml:space="preserve"> lagras i anläggningens datorsystem</w:t>
      </w:r>
      <w:r w:rsidR="007D6BAD">
        <w:t>.</w:t>
      </w:r>
      <w:r w:rsidR="00A67575">
        <w:t xml:space="preserve"> Producerad biogas leds i rörledning till uppgraderingsanläggning i anslutning till rötningsanläggningen.</w:t>
      </w:r>
    </w:p>
    <w:p w14:paraId="1D931F25" w14:textId="77777777" w:rsidR="00AA43CC" w:rsidRDefault="00AA43CC" w:rsidP="00AA43CC">
      <w:pPr>
        <w:rPr>
          <w:b/>
        </w:rPr>
      </w:pPr>
    </w:p>
    <w:p w14:paraId="34B3BE2A" w14:textId="5A16426A" w:rsidR="00AA43CC" w:rsidRDefault="00AA43CC" w:rsidP="00AA43CC">
      <w:pPr>
        <w:rPr>
          <w:b/>
        </w:rPr>
      </w:pPr>
      <w:r>
        <w:rPr>
          <w:b/>
        </w:rPr>
        <w:t xml:space="preserve">Användning av </w:t>
      </w:r>
      <w:r w:rsidR="00ED2916">
        <w:rPr>
          <w:b/>
        </w:rPr>
        <w:t>bio</w:t>
      </w:r>
      <w:r>
        <w:rPr>
          <w:b/>
        </w:rPr>
        <w:t>gas</w:t>
      </w:r>
      <w:r w:rsidR="00ED2916">
        <w:rPr>
          <w:b/>
        </w:rPr>
        <w:t xml:space="preserve"> för uppvärmning</w:t>
      </w:r>
      <w:r>
        <w:rPr>
          <w:b/>
        </w:rPr>
        <w:t xml:space="preserve"> internt i anläggningen</w:t>
      </w:r>
    </w:p>
    <w:p w14:paraId="4554A348" w14:textId="5A778D5C" w:rsidR="00A67575" w:rsidRDefault="00ED2916" w:rsidP="00CB5E47">
      <w:r>
        <w:t>Behovet av värme för rötningsprocessen erhålls från en gaspanna som använder en del av den producerade biogasen som bränsle. Använd biogas mäts med flödesmätare och mängden lagras i anläggningens datorsystem.</w:t>
      </w:r>
    </w:p>
    <w:p w14:paraId="1F42FC1F" w14:textId="1FCCAC68" w:rsidR="00A67575" w:rsidRDefault="0069114B" w:rsidP="008C1280">
      <w:pPr>
        <w:pStyle w:val="Rubrik2"/>
      </w:pPr>
      <w:bookmarkStart w:id="8" w:name="_Toc219202939"/>
      <w:r>
        <w:rPr>
          <w:noProof/>
        </w:rPr>
        <w:lastRenderedPageBreak/>
        <mc:AlternateContent>
          <mc:Choice Requires="wps">
            <w:drawing>
              <wp:anchor distT="0" distB="0" distL="114300" distR="114300" simplePos="0" relativeHeight="251670528" behindDoc="1" locked="0" layoutInCell="1" allowOverlap="1" wp14:anchorId="09FED465" wp14:editId="7EDAD81D">
                <wp:simplePos x="0" y="0"/>
                <wp:positionH relativeFrom="column">
                  <wp:posOffset>-1270</wp:posOffset>
                </wp:positionH>
                <wp:positionV relativeFrom="paragraph">
                  <wp:posOffset>3379470</wp:posOffset>
                </wp:positionV>
                <wp:extent cx="5319395" cy="635"/>
                <wp:effectExtent l="0" t="0" r="0" b="0"/>
                <wp:wrapTight wrapText="bothSides">
                  <wp:wrapPolygon edited="0">
                    <wp:start x="0" y="0"/>
                    <wp:lineTo x="0" y="21600"/>
                    <wp:lineTo x="21600" y="21600"/>
                    <wp:lineTo x="21600" y="0"/>
                  </wp:wrapPolygon>
                </wp:wrapTight>
                <wp:docPr id="312174480" name="Textruta 1"/>
                <wp:cNvGraphicFramePr/>
                <a:graphic xmlns:a="http://schemas.openxmlformats.org/drawingml/2006/main">
                  <a:graphicData uri="http://schemas.microsoft.com/office/word/2010/wordprocessingShape">
                    <wps:wsp>
                      <wps:cNvSpPr txBox="1"/>
                      <wps:spPr>
                        <a:xfrm>
                          <a:off x="0" y="0"/>
                          <a:ext cx="5319395" cy="635"/>
                        </a:xfrm>
                        <a:prstGeom prst="rect">
                          <a:avLst/>
                        </a:prstGeom>
                        <a:solidFill>
                          <a:prstClr val="white"/>
                        </a:solidFill>
                        <a:ln>
                          <a:noFill/>
                        </a:ln>
                      </wps:spPr>
                      <wps:txbx>
                        <w:txbxContent>
                          <w:p w14:paraId="1CDE8623" w14:textId="12CCDB60" w:rsidR="0069114B" w:rsidRPr="000F326E" w:rsidRDefault="0069114B" w:rsidP="0069114B">
                            <w:pPr>
                              <w:pStyle w:val="Beskrivning"/>
                              <w:rPr>
                                <w:b/>
                                <w:bCs/>
                                <w:noProof/>
                                <w:color w:val="000000" w:themeColor="text1"/>
                                <w:sz w:val="26"/>
                                <w:szCs w:val="26"/>
                              </w:rPr>
                            </w:pPr>
                            <w:r w:rsidRPr="0069114B">
                              <w:rPr>
                                <w:b/>
                                <w:bCs/>
                                <w:color w:val="auto"/>
                              </w:rPr>
                              <w:t xml:space="preserve">Figur </w:t>
                            </w:r>
                            <w:r w:rsidRPr="0069114B">
                              <w:rPr>
                                <w:b/>
                                <w:bCs/>
                                <w:color w:val="auto"/>
                              </w:rPr>
                              <w:fldChar w:fldCharType="begin"/>
                            </w:r>
                            <w:r w:rsidRPr="0069114B">
                              <w:rPr>
                                <w:b/>
                                <w:bCs/>
                                <w:color w:val="auto"/>
                              </w:rPr>
                              <w:instrText xml:space="preserve"> SEQ Figur \* ARABIC </w:instrText>
                            </w:r>
                            <w:r w:rsidRPr="0069114B">
                              <w:rPr>
                                <w:b/>
                                <w:bCs/>
                                <w:color w:val="auto"/>
                              </w:rPr>
                              <w:fldChar w:fldCharType="separate"/>
                            </w:r>
                            <w:r w:rsidRPr="0069114B">
                              <w:rPr>
                                <w:b/>
                                <w:bCs/>
                                <w:noProof/>
                                <w:color w:val="auto"/>
                              </w:rPr>
                              <w:t>2</w:t>
                            </w:r>
                            <w:r w:rsidRPr="0069114B">
                              <w:rPr>
                                <w:b/>
                                <w:bCs/>
                                <w:color w:val="auto"/>
                              </w:rPr>
                              <w:fldChar w:fldCharType="end"/>
                            </w:r>
                            <w:r>
                              <w:rPr>
                                <w:i w:val="0"/>
                                <w:iCs w:val="0"/>
                                <w:color w:val="auto"/>
                                <w:sz w:val="20"/>
                                <w:szCs w:val="20"/>
                              </w:rPr>
                              <w:t>.</w:t>
                            </w:r>
                            <w:r w:rsidRPr="0069114B">
                              <w:rPr>
                                <w:i w:val="0"/>
                                <w:iCs w:val="0"/>
                                <w:color w:val="auto"/>
                                <w:sz w:val="20"/>
                                <w:szCs w:val="20"/>
                              </w:rPr>
                              <w:t xml:space="preserve"> </w:t>
                            </w:r>
                            <w:r w:rsidRPr="0069114B">
                              <w:rPr>
                                <w:color w:val="auto"/>
                                <w:sz w:val="20"/>
                                <w:szCs w:val="20"/>
                              </w:rPr>
                              <w:t>Exempel på schema över anläggning för produktion av biogas.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FED465" id="Textruta 1" o:spid="_x0000_s1061" type="#_x0000_t202" style="position:absolute;margin-left:-.1pt;margin-top:266.1pt;width:418.8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" stroked="f">
                <v:textbox style="mso-fit-shape-to-text:t" inset="0,0,0,0">
                  <w:txbxContent>
                    <w:p w14:paraId="1CDE8623" w14:textId="12CCDB60" w:rsidR="0069114B" w:rsidRPr="000F326E" w:rsidRDefault="0069114B" w:rsidP="0069114B">
                      <w:pPr>
                        <w:pStyle w:val="Beskrivning"/>
                        <w:rPr>
                          <w:b/>
                          <w:bCs/>
                          <w:noProof/>
                          <w:color w:val="000000" w:themeColor="text1"/>
                          <w:sz w:val="26"/>
                          <w:szCs w:val="26"/>
                        </w:rPr>
                      </w:pPr>
                      <w:r w:rsidRPr="0069114B">
                        <w:rPr>
                          <w:b/>
                          <w:bCs/>
                          <w:color w:val="auto"/>
                        </w:rPr>
                        <w:t xml:space="preserve">Figur </w:t>
                      </w:r>
                      <w:r w:rsidRPr="0069114B">
                        <w:rPr>
                          <w:b/>
                          <w:bCs/>
                          <w:color w:val="auto"/>
                        </w:rPr>
                        <w:fldChar w:fldCharType="begin"/>
                      </w:r>
                      <w:r w:rsidRPr="0069114B">
                        <w:rPr>
                          <w:b/>
                          <w:bCs/>
                          <w:color w:val="auto"/>
                        </w:rPr>
                        <w:instrText xml:space="preserve"> SEQ Figur \* ARABIC </w:instrText>
                      </w:r>
                      <w:r w:rsidRPr="0069114B">
                        <w:rPr>
                          <w:b/>
                          <w:bCs/>
                          <w:color w:val="auto"/>
                        </w:rPr>
                        <w:fldChar w:fldCharType="separate"/>
                      </w:r>
                      <w:r w:rsidRPr="0069114B">
                        <w:rPr>
                          <w:b/>
                          <w:bCs/>
                          <w:noProof/>
                          <w:color w:val="auto"/>
                        </w:rPr>
                        <w:t>2</w:t>
                      </w:r>
                      <w:r w:rsidRPr="0069114B">
                        <w:rPr>
                          <w:b/>
                          <w:bCs/>
                          <w:color w:val="auto"/>
                        </w:rPr>
                        <w:fldChar w:fldCharType="end"/>
                      </w:r>
                      <w:r>
                        <w:rPr>
                          <w:i w:val="0"/>
                          <w:iCs w:val="0"/>
                          <w:color w:val="auto"/>
                          <w:sz w:val="20"/>
                          <w:szCs w:val="20"/>
                        </w:rPr>
                        <w:t>.</w:t>
                      </w:r>
                      <w:r w:rsidRPr="0069114B">
                        <w:rPr>
                          <w:i w:val="0"/>
                          <w:iCs w:val="0"/>
                          <w:color w:val="auto"/>
                          <w:sz w:val="20"/>
                          <w:szCs w:val="20"/>
                        </w:rPr>
                        <w:t xml:space="preserve"> </w:t>
                      </w:r>
                      <w:r w:rsidRPr="0069114B">
                        <w:rPr>
                          <w:color w:val="auto"/>
                          <w:sz w:val="20"/>
                          <w:szCs w:val="20"/>
                        </w:rPr>
                        <w:t>Exempel på schema över anläggning för produktion av biogas.</w:t>
                      </w:r>
                    </w:p>
                  </w:txbxContent>
                </v:textbox>
                <w10:wrap type="tight"/>
              </v:shape>
            </w:pict>
          </mc:Fallback>
        </mc:AlternateContent>
      </w:r>
      <w:r w:rsidR="00381E7D" w:rsidRPr="00757B33">
        <w:rPr>
          <w:noProof/>
          <w:lang w:eastAsia="sv-SE"/>
        </w:rPr>
        <mc:AlternateContent>
          <mc:Choice Requires="wpg">
            <w:drawing>
              <wp:anchor distT="0" distB="0" distL="114300" distR="114300" simplePos="0" relativeHeight="251654144" behindDoc="1" locked="0" layoutInCell="1" allowOverlap="1" wp14:anchorId="1A7CDDD9" wp14:editId="74ED0360">
                <wp:simplePos x="0" y="0"/>
                <wp:positionH relativeFrom="column">
                  <wp:posOffset>-1270</wp:posOffset>
                </wp:positionH>
                <wp:positionV relativeFrom="paragraph">
                  <wp:posOffset>285750</wp:posOffset>
                </wp:positionV>
                <wp:extent cx="5319395" cy="3036570"/>
                <wp:effectExtent l="0" t="0" r="14605" b="11430"/>
                <wp:wrapTight wrapText="bothSides">
                  <wp:wrapPolygon edited="0">
                    <wp:start x="7117" y="0"/>
                    <wp:lineTo x="3558" y="2033"/>
                    <wp:lineTo x="0" y="3117"/>
                    <wp:lineTo x="0" y="6098"/>
                    <wp:lineTo x="3558" y="6504"/>
                    <wp:lineTo x="0" y="8402"/>
                    <wp:lineTo x="0" y="11383"/>
                    <wp:lineTo x="3558" y="13009"/>
                    <wp:lineTo x="0" y="14499"/>
                    <wp:lineTo x="0" y="18158"/>
                    <wp:lineTo x="6730" y="19513"/>
                    <wp:lineTo x="6730" y="21546"/>
                    <wp:lineTo x="17482" y="21546"/>
                    <wp:lineTo x="19339" y="21546"/>
                    <wp:lineTo x="20267" y="20868"/>
                    <wp:lineTo x="20190" y="15177"/>
                    <wp:lineTo x="21582" y="13957"/>
                    <wp:lineTo x="21582" y="1897"/>
                    <wp:lineTo x="16631" y="0"/>
                    <wp:lineTo x="7117" y="0"/>
                  </wp:wrapPolygon>
                </wp:wrapTight>
                <wp:docPr id="221" name="Grupp 8"/>
                <wp:cNvGraphicFramePr/>
                <a:graphic xmlns:a="http://schemas.openxmlformats.org/drawingml/2006/main">
                  <a:graphicData uri="http://schemas.microsoft.com/office/word/2010/wordprocessingGroup">
                    <wpg:wgp>
                      <wpg:cNvGrpSpPr/>
                      <wpg:grpSpPr>
                        <a:xfrm>
                          <a:off x="0" y="0"/>
                          <a:ext cx="5319395" cy="3036570"/>
                          <a:chOff x="0" y="0"/>
                          <a:chExt cx="6454885" cy="3767561"/>
                        </a:xfrm>
                      </wpg:grpSpPr>
                      <wps:wsp>
                        <wps:cNvPr id="222" name="AutoShape 2"/>
                        <wps:cNvCnPr>
                          <a:cxnSpLocks noChangeShapeType="1"/>
                        </wps:cNvCnPr>
                        <wps:spPr bwMode="auto">
                          <a:xfrm>
                            <a:off x="1962150" y="1828800"/>
                            <a:ext cx="227012" cy="0"/>
                          </a:xfrm>
                          <a:prstGeom prst="straightConnector1">
                            <a:avLst/>
                          </a:prstGeom>
                          <a:noFill/>
                          <a:ln w="9525">
                            <a:solidFill>
                              <a:srgbClr val="000000"/>
                            </a:solidFill>
                            <a:round/>
                            <a:headEnd/>
                            <a:tailEnd type="triangle" w="med" len="med"/>
                          </a:ln>
                        </wps:spPr>
                        <wps:bodyPr/>
                      </wps:wsp>
                      <wps:wsp>
                        <wps:cNvPr id="223" name="Text Box 3"/>
                        <wps:cNvSpPr txBox="1">
                          <a:spLocks noChangeArrowheads="1"/>
                        </wps:cNvSpPr>
                        <wps:spPr bwMode="auto">
                          <a:xfrm>
                            <a:off x="1263650" y="571500"/>
                            <a:ext cx="679450" cy="2564044"/>
                          </a:xfrm>
                          <a:prstGeom prst="rect">
                            <a:avLst/>
                          </a:prstGeom>
                          <a:solidFill>
                            <a:srgbClr val="FFFFFF"/>
                          </a:solidFill>
                          <a:ln w="9525" algn="ctr">
                            <a:solidFill>
                              <a:srgbClr val="000000"/>
                            </a:solidFill>
                            <a:miter lim="800000"/>
                            <a:headEnd/>
                            <a:tailEnd/>
                          </a:ln>
                          <a:effectLst/>
                        </wps:spPr>
                        <wps:txbx>
                          <w:txbxContent>
                            <w:p w14:paraId="5B08D081"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Vågstation för registrering av inkommande och utgående material</w:t>
                              </w:r>
                            </w:p>
                          </w:txbxContent>
                        </wps:txbx>
                        <wps:bodyPr vert="horz" wrap="square" lIns="18000" tIns="18000" rIns="18000" bIns="18000" numCol="1" anchor="ctr" anchorCtr="0" compatLnSpc="1">
                          <a:prstTxWarp prst="textNoShape">
                            <a:avLst/>
                          </a:prstTxWarp>
                        </wps:bodyPr>
                      </wps:wsp>
                      <wps:wsp>
                        <wps:cNvPr id="224" name="Text Box 4"/>
                        <wps:cNvSpPr txBox="1">
                          <a:spLocks noChangeArrowheads="1"/>
                        </wps:cNvSpPr>
                        <wps:spPr bwMode="auto">
                          <a:xfrm>
                            <a:off x="1587" y="571500"/>
                            <a:ext cx="912813" cy="469900"/>
                          </a:xfrm>
                          <a:prstGeom prst="rect">
                            <a:avLst/>
                          </a:prstGeom>
                          <a:solidFill>
                            <a:srgbClr val="FFFFFF"/>
                          </a:solidFill>
                          <a:ln w="9525" algn="ctr">
                            <a:solidFill>
                              <a:srgbClr val="000000"/>
                            </a:solidFill>
                            <a:miter lim="800000"/>
                            <a:headEnd/>
                            <a:tailEnd/>
                          </a:ln>
                          <a:effectLst/>
                        </wps:spPr>
                        <wps:txbx>
                          <w:txbxContent>
                            <w:p w14:paraId="7C33CC69"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Substrat in till anläggningen</w:t>
                              </w:r>
                            </w:p>
                          </w:txbxContent>
                        </wps:txbx>
                        <wps:bodyPr vert="horz" wrap="square" lIns="18000" tIns="18000" rIns="18000" bIns="18000" numCol="1" anchor="ctr" anchorCtr="0" compatLnSpc="1">
                          <a:prstTxWarp prst="textNoShape">
                            <a:avLst/>
                          </a:prstTxWarp>
                        </wps:bodyPr>
                      </wps:wsp>
                      <wps:wsp>
                        <wps:cNvPr id="225" name="Text Box 5"/>
                        <wps:cNvSpPr txBox="1">
                          <a:spLocks noChangeArrowheads="1"/>
                        </wps:cNvSpPr>
                        <wps:spPr bwMode="auto">
                          <a:xfrm>
                            <a:off x="6209" y="2559827"/>
                            <a:ext cx="963158" cy="591626"/>
                          </a:xfrm>
                          <a:prstGeom prst="rect">
                            <a:avLst/>
                          </a:prstGeom>
                          <a:solidFill>
                            <a:srgbClr val="FFFFFF"/>
                          </a:solidFill>
                          <a:ln w="9525" algn="ctr">
                            <a:solidFill>
                              <a:srgbClr val="000000"/>
                            </a:solidFill>
                            <a:miter lim="800000"/>
                            <a:headEnd/>
                            <a:tailEnd/>
                          </a:ln>
                          <a:effectLst/>
                        </wps:spPr>
                        <wps:txbx>
                          <w:txbxContent>
                            <w:p w14:paraId="6A35D965" w14:textId="77777777" w:rsidR="00844A87" w:rsidRPr="0038248E" w:rsidRDefault="00844A87" w:rsidP="00A67575">
                              <w:pPr>
                                <w:pStyle w:val="Normalwebb"/>
                                <w:spacing w:before="0" w:beforeAutospacing="0" w:after="200" w:afterAutospacing="0"/>
                                <w:jc w:val="center"/>
                                <w:textAlignment w:val="baseline"/>
                              </w:pPr>
                              <w:r w:rsidRPr="0038248E">
                                <w:rPr>
                                  <w:rFonts w:ascii="Helvetica" w:hAnsi="Helvetica" w:cs="Arial"/>
                                  <w:kern w:val="24"/>
                                  <w:sz w:val="16"/>
                                  <w:szCs w:val="16"/>
                                </w:rPr>
                                <w:t>Rötrest till lantbruk (biogödsel)</w:t>
                              </w:r>
                            </w:p>
                          </w:txbxContent>
                        </wps:txbx>
                        <wps:bodyPr vert="horz" wrap="square" lIns="18000" tIns="18000" rIns="18000" bIns="18000" numCol="1" anchor="ctr" anchorCtr="0" compatLnSpc="1">
                          <a:prstTxWarp prst="textNoShape">
                            <a:avLst/>
                          </a:prstTxWarp>
                        </wps:bodyPr>
                      </wps:wsp>
                      <wps:wsp>
                        <wps:cNvPr id="226" name="Text Box 6"/>
                        <wps:cNvSpPr txBox="1">
                          <a:spLocks noChangeArrowheads="1"/>
                        </wps:cNvSpPr>
                        <wps:spPr bwMode="auto">
                          <a:xfrm>
                            <a:off x="0" y="1485900"/>
                            <a:ext cx="912812" cy="466725"/>
                          </a:xfrm>
                          <a:prstGeom prst="rect">
                            <a:avLst/>
                          </a:prstGeom>
                          <a:solidFill>
                            <a:srgbClr val="FFFFFF"/>
                          </a:solidFill>
                          <a:ln w="9525" algn="ctr">
                            <a:solidFill>
                              <a:srgbClr val="000000"/>
                            </a:solidFill>
                            <a:miter lim="800000"/>
                            <a:headEnd/>
                            <a:tailEnd/>
                          </a:ln>
                          <a:effectLst/>
                        </wps:spPr>
                        <wps:txbx>
                          <w:txbxContent>
                            <w:p w14:paraId="2EE1DE45" w14:textId="77777777" w:rsidR="00844A87" w:rsidRDefault="00844A87" w:rsidP="00A67575">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Rejekt</w:t>
                              </w:r>
                              <w:proofErr w:type="spellEnd"/>
                            </w:p>
                          </w:txbxContent>
                        </wps:txbx>
                        <wps:bodyPr vert="horz" wrap="square" lIns="18000" tIns="18000" rIns="18000" bIns="18000" numCol="1" anchor="ctr" anchorCtr="0" compatLnSpc="1">
                          <a:prstTxWarp prst="textNoShape">
                            <a:avLst/>
                          </a:prstTxWarp>
                        </wps:bodyPr>
                      </wps:wsp>
                      <wps:wsp>
                        <wps:cNvPr id="227" name="AutoShape 7"/>
                        <wps:cNvCnPr>
                          <a:cxnSpLocks noChangeShapeType="1"/>
                        </wps:cNvCnPr>
                        <wps:spPr bwMode="auto">
                          <a:xfrm>
                            <a:off x="871537" y="808038"/>
                            <a:ext cx="381000" cy="0"/>
                          </a:xfrm>
                          <a:prstGeom prst="straightConnector1">
                            <a:avLst/>
                          </a:prstGeom>
                          <a:noFill/>
                          <a:ln w="9525">
                            <a:solidFill>
                              <a:srgbClr val="000000"/>
                            </a:solidFill>
                            <a:round/>
                            <a:headEnd/>
                            <a:tailEnd type="triangle" w="med" len="med"/>
                          </a:ln>
                        </wps:spPr>
                        <wps:bodyPr/>
                      </wps:wsp>
                      <wps:wsp>
                        <wps:cNvPr id="228" name="AutoShape 8"/>
                        <wps:cNvCnPr>
                          <a:cxnSpLocks noChangeShapeType="1"/>
                        </wps:cNvCnPr>
                        <wps:spPr bwMode="auto">
                          <a:xfrm flipH="1">
                            <a:off x="914400" y="1714500"/>
                            <a:ext cx="379412" cy="1588"/>
                          </a:xfrm>
                          <a:prstGeom prst="straightConnector1">
                            <a:avLst/>
                          </a:prstGeom>
                          <a:noFill/>
                          <a:ln w="9525">
                            <a:solidFill>
                              <a:srgbClr val="000000"/>
                            </a:solidFill>
                            <a:round/>
                            <a:headEnd/>
                            <a:tailEnd type="triangle" w="med" len="med"/>
                          </a:ln>
                        </wps:spPr>
                        <wps:bodyPr/>
                      </wps:wsp>
                      <wps:wsp>
                        <wps:cNvPr id="229" name="AutoShape 9"/>
                        <wps:cNvCnPr>
                          <a:cxnSpLocks noChangeShapeType="1"/>
                        </wps:cNvCnPr>
                        <wps:spPr bwMode="auto">
                          <a:xfrm flipH="1">
                            <a:off x="969367" y="2743200"/>
                            <a:ext cx="283171" cy="0"/>
                          </a:xfrm>
                          <a:prstGeom prst="straightConnector1">
                            <a:avLst/>
                          </a:prstGeom>
                          <a:noFill/>
                          <a:ln w="9525">
                            <a:solidFill>
                              <a:srgbClr val="000000"/>
                            </a:solidFill>
                            <a:round/>
                            <a:headEnd/>
                            <a:tailEnd type="triangle" w="med" len="med"/>
                          </a:ln>
                        </wps:spPr>
                        <wps:bodyPr/>
                      </wps:wsp>
                      <wps:wsp>
                        <wps:cNvPr id="230" name="AutoShape 10"/>
                        <wps:cNvCnPr>
                          <a:cxnSpLocks noChangeShapeType="1"/>
                        </wps:cNvCnPr>
                        <wps:spPr bwMode="auto">
                          <a:xfrm>
                            <a:off x="1943100" y="808038"/>
                            <a:ext cx="252412" cy="1587"/>
                          </a:xfrm>
                          <a:prstGeom prst="straightConnector1">
                            <a:avLst/>
                          </a:prstGeom>
                          <a:noFill/>
                          <a:ln w="9525">
                            <a:solidFill>
                              <a:srgbClr val="000000"/>
                            </a:solidFill>
                            <a:round/>
                            <a:headEnd/>
                            <a:tailEnd type="triangle" w="med" len="med"/>
                          </a:ln>
                        </wps:spPr>
                        <wps:bodyPr/>
                      </wps:wsp>
                      <wps:wsp>
                        <wps:cNvPr id="231" name="Text Box 11"/>
                        <wps:cNvSpPr txBox="1">
                          <a:spLocks noChangeArrowheads="1"/>
                        </wps:cNvSpPr>
                        <wps:spPr bwMode="auto">
                          <a:xfrm>
                            <a:off x="2171700" y="0"/>
                            <a:ext cx="2743200" cy="241300"/>
                          </a:xfrm>
                          <a:prstGeom prst="rect">
                            <a:avLst/>
                          </a:prstGeom>
                          <a:solidFill>
                            <a:srgbClr val="FFFFFF"/>
                          </a:solidFill>
                          <a:ln w="9525" algn="ctr">
                            <a:solidFill>
                              <a:srgbClr val="000000"/>
                            </a:solidFill>
                            <a:miter lim="800000"/>
                            <a:headEnd/>
                            <a:tailEnd/>
                          </a:ln>
                          <a:effectLst/>
                        </wps:spPr>
                        <wps:txbx>
                          <w:txbxContent>
                            <w:p w14:paraId="2A18CA18"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 xml:space="preserve">Insatsvaror, el, värme, </w:t>
                              </w:r>
                              <w:proofErr w:type="gramStart"/>
                              <w:r>
                                <w:rPr>
                                  <w:rFonts w:ascii="Helvetica" w:hAnsi="Helvetica" w:cs="Arial"/>
                                  <w:color w:val="000000" w:themeColor="text1"/>
                                  <w:kern w:val="24"/>
                                  <w:sz w:val="16"/>
                                  <w:szCs w:val="16"/>
                                </w:rPr>
                                <w:t>etc.</w:t>
                              </w:r>
                              <w:proofErr w:type="gramEnd"/>
                            </w:p>
                          </w:txbxContent>
                        </wps:txbx>
                        <wps:bodyPr vert="horz" wrap="square" lIns="18000" tIns="18000" rIns="18000" bIns="18000" numCol="1" anchor="ctr" anchorCtr="0" compatLnSpc="1">
                          <a:prstTxWarp prst="textNoShape">
                            <a:avLst/>
                          </a:prstTxWarp>
                        </wps:bodyPr>
                      </wps:wsp>
                      <wps:wsp>
                        <wps:cNvPr id="232" name="Text Box 12"/>
                        <wps:cNvSpPr txBox="1">
                          <a:spLocks noChangeArrowheads="1"/>
                        </wps:cNvSpPr>
                        <wps:spPr bwMode="auto">
                          <a:xfrm>
                            <a:off x="2188998" y="1539706"/>
                            <a:ext cx="673099" cy="517690"/>
                          </a:xfrm>
                          <a:prstGeom prst="rect">
                            <a:avLst/>
                          </a:prstGeom>
                          <a:solidFill>
                            <a:srgbClr val="FFFFFF"/>
                          </a:solidFill>
                          <a:ln w="9525" algn="ctr">
                            <a:solidFill>
                              <a:srgbClr val="000000"/>
                            </a:solidFill>
                            <a:miter lim="800000"/>
                            <a:headEnd/>
                            <a:tailEnd/>
                          </a:ln>
                          <a:effectLst/>
                        </wps:spPr>
                        <wps:txbx>
                          <w:txbxContent>
                            <w:p w14:paraId="700DD5B9"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Förbehandling av avfall</w:t>
                              </w:r>
                            </w:p>
                          </w:txbxContent>
                        </wps:txbx>
                        <wps:bodyPr vert="horz" wrap="square" lIns="18000" tIns="18000" rIns="18000" bIns="18000" numCol="1" anchor="ctr" anchorCtr="0" compatLnSpc="1">
                          <a:prstTxWarp prst="textNoShape">
                            <a:avLst/>
                          </a:prstTxWarp>
                        </wps:bodyPr>
                      </wps:wsp>
                      <wps:wsp>
                        <wps:cNvPr id="233" name="AutoShape 13"/>
                        <wps:cNvCnPr>
                          <a:cxnSpLocks noChangeShapeType="1"/>
                        </wps:cNvCnPr>
                        <wps:spPr bwMode="auto">
                          <a:xfrm rot="5400000">
                            <a:off x="3753832" y="2089992"/>
                            <a:ext cx="899879" cy="406537"/>
                          </a:xfrm>
                          <a:prstGeom prst="bentConnector3">
                            <a:avLst>
                              <a:gd name="adj1" fmla="val 99960"/>
                            </a:avLst>
                          </a:prstGeom>
                          <a:noFill/>
                          <a:ln w="9525">
                            <a:solidFill>
                              <a:srgbClr val="000000"/>
                            </a:solidFill>
                            <a:miter lim="800000"/>
                            <a:headEnd/>
                            <a:tailEnd type="triangle" w="med" len="med"/>
                          </a:ln>
                        </wps:spPr>
                        <wps:bodyPr/>
                      </wps:wsp>
                      <wpg:grpSp>
                        <wpg:cNvPr id="234" name="Group 14"/>
                        <wpg:cNvGrpSpPr>
                          <a:grpSpLocks/>
                        </wpg:cNvGrpSpPr>
                        <wpg:grpSpPr bwMode="auto">
                          <a:xfrm>
                            <a:off x="1943100" y="2057400"/>
                            <a:ext cx="669925" cy="296863"/>
                            <a:chOff x="1943100" y="2057400"/>
                            <a:chExt cx="1055" cy="467"/>
                          </a:xfrm>
                        </wpg:grpSpPr>
                        <wps:wsp>
                          <wps:cNvPr id="235" name="AutoShape 15"/>
                          <wps:cNvCnPr>
                            <a:cxnSpLocks noChangeShapeType="1"/>
                          </wps:cNvCnPr>
                          <wps:spPr bwMode="auto">
                            <a:xfrm rot="10800000" flipV="1">
                              <a:off x="1943100" y="2057400"/>
                              <a:ext cx="912" cy="294"/>
                            </a:xfrm>
                            <a:prstGeom prst="bentConnector3">
                              <a:avLst>
                                <a:gd name="adj1" fmla="val 1532"/>
                              </a:avLst>
                            </a:prstGeom>
                            <a:noFill/>
                            <a:ln w="9525">
                              <a:solidFill>
                                <a:srgbClr val="000000"/>
                              </a:solidFill>
                              <a:miter lim="800000"/>
                              <a:headEnd/>
                              <a:tailEnd type="triangle" w="med" len="med"/>
                            </a:ln>
                          </wps:spPr>
                          <wps:bodyPr/>
                        </wps:wsp>
                        <wps:wsp>
                          <wps:cNvPr id="236" name="Text Box 16"/>
                          <wps:cNvSpPr txBox="1">
                            <a:spLocks noChangeArrowheads="1"/>
                          </wps:cNvSpPr>
                          <wps:spPr bwMode="auto">
                            <a:xfrm>
                              <a:off x="1943350" y="2057533"/>
                              <a:ext cx="805" cy="334"/>
                            </a:xfrm>
                            <a:prstGeom prst="rect">
                              <a:avLst/>
                            </a:prstGeom>
                            <a:solidFill>
                              <a:srgbClr val="FFFFFF"/>
                            </a:solidFill>
                            <a:ln w="9525">
                              <a:noFill/>
                              <a:miter lim="800000"/>
                              <a:headEnd/>
                              <a:tailEnd/>
                            </a:ln>
                          </wps:spPr>
                          <wps:txbx>
                            <w:txbxContent>
                              <w:p w14:paraId="20A33E15" w14:textId="77777777" w:rsidR="00844A87" w:rsidRDefault="00844A87" w:rsidP="00A67575">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Rejekt</w:t>
                                </w:r>
                                <w:proofErr w:type="spellEnd"/>
                                <w:r>
                                  <w:rPr>
                                    <w:rFonts w:ascii="Helvetica" w:hAnsi="Helvetica" w:cs="Arial"/>
                                    <w:color w:val="000000" w:themeColor="text1"/>
                                    <w:kern w:val="24"/>
                                    <w:sz w:val="16"/>
                                    <w:szCs w:val="16"/>
                                  </w:rPr>
                                  <w:t xml:space="preserve"> </w:t>
                                </w:r>
                              </w:p>
                            </w:txbxContent>
                          </wps:txbx>
                          <wps:bodyPr vert="horz" wrap="square" lIns="0" tIns="0" rIns="0" bIns="0" numCol="1" anchor="ctr" anchorCtr="0" compatLnSpc="1">
                            <a:prstTxWarp prst="textNoShape">
                              <a:avLst/>
                            </a:prstTxWarp>
                          </wps:bodyPr>
                        </wps:wsp>
                      </wpg:grpSp>
                      <wps:wsp>
                        <wps:cNvPr id="237" name="Rectangle 17"/>
                        <wps:cNvSpPr>
                          <a:spLocks noChangeArrowheads="1"/>
                        </wps:cNvSpPr>
                        <wps:spPr bwMode="auto">
                          <a:xfrm>
                            <a:off x="1098551" y="355600"/>
                            <a:ext cx="5356334" cy="2046253"/>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wps:bodyPr>
                      </wps:wsp>
                      <wps:wsp>
                        <wps:cNvPr id="238" name="AutoShape 18"/>
                        <wps:cNvCnPr>
                          <a:cxnSpLocks noChangeShapeType="1"/>
                        </wps:cNvCnPr>
                        <wps:spPr bwMode="auto">
                          <a:xfrm>
                            <a:off x="2522537" y="241300"/>
                            <a:ext cx="0" cy="268288"/>
                          </a:xfrm>
                          <a:prstGeom prst="straightConnector1">
                            <a:avLst/>
                          </a:prstGeom>
                          <a:noFill/>
                          <a:ln w="9525">
                            <a:solidFill>
                              <a:srgbClr val="000000"/>
                            </a:solidFill>
                            <a:round/>
                            <a:headEnd/>
                            <a:tailEnd type="triangle" w="med" len="med"/>
                          </a:ln>
                        </wps:spPr>
                        <wps:bodyPr/>
                      </wps:wsp>
                      <wps:wsp>
                        <wps:cNvPr id="239" name="AutoShape 19"/>
                        <wps:cNvCnPr>
                          <a:cxnSpLocks noChangeShapeType="1"/>
                        </wps:cNvCnPr>
                        <wps:spPr bwMode="auto">
                          <a:xfrm>
                            <a:off x="3543300" y="241300"/>
                            <a:ext cx="0" cy="268288"/>
                          </a:xfrm>
                          <a:prstGeom prst="straightConnector1">
                            <a:avLst/>
                          </a:prstGeom>
                          <a:noFill/>
                          <a:ln w="9525">
                            <a:solidFill>
                              <a:srgbClr val="000000"/>
                            </a:solidFill>
                            <a:round/>
                            <a:headEnd/>
                            <a:tailEnd type="triangle" w="med" len="med"/>
                          </a:ln>
                        </wps:spPr>
                        <wps:bodyPr/>
                      </wps:wsp>
                      <wps:wsp>
                        <wps:cNvPr id="240" name="Text Box 20"/>
                        <wps:cNvSpPr txBox="1">
                          <a:spLocks noChangeArrowheads="1"/>
                        </wps:cNvSpPr>
                        <wps:spPr bwMode="auto">
                          <a:xfrm>
                            <a:off x="2189162" y="571500"/>
                            <a:ext cx="673100" cy="469900"/>
                          </a:xfrm>
                          <a:prstGeom prst="rect">
                            <a:avLst/>
                          </a:prstGeom>
                          <a:solidFill>
                            <a:srgbClr val="FFFFFF"/>
                          </a:solidFill>
                          <a:ln w="9525" algn="ctr">
                            <a:solidFill>
                              <a:srgbClr val="000000"/>
                            </a:solidFill>
                            <a:miter lim="800000"/>
                            <a:headEnd/>
                            <a:tailEnd/>
                          </a:ln>
                          <a:effectLst/>
                        </wps:spPr>
                        <wps:txbx>
                          <w:txbxContent>
                            <w:p w14:paraId="34CE9462"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Lager för grödor</w:t>
                              </w:r>
                            </w:p>
                          </w:txbxContent>
                        </wps:txbx>
                        <wps:bodyPr vert="horz" wrap="square" lIns="18000" tIns="18000" rIns="18000" bIns="18000" numCol="1" anchor="ctr" anchorCtr="0" compatLnSpc="1">
                          <a:prstTxWarp prst="textNoShape">
                            <a:avLst/>
                          </a:prstTxWarp>
                        </wps:bodyPr>
                      </wps:wsp>
                      <wps:wsp>
                        <wps:cNvPr id="241" name="Text Box 21"/>
                        <wps:cNvSpPr txBox="1">
                          <a:spLocks noChangeArrowheads="1"/>
                        </wps:cNvSpPr>
                        <wps:spPr bwMode="auto">
                          <a:xfrm>
                            <a:off x="3085869" y="571498"/>
                            <a:ext cx="914400" cy="701673"/>
                          </a:xfrm>
                          <a:prstGeom prst="rect">
                            <a:avLst/>
                          </a:prstGeom>
                          <a:solidFill>
                            <a:srgbClr val="FFFFFF"/>
                          </a:solidFill>
                          <a:ln w="9525">
                            <a:solidFill>
                              <a:srgbClr val="000000"/>
                            </a:solidFill>
                            <a:miter lim="800000"/>
                            <a:headEnd/>
                            <a:tailEnd/>
                          </a:ln>
                        </wps:spPr>
                        <wps:txbx>
                          <w:txbxContent>
                            <w:p w14:paraId="6C390445"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Hantering av grödor och inmatning till rötkammare</w:t>
                              </w:r>
                            </w:p>
                          </w:txbxContent>
                        </wps:txbx>
                        <wps:bodyPr vert="horz" wrap="square" lIns="18000" tIns="18000" rIns="18000" bIns="18000" numCol="1" anchor="ctr" anchorCtr="0" compatLnSpc="1">
                          <a:prstTxWarp prst="textNoShape">
                            <a:avLst/>
                          </a:prstTxWarp>
                        </wps:bodyPr>
                      </wps:wsp>
                      <wps:wsp>
                        <wps:cNvPr id="242" name="Text Box 22"/>
                        <wps:cNvSpPr txBox="1">
                          <a:spLocks noChangeArrowheads="1"/>
                        </wps:cNvSpPr>
                        <wps:spPr bwMode="auto">
                          <a:xfrm>
                            <a:off x="3086100" y="1336675"/>
                            <a:ext cx="914400" cy="615950"/>
                          </a:xfrm>
                          <a:prstGeom prst="rect">
                            <a:avLst/>
                          </a:prstGeom>
                          <a:solidFill>
                            <a:srgbClr val="FFFFFF"/>
                          </a:solidFill>
                          <a:ln w="9525" algn="ctr">
                            <a:solidFill>
                              <a:srgbClr val="000000"/>
                            </a:solidFill>
                            <a:miter lim="800000"/>
                            <a:headEnd/>
                            <a:tailEnd/>
                          </a:ln>
                          <a:effectLst/>
                        </wps:spPr>
                        <wps:txbx>
                          <w:txbxContent>
                            <w:p w14:paraId="725CD40A"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Mellanlager och värmebehandling (hygienisering)</w:t>
                              </w:r>
                            </w:p>
                          </w:txbxContent>
                        </wps:txbx>
                        <wps:bodyPr vert="horz" wrap="square" lIns="18000" tIns="18000" rIns="18000" bIns="18000" numCol="1" anchor="ctr" anchorCtr="0" compatLnSpc="1">
                          <a:prstTxWarp prst="textNoShape">
                            <a:avLst/>
                          </a:prstTxWarp>
                        </wps:bodyPr>
                      </wps:wsp>
                      <wps:wsp>
                        <wps:cNvPr id="243" name="Text Box 23"/>
                        <wps:cNvSpPr txBox="1">
                          <a:spLocks noChangeArrowheads="1"/>
                        </wps:cNvSpPr>
                        <wps:spPr bwMode="auto">
                          <a:xfrm>
                            <a:off x="4229100" y="571500"/>
                            <a:ext cx="685800" cy="1260475"/>
                          </a:xfrm>
                          <a:prstGeom prst="rect">
                            <a:avLst/>
                          </a:prstGeom>
                          <a:solidFill>
                            <a:srgbClr val="FFFFFF"/>
                          </a:solidFill>
                          <a:ln w="9525">
                            <a:solidFill>
                              <a:srgbClr val="000000"/>
                            </a:solidFill>
                            <a:miter lim="800000"/>
                            <a:headEnd/>
                            <a:tailEnd/>
                          </a:ln>
                        </wps:spPr>
                        <wps:txbx>
                          <w:txbxContent>
                            <w:p w14:paraId="152A607F"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Rötkammare (en eller flera)</w:t>
                              </w:r>
                            </w:p>
                          </w:txbxContent>
                        </wps:txbx>
                        <wps:bodyPr vert="horz" wrap="square" lIns="18000" tIns="18000" rIns="18000" bIns="18000" numCol="1" anchor="ctr" anchorCtr="0" compatLnSpc="1">
                          <a:prstTxWarp prst="textNoShape">
                            <a:avLst/>
                          </a:prstTxWarp>
                        </wps:bodyPr>
                      </wps:wsp>
                      <wps:wsp>
                        <wps:cNvPr id="244" name="Text Box 24"/>
                        <wps:cNvSpPr txBox="1">
                          <a:spLocks noChangeArrowheads="1"/>
                        </wps:cNvSpPr>
                        <wps:spPr bwMode="auto">
                          <a:xfrm>
                            <a:off x="3086600" y="2511934"/>
                            <a:ext cx="911225" cy="441325"/>
                          </a:xfrm>
                          <a:prstGeom prst="rect">
                            <a:avLst/>
                          </a:prstGeom>
                          <a:solidFill>
                            <a:srgbClr val="FFFFFF"/>
                          </a:solidFill>
                          <a:ln w="9525" algn="ctr">
                            <a:solidFill>
                              <a:srgbClr val="000000"/>
                            </a:solidFill>
                            <a:miter lim="800000"/>
                            <a:headEnd/>
                            <a:tailEnd/>
                          </a:ln>
                          <a:effectLst/>
                        </wps:spPr>
                        <wps:txbx>
                          <w:txbxContent>
                            <w:p w14:paraId="32CC251F"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Behandling av rötrest</w:t>
                              </w:r>
                            </w:p>
                          </w:txbxContent>
                        </wps:txbx>
                        <wps:bodyPr vert="horz" wrap="square" lIns="18000" tIns="18000" rIns="18000" bIns="18000" numCol="1" anchor="ctr" anchorCtr="0" compatLnSpc="1">
                          <a:prstTxWarp prst="textNoShape">
                            <a:avLst/>
                          </a:prstTxWarp>
                        </wps:bodyPr>
                      </wps:wsp>
                      <wps:wsp>
                        <wps:cNvPr id="245" name="AutoShape 25"/>
                        <wps:cNvCnPr>
                          <a:cxnSpLocks noChangeShapeType="1"/>
                        </wps:cNvCnPr>
                        <wps:spPr bwMode="auto">
                          <a:xfrm flipH="1">
                            <a:off x="2855912" y="2744788"/>
                            <a:ext cx="219075" cy="0"/>
                          </a:xfrm>
                          <a:prstGeom prst="straightConnector1">
                            <a:avLst/>
                          </a:prstGeom>
                          <a:noFill/>
                          <a:ln w="9525">
                            <a:solidFill>
                              <a:srgbClr val="000000"/>
                            </a:solidFill>
                            <a:round/>
                            <a:headEnd/>
                            <a:tailEnd type="triangle" w="med" len="med"/>
                          </a:ln>
                        </wps:spPr>
                        <wps:bodyPr/>
                      </wps:wsp>
                      <wps:wsp>
                        <wps:cNvPr id="246" name="Text Box 26"/>
                        <wps:cNvSpPr txBox="1">
                          <a:spLocks noChangeArrowheads="1"/>
                        </wps:cNvSpPr>
                        <wps:spPr bwMode="auto">
                          <a:xfrm>
                            <a:off x="2184420" y="2496398"/>
                            <a:ext cx="684212" cy="450850"/>
                          </a:xfrm>
                          <a:prstGeom prst="rect">
                            <a:avLst/>
                          </a:prstGeom>
                          <a:solidFill>
                            <a:srgbClr val="FFFFFF"/>
                          </a:solidFill>
                          <a:ln w="9525" algn="ctr">
                            <a:solidFill>
                              <a:srgbClr val="000000"/>
                            </a:solidFill>
                            <a:miter lim="800000"/>
                            <a:headEnd/>
                            <a:tailEnd/>
                          </a:ln>
                          <a:effectLst/>
                        </wps:spPr>
                        <wps:txbx>
                          <w:txbxContent>
                            <w:p w14:paraId="3CF431B9"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Lager för rötrest</w:t>
                              </w:r>
                            </w:p>
                          </w:txbxContent>
                        </wps:txbx>
                        <wps:bodyPr vert="horz" wrap="square" lIns="18000" tIns="18000" rIns="18000" bIns="18000" numCol="1" anchor="ctr" anchorCtr="0" compatLnSpc="1">
                          <a:prstTxWarp prst="textNoShape">
                            <a:avLst/>
                          </a:prstTxWarp>
                        </wps:bodyPr>
                      </wps:wsp>
                      <wps:wsp>
                        <wps:cNvPr id="247" name="AutoShape 27"/>
                        <wps:cNvCnPr>
                          <a:cxnSpLocks noChangeShapeType="1"/>
                        </wps:cNvCnPr>
                        <wps:spPr bwMode="auto">
                          <a:xfrm flipH="1">
                            <a:off x="1951037" y="2743200"/>
                            <a:ext cx="220663" cy="1588"/>
                          </a:xfrm>
                          <a:prstGeom prst="straightConnector1">
                            <a:avLst/>
                          </a:prstGeom>
                          <a:noFill/>
                          <a:ln w="9525">
                            <a:solidFill>
                              <a:srgbClr val="000000"/>
                            </a:solidFill>
                            <a:round/>
                            <a:headEnd/>
                            <a:tailEnd type="triangle" w="med" len="med"/>
                          </a:ln>
                        </wps:spPr>
                        <wps:bodyPr/>
                      </wps:wsp>
                      <wps:wsp>
                        <wps:cNvPr id="248" name="AutoShape 28"/>
                        <wps:cNvCnPr>
                          <a:cxnSpLocks noChangeShapeType="1"/>
                        </wps:cNvCnPr>
                        <wps:spPr bwMode="auto">
                          <a:xfrm>
                            <a:off x="1943100" y="1485900"/>
                            <a:ext cx="1143000" cy="0"/>
                          </a:xfrm>
                          <a:prstGeom prst="straightConnector1">
                            <a:avLst/>
                          </a:prstGeom>
                          <a:noFill/>
                          <a:ln w="9525">
                            <a:solidFill>
                              <a:srgbClr val="000000"/>
                            </a:solidFill>
                            <a:round/>
                            <a:headEnd/>
                            <a:tailEnd type="triangle" w="med" len="med"/>
                          </a:ln>
                        </wps:spPr>
                        <wps:bodyPr/>
                      </wps:wsp>
                      <wps:wsp>
                        <wps:cNvPr id="249" name="AutoShape 29"/>
                        <wps:cNvCnPr>
                          <a:cxnSpLocks noChangeShapeType="1"/>
                        </wps:cNvCnPr>
                        <wps:spPr bwMode="auto">
                          <a:xfrm>
                            <a:off x="2847975" y="1828800"/>
                            <a:ext cx="227012" cy="0"/>
                          </a:xfrm>
                          <a:prstGeom prst="straightConnector1">
                            <a:avLst/>
                          </a:prstGeom>
                          <a:noFill/>
                          <a:ln w="9525">
                            <a:solidFill>
                              <a:srgbClr val="000000"/>
                            </a:solidFill>
                            <a:round/>
                            <a:headEnd/>
                            <a:tailEnd type="triangle" w="med" len="med"/>
                          </a:ln>
                        </wps:spPr>
                        <wps:bodyPr/>
                      </wps:wsp>
                      <wps:wsp>
                        <wps:cNvPr id="250" name="AutoShape 30"/>
                        <wps:cNvCnPr>
                          <a:cxnSpLocks noChangeShapeType="1"/>
                        </wps:cNvCnPr>
                        <wps:spPr bwMode="auto">
                          <a:xfrm>
                            <a:off x="2855912" y="808038"/>
                            <a:ext cx="252413" cy="0"/>
                          </a:xfrm>
                          <a:prstGeom prst="straightConnector1">
                            <a:avLst/>
                          </a:prstGeom>
                          <a:noFill/>
                          <a:ln w="9525">
                            <a:solidFill>
                              <a:srgbClr val="000000"/>
                            </a:solidFill>
                            <a:round/>
                            <a:headEnd/>
                            <a:tailEnd type="triangle" w="med" len="med"/>
                          </a:ln>
                        </wps:spPr>
                        <wps:bodyPr/>
                      </wps:wsp>
                      <wps:wsp>
                        <wps:cNvPr id="251" name="AutoShape 31"/>
                        <wps:cNvCnPr>
                          <a:cxnSpLocks noChangeShapeType="1"/>
                        </wps:cNvCnPr>
                        <wps:spPr bwMode="auto">
                          <a:xfrm flipV="1">
                            <a:off x="4000500" y="808038"/>
                            <a:ext cx="228600" cy="1587"/>
                          </a:xfrm>
                          <a:prstGeom prst="straightConnector1">
                            <a:avLst/>
                          </a:prstGeom>
                          <a:noFill/>
                          <a:ln w="9525">
                            <a:solidFill>
                              <a:srgbClr val="000000"/>
                            </a:solidFill>
                            <a:round/>
                            <a:headEnd/>
                            <a:tailEnd type="triangle" w="med" len="med"/>
                          </a:ln>
                        </wps:spPr>
                        <wps:bodyPr/>
                      </wps:wsp>
                      <wps:wsp>
                        <wps:cNvPr id="252" name="AutoShape 32"/>
                        <wps:cNvCnPr>
                          <a:cxnSpLocks noChangeShapeType="1"/>
                        </wps:cNvCnPr>
                        <wps:spPr bwMode="auto">
                          <a:xfrm flipV="1">
                            <a:off x="4000500" y="1606550"/>
                            <a:ext cx="228600" cy="1588"/>
                          </a:xfrm>
                          <a:prstGeom prst="straightConnector1">
                            <a:avLst/>
                          </a:prstGeom>
                          <a:noFill/>
                          <a:ln w="9525">
                            <a:solidFill>
                              <a:srgbClr val="000000"/>
                            </a:solidFill>
                            <a:round/>
                            <a:headEnd/>
                            <a:tailEnd type="triangle" w="med" len="med"/>
                          </a:ln>
                        </wps:spPr>
                        <wps:bodyPr/>
                      </wps:wsp>
                      <wps:wsp>
                        <wps:cNvPr id="253" name="AutoShape 34"/>
                        <wps:cNvCnPr>
                          <a:cxnSpLocks noChangeShapeType="1"/>
                        </wps:cNvCnPr>
                        <wps:spPr bwMode="auto">
                          <a:xfrm flipH="1">
                            <a:off x="5957888" y="1073299"/>
                            <a:ext cx="8651" cy="2566838"/>
                          </a:xfrm>
                          <a:prstGeom prst="straightConnector1">
                            <a:avLst/>
                          </a:prstGeom>
                          <a:noFill/>
                          <a:ln w="9525">
                            <a:solidFill>
                              <a:srgbClr val="000000"/>
                            </a:solidFill>
                            <a:round/>
                            <a:headEnd type="triangle"/>
                            <a:tailEnd type="none" w="med" len="med"/>
                          </a:ln>
                        </wps:spPr>
                        <wps:bodyPr/>
                      </wps:wsp>
                      <wps:wsp>
                        <wps:cNvPr id="254" name="AutoShape 35"/>
                        <wps:cNvCnPr>
                          <a:cxnSpLocks noChangeShapeType="1"/>
                        </wps:cNvCnPr>
                        <wps:spPr bwMode="auto">
                          <a:xfrm>
                            <a:off x="4572000" y="241300"/>
                            <a:ext cx="0" cy="268288"/>
                          </a:xfrm>
                          <a:prstGeom prst="straightConnector1">
                            <a:avLst/>
                          </a:prstGeom>
                          <a:noFill/>
                          <a:ln w="9525">
                            <a:solidFill>
                              <a:srgbClr val="000000"/>
                            </a:solidFill>
                            <a:round/>
                            <a:headEnd/>
                            <a:tailEnd type="triangle" w="med" len="med"/>
                          </a:ln>
                        </wps:spPr>
                        <wps:bodyPr/>
                      </wps:wsp>
                      <wps:wsp>
                        <wps:cNvPr id="255" name="Text Box 36"/>
                        <wps:cNvSpPr txBox="1">
                          <a:spLocks noChangeArrowheads="1"/>
                        </wps:cNvSpPr>
                        <wps:spPr bwMode="auto">
                          <a:xfrm>
                            <a:off x="5353567" y="456961"/>
                            <a:ext cx="934204" cy="616338"/>
                          </a:xfrm>
                          <a:prstGeom prst="rect">
                            <a:avLst/>
                          </a:prstGeom>
                          <a:solidFill>
                            <a:srgbClr val="FFFFFF"/>
                          </a:solidFill>
                          <a:ln w="9525" algn="ctr">
                            <a:solidFill>
                              <a:srgbClr val="000000"/>
                            </a:solidFill>
                            <a:miter lim="800000"/>
                            <a:headEnd/>
                            <a:tailEnd/>
                          </a:ln>
                          <a:effectLst/>
                        </wps:spPr>
                        <wps:txbx>
                          <w:txbxContent>
                            <w:p w14:paraId="305A8B7B" w14:textId="77777777" w:rsidR="00844A87" w:rsidRPr="0038248E" w:rsidRDefault="00844A87" w:rsidP="00A67575">
                              <w:pPr>
                                <w:pStyle w:val="Normalwebb"/>
                                <w:spacing w:before="0" w:beforeAutospacing="0" w:after="200" w:afterAutospacing="0"/>
                                <w:jc w:val="center"/>
                                <w:textAlignment w:val="baseline"/>
                              </w:pPr>
                              <w:r w:rsidRPr="0038248E">
                                <w:rPr>
                                  <w:rFonts w:ascii="Helvetica" w:hAnsi="Helvetica" w:cs="Arial"/>
                                  <w:kern w:val="24"/>
                                  <w:sz w:val="16"/>
                                  <w:szCs w:val="16"/>
                                </w:rPr>
                                <w:t>Fackling av överskottsgas</w:t>
                              </w:r>
                            </w:p>
                          </w:txbxContent>
                        </wps:txbx>
                        <wps:bodyPr vert="horz" wrap="square" lIns="18000" tIns="18000" rIns="18000" bIns="18000" numCol="1" anchor="ctr" anchorCtr="0" compatLnSpc="1">
                          <a:prstTxWarp prst="textNoShape">
                            <a:avLst/>
                          </a:prstTxWarp>
                        </wps:bodyPr>
                      </wps:wsp>
                      <wps:wsp>
                        <wps:cNvPr id="256" name="AutoShape 37"/>
                        <wps:cNvCnPr>
                          <a:cxnSpLocks noChangeShapeType="1"/>
                        </wps:cNvCnPr>
                        <wps:spPr bwMode="auto">
                          <a:xfrm>
                            <a:off x="4914900" y="1273175"/>
                            <a:ext cx="1042172" cy="0"/>
                          </a:xfrm>
                          <a:prstGeom prst="straightConnector1">
                            <a:avLst/>
                          </a:prstGeom>
                          <a:noFill/>
                          <a:ln w="9525">
                            <a:solidFill>
                              <a:srgbClr val="000000"/>
                            </a:solidFill>
                            <a:round/>
                            <a:headEnd/>
                            <a:tailEnd type="triangle" w="med" len="med"/>
                          </a:ln>
                        </wps:spPr>
                        <wps:bodyPr/>
                      </wps:wsp>
                      <wps:wsp>
                        <wps:cNvPr id="257" name="Text Box 38"/>
                        <wps:cNvSpPr txBox="1">
                          <a:spLocks noChangeArrowheads="1"/>
                        </wps:cNvSpPr>
                        <wps:spPr bwMode="auto">
                          <a:xfrm>
                            <a:off x="2063879" y="3522393"/>
                            <a:ext cx="3118569" cy="245168"/>
                          </a:xfrm>
                          <a:prstGeom prst="rect">
                            <a:avLst/>
                          </a:prstGeom>
                          <a:solidFill>
                            <a:srgbClr val="FFFFFF"/>
                          </a:solidFill>
                          <a:ln w="9525" algn="ctr">
                            <a:solidFill>
                              <a:srgbClr val="000000"/>
                            </a:solidFill>
                            <a:miter lim="800000"/>
                            <a:headEnd/>
                            <a:tailEnd/>
                          </a:ln>
                          <a:effectLst/>
                        </wps:spPr>
                        <wps:txbx>
                          <w:txbxContent>
                            <w:p w14:paraId="1FD5A67E"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Biogas till uppgradering till fordonsbränsle</w:t>
                              </w:r>
                            </w:p>
                          </w:txbxContent>
                        </wps:txbx>
                        <wps:bodyPr vert="horz" wrap="square" lIns="18000" tIns="18000" rIns="18000" bIns="18000" numCol="1" anchor="ctr" anchorCtr="0" compatLnSpc="1">
                          <a:prstTxWarp prst="textNoShape">
                            <a:avLst/>
                          </a:prstTxWarp>
                        </wps:bodyPr>
                      </wps:wsp>
                      <wps:wsp>
                        <wps:cNvPr id="258" name="AutoShape 39"/>
                        <wps:cNvCnPr>
                          <a:cxnSpLocks noChangeShapeType="1"/>
                        </wps:cNvCnPr>
                        <wps:spPr bwMode="auto">
                          <a:xfrm flipV="1">
                            <a:off x="2743200" y="2057400"/>
                            <a:ext cx="0" cy="187325"/>
                          </a:xfrm>
                          <a:prstGeom prst="straightConnector1">
                            <a:avLst/>
                          </a:prstGeom>
                          <a:noFill/>
                          <a:ln w="9525">
                            <a:solidFill>
                              <a:srgbClr val="000000"/>
                            </a:solidFill>
                            <a:round/>
                            <a:headEnd/>
                            <a:tailEnd type="triangle" w="med" len="med"/>
                          </a:ln>
                        </wps:spPr>
                        <wps:bodyPr/>
                      </wps:wsp>
                      <wps:wsp>
                        <wps:cNvPr id="259" name="AutoShape 40"/>
                        <wps:cNvCnPr>
                          <a:cxnSpLocks noChangeShapeType="1"/>
                        </wps:cNvCnPr>
                        <wps:spPr bwMode="auto">
                          <a:xfrm flipV="1">
                            <a:off x="3543300" y="2244725"/>
                            <a:ext cx="0" cy="279400"/>
                          </a:xfrm>
                          <a:prstGeom prst="straightConnector1">
                            <a:avLst/>
                          </a:prstGeom>
                          <a:noFill/>
                          <a:ln w="9525">
                            <a:solidFill>
                              <a:srgbClr val="000000"/>
                            </a:solidFill>
                            <a:round/>
                            <a:headEnd/>
                            <a:tailEnd/>
                          </a:ln>
                        </wps:spPr>
                        <wps:bodyPr/>
                      </wps:wsp>
                      <wps:wsp>
                        <wps:cNvPr id="260" name="AutoShape 41"/>
                        <wps:cNvCnPr>
                          <a:cxnSpLocks noChangeShapeType="1"/>
                        </wps:cNvCnPr>
                        <wps:spPr bwMode="auto">
                          <a:xfrm flipH="1">
                            <a:off x="2743200" y="2244725"/>
                            <a:ext cx="800100" cy="0"/>
                          </a:xfrm>
                          <a:prstGeom prst="straightConnector1">
                            <a:avLst/>
                          </a:prstGeom>
                          <a:noFill/>
                          <a:ln w="9525">
                            <a:solidFill>
                              <a:srgbClr val="000000"/>
                            </a:solidFill>
                            <a:round/>
                            <a:headEnd/>
                            <a:tailEnd/>
                          </a:ln>
                        </wps:spPr>
                        <wps:bodyPr/>
                      </wps:wsp>
                      <wps:wsp>
                        <wps:cNvPr id="261" name="Text Box 42"/>
                        <wps:cNvSpPr txBox="1">
                          <a:spLocks noChangeArrowheads="1"/>
                        </wps:cNvSpPr>
                        <wps:spPr bwMode="auto">
                          <a:xfrm>
                            <a:off x="3943888" y="2285261"/>
                            <a:ext cx="2254051" cy="211137"/>
                          </a:xfrm>
                          <a:prstGeom prst="rect">
                            <a:avLst/>
                          </a:prstGeom>
                          <a:solidFill>
                            <a:srgbClr val="FFFFFF"/>
                          </a:solidFill>
                          <a:ln w="9525">
                            <a:noFill/>
                            <a:miter lim="800000"/>
                            <a:headEnd/>
                            <a:tailEnd/>
                          </a:ln>
                        </wps:spPr>
                        <wps:txbx>
                          <w:txbxContent>
                            <w:p w14:paraId="39C72240"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Anläggningsgräns för biogasproduktion</w:t>
                              </w:r>
                            </w:p>
                          </w:txbxContent>
                        </wps:txbx>
                        <wps:bodyPr vert="horz" wrap="square" lIns="0" tIns="0" rIns="0" bIns="0" numCol="1" anchor="ctr" anchorCtr="0" compatLnSpc="1">
                          <a:prstTxWarp prst="textNoShape">
                            <a:avLst/>
                          </a:prstTxWarp>
                        </wps:bodyPr>
                      </wps:wsp>
                      <wps:wsp>
                        <wps:cNvPr id="262" name="Text Box 45"/>
                        <wps:cNvSpPr txBox="1">
                          <a:spLocks noChangeArrowheads="1"/>
                        </wps:cNvSpPr>
                        <wps:spPr bwMode="auto">
                          <a:xfrm>
                            <a:off x="2819560" y="2086226"/>
                            <a:ext cx="685800" cy="280383"/>
                          </a:xfrm>
                          <a:prstGeom prst="rect">
                            <a:avLst/>
                          </a:prstGeom>
                          <a:solidFill>
                            <a:srgbClr val="FFFFFF"/>
                          </a:solidFill>
                          <a:ln w="9525">
                            <a:noFill/>
                            <a:miter lim="800000"/>
                            <a:headEnd/>
                            <a:tailEnd/>
                          </a:ln>
                        </wps:spPr>
                        <wps:txbx>
                          <w:txbxContent>
                            <w:p w14:paraId="05FE0834"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 xml:space="preserve">Processvatten </w:t>
                              </w:r>
                            </w:p>
                          </w:txbxContent>
                        </wps:txbx>
                        <wps:bodyPr vert="horz" wrap="square" lIns="0" tIns="0" rIns="0" bIns="0" numCol="1" anchor="ctr" anchorCtr="0" compatLnSpc="1">
                          <a:prstTxWarp prst="textNoShape">
                            <a:avLst/>
                          </a:prstTxWarp>
                        </wps:bodyPr>
                      </wps:wsp>
                      <wps:wsp>
                        <wps:cNvPr id="263" name="Text Box 26"/>
                        <wps:cNvSpPr txBox="1">
                          <a:spLocks noChangeArrowheads="1"/>
                        </wps:cNvSpPr>
                        <wps:spPr bwMode="auto">
                          <a:xfrm>
                            <a:off x="5062975" y="1415718"/>
                            <a:ext cx="638922" cy="832286"/>
                          </a:xfrm>
                          <a:prstGeom prst="rect">
                            <a:avLst/>
                          </a:prstGeom>
                          <a:solidFill>
                            <a:srgbClr val="FFFFFF"/>
                          </a:solidFill>
                          <a:ln w="9525" algn="ctr">
                            <a:solidFill>
                              <a:srgbClr val="000000"/>
                            </a:solidFill>
                            <a:miter lim="800000"/>
                            <a:headEnd/>
                            <a:tailEnd/>
                          </a:ln>
                          <a:effectLst/>
                        </wps:spPr>
                        <wps:txbx>
                          <w:txbxContent>
                            <w:p w14:paraId="3640A2F1"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Biogas till eventuell intern uppvärmning</w:t>
                              </w:r>
                            </w:p>
                          </w:txbxContent>
                        </wps:txbx>
                        <wps:bodyPr vert="horz" wrap="square" lIns="18000" tIns="18000" rIns="18000" bIns="18000" numCol="1" anchor="ctr" anchorCtr="0" compatLnSpc="1">
                          <a:prstTxWarp prst="textNoShape">
                            <a:avLst/>
                          </a:prstTxWarp>
                        </wps:bodyPr>
                      </wps:wsp>
                      <wps:wsp>
                        <wps:cNvPr id="264" name="AutoShape 8"/>
                        <wps:cNvCnPr>
                          <a:cxnSpLocks noChangeShapeType="1"/>
                        </wps:cNvCnPr>
                        <wps:spPr bwMode="auto">
                          <a:xfrm flipH="1">
                            <a:off x="5702277" y="1717404"/>
                            <a:ext cx="254795" cy="0"/>
                          </a:xfrm>
                          <a:prstGeom prst="straightConnector1">
                            <a:avLst/>
                          </a:prstGeom>
                          <a:noFill/>
                          <a:ln w="9525">
                            <a:solidFill>
                              <a:srgbClr val="000000"/>
                            </a:solidFill>
                            <a:round/>
                            <a:headEnd/>
                            <a:tailEnd type="triangle" w="med" len="med"/>
                          </a:ln>
                        </wps:spPr>
                        <wps:bodyPr/>
                      </wps:wsp>
                      <wps:wsp>
                        <wps:cNvPr id="265" name="Text Box 26"/>
                        <wps:cNvSpPr txBox="1">
                          <a:spLocks noChangeArrowheads="1"/>
                        </wps:cNvSpPr>
                        <wps:spPr bwMode="auto">
                          <a:xfrm>
                            <a:off x="2063894" y="3200399"/>
                            <a:ext cx="3118570" cy="321994"/>
                          </a:xfrm>
                          <a:prstGeom prst="rect">
                            <a:avLst/>
                          </a:prstGeom>
                          <a:solidFill>
                            <a:srgbClr val="FFFFFF"/>
                          </a:solidFill>
                          <a:ln w="9525" algn="ctr">
                            <a:solidFill>
                              <a:srgbClr val="000000"/>
                            </a:solidFill>
                            <a:miter lim="800000"/>
                            <a:headEnd/>
                            <a:tailEnd/>
                          </a:ln>
                          <a:effectLst/>
                        </wps:spPr>
                        <wps:txbx>
                          <w:txbxContent>
                            <w:p w14:paraId="6AE9690A"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Biogas till eventuell annan användning än till fordonsbränsle</w:t>
                              </w:r>
                            </w:p>
                          </w:txbxContent>
                        </wps:txbx>
                        <wps:bodyPr vert="horz" wrap="square" lIns="18000" tIns="18000" rIns="18000" bIns="18000" numCol="1" anchor="ctr" anchorCtr="0" compatLnSpc="1">
                          <a:prstTxWarp prst="textNoShape">
                            <a:avLst/>
                          </a:prstTxWarp>
                        </wps:bodyPr>
                      </wps:wsp>
                      <wps:wsp>
                        <wps:cNvPr id="266" name="AutoShape 8"/>
                        <wps:cNvCnPr>
                          <a:cxnSpLocks noChangeShapeType="1"/>
                        </wps:cNvCnPr>
                        <wps:spPr bwMode="auto">
                          <a:xfrm flipH="1">
                            <a:off x="5191101" y="3282950"/>
                            <a:ext cx="775439" cy="0"/>
                          </a:xfrm>
                          <a:prstGeom prst="straightConnector1">
                            <a:avLst/>
                          </a:prstGeom>
                          <a:noFill/>
                          <a:ln w="9525">
                            <a:solidFill>
                              <a:srgbClr val="000000"/>
                            </a:solidFill>
                            <a:round/>
                            <a:headEnd/>
                            <a:tailEnd type="triangle" w="med" len="med"/>
                          </a:ln>
                        </wps:spPr>
                        <wps:bodyPr/>
                      </wps:wsp>
                      <wps:wsp>
                        <wps:cNvPr id="267" name="AutoShape 8"/>
                        <wps:cNvCnPr>
                          <a:cxnSpLocks noChangeShapeType="1"/>
                        </wps:cNvCnPr>
                        <wps:spPr bwMode="auto">
                          <a:xfrm flipH="1">
                            <a:off x="5182448" y="3640137"/>
                            <a:ext cx="775439" cy="0"/>
                          </a:xfrm>
                          <a:prstGeom prst="straightConnector1">
                            <a:avLst/>
                          </a:prstGeom>
                          <a:noFill/>
                          <a:ln w="9525">
                            <a:solidFill>
                              <a:srgbClr val="000000"/>
                            </a:solidFill>
                            <a:round/>
                            <a:headE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1A7CDDD9" id="Grupp 8" o:spid="_x0000_s1062" style="position:absolute;margin-left:-.1pt;margin-top:22.5pt;width:418.85pt;height:239.1pt;z-index:-251662336;mso-position-horizontal-relative:text;mso-position-vertical-relative:text;mso-width-relative:margin;mso-height-relative:margin" coordsize="64548,3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">
                <v:shape id="AutoShape 2" o:spid="_x0000_s1063" type="#_x0000_t32" style="position:absolute;left:19621;top:18288;width:2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">
                  <v:stroke endarrow="block"/>
                </v:shape>
                <v:shape id="Text Box 3" o:spid="_x0000_s1064" type="#_x0000_t202" style="position:absolute;left:12636;top:5715;width:6795;height:25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">
                  <v:textbox inset=".5mm,.5mm,.5mm,.5mm">
                    <w:txbxContent>
                      <w:p w14:paraId="5B08D081"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Vågstation för registrering av inkommande och utgående material</w:t>
                        </w:r>
                      </w:p>
                    </w:txbxContent>
                  </v:textbox>
                </v:shape>
                <v:shape id="Text Box 4" o:spid="_x0000_s1065" type="#_x0000_t202" style="position:absolute;left:15;top:5715;width:9129;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">
                  <v:textbox inset=".5mm,.5mm,.5mm,.5mm">
                    <w:txbxContent>
                      <w:p w14:paraId="7C33CC69"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Substrat in till anläggningen</w:t>
                        </w:r>
                      </w:p>
                    </w:txbxContent>
                  </v:textbox>
                </v:shape>
                <v:shape id="Text Box 5" o:spid="_x0000_s1066" type="#_x0000_t202" style="position:absolute;left:62;top:25598;width:9631;height:5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">
                  <v:textbox inset=".5mm,.5mm,.5mm,.5mm">
                    <w:txbxContent>
                      <w:p w14:paraId="6A35D965" w14:textId="77777777" w:rsidR="00844A87" w:rsidRPr="0038248E" w:rsidRDefault="00844A87" w:rsidP="00A67575">
                        <w:pPr>
                          <w:pStyle w:val="Normalwebb"/>
                          <w:spacing w:before="0" w:beforeAutospacing="0" w:after="200" w:afterAutospacing="0"/>
                          <w:jc w:val="center"/>
                          <w:textAlignment w:val="baseline"/>
                        </w:pPr>
                        <w:r w:rsidRPr="0038248E">
                          <w:rPr>
                            <w:rFonts w:ascii="Helvetica" w:hAnsi="Helvetica" w:cs="Arial"/>
                            <w:kern w:val="24"/>
                            <w:sz w:val="16"/>
                            <w:szCs w:val="16"/>
                          </w:rPr>
                          <w:t>Rötrest till lantbruk (biogödsel)</w:t>
                        </w:r>
                      </w:p>
                    </w:txbxContent>
                  </v:textbox>
                </v:shape>
                <v:shape id="Text Box 6" o:spid="_x0000_s1067" type="#_x0000_t202" style="position:absolute;top:14859;width:9128;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">
                  <v:textbox inset=".5mm,.5mm,.5mm,.5mm">
                    <w:txbxContent>
                      <w:p w14:paraId="2EE1DE45" w14:textId="77777777" w:rsidR="00844A87" w:rsidRDefault="00844A87" w:rsidP="00A67575">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Rejekt</w:t>
                        </w:r>
                        <w:proofErr w:type="spellEnd"/>
                      </w:p>
                    </w:txbxContent>
                  </v:textbox>
                </v:shape>
                <v:shape id="AutoShape 7" o:spid="_x0000_s1068" type="#_x0000_t32" style="position:absolute;left:8715;top:8080;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">
                  <v:stroke endarrow="block"/>
                </v:shape>
                <v:shape id="AutoShape 8" o:spid="_x0000_s1069" type="#_x0000_t32" style="position:absolute;left:9144;top:17145;width:3794;height: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">
                  <v:stroke endarrow="block"/>
                </v:shape>
                <v:shape id="AutoShape 9" o:spid="_x0000_s1070" type="#_x0000_t32" style="position:absolute;left:9693;top:27432;width:28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">
                  <v:stroke endarrow="block"/>
                </v:shape>
                <v:shape id="AutoShape 10" o:spid="_x0000_s1071" type="#_x0000_t32" style="position:absolute;left:19431;top:8080;width:252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oVVwgAAANwAAAAPAAAAZHJzL2Rvd25yZXYueG1sRE9Ni8Iw&#10;EL0v+B/CCN7WVAV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Di9oVVwgAAANwAAAAPAAAA&#10;AAAAAAAAAAAAAAcCAABkcnMvZG93bnJldi54bWxQSwUGAAAAAAMAAwC3AAAA9gIAAAAA&#10;">
                  <v:stroke endarrow="block"/>
                </v:shape>
                <v:shape id="Text Box 11" o:spid="_x0000_s1072" type="#_x0000_t202" style="position:absolute;left:21717;width:27432;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">
                  <v:textbox inset=".5mm,.5mm,.5mm,.5mm">
                    <w:txbxContent>
                      <w:p w14:paraId="2A18CA18"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 xml:space="preserve">Insatsvaror, el, värme, </w:t>
                        </w:r>
                        <w:proofErr w:type="gramStart"/>
                        <w:r>
                          <w:rPr>
                            <w:rFonts w:ascii="Helvetica" w:hAnsi="Helvetica" w:cs="Arial"/>
                            <w:color w:val="000000" w:themeColor="text1"/>
                            <w:kern w:val="24"/>
                            <w:sz w:val="16"/>
                            <w:szCs w:val="16"/>
                          </w:rPr>
                          <w:t>etc.</w:t>
                        </w:r>
                        <w:proofErr w:type="gramEnd"/>
                      </w:p>
                    </w:txbxContent>
                  </v:textbox>
                </v:shape>
                <v:shape id="Text Box 12" o:spid="_x0000_s1073" type="#_x0000_t202" style="position:absolute;left:21889;top:15397;width:6731;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">
                  <v:textbox inset=".5mm,.5mm,.5mm,.5mm">
                    <w:txbxContent>
                      <w:p w14:paraId="700DD5B9"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Förbehandling av avfall</w:t>
                        </w:r>
                      </w:p>
                    </w:txbxContent>
                  </v:textbox>
                </v:shape>
                <v:shape id="AutoShape 13" o:spid="_x0000_s1074" type="#_x0000_t34" style="position:absolute;left:37538;top:20900;width:8999;height:406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" adj="21591">
                  <v:stroke endarrow="block"/>
                </v:shape>
                <v:group id="Group 14" o:spid="_x0000_s1075" style="position:absolute;left:19431;top:20574;width:6699;height:2968" coordorigin="19431,20574" coordsize="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AutoShape 15" o:spid="_x0000_s1076" type="#_x0000_t34" style="position:absolute;left:19431;top:20574;width:9;height: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" adj="331">
                    <v:stroke endarrow="block"/>
                  </v:shape>
                  <v:shape id="Text Box 16" o:spid="_x0000_s1077" type="#_x0000_t202" style="position:absolute;left:19433;top:20575;width:8;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" stroked="f">
                    <v:textbox inset="0,0,0,0">
                      <w:txbxContent>
                        <w:p w14:paraId="20A33E15" w14:textId="77777777" w:rsidR="00844A87" w:rsidRDefault="00844A87" w:rsidP="00A67575">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Rejekt</w:t>
                          </w:r>
                          <w:proofErr w:type="spellEnd"/>
                          <w:r>
                            <w:rPr>
                              <w:rFonts w:ascii="Helvetica" w:hAnsi="Helvetica" w:cs="Arial"/>
                              <w:color w:val="000000" w:themeColor="text1"/>
                              <w:kern w:val="24"/>
                              <w:sz w:val="16"/>
                              <w:szCs w:val="16"/>
                            </w:rPr>
                            <w:t xml:space="preserve"> </w:t>
                          </w:r>
                        </w:p>
                      </w:txbxContent>
                    </v:textbox>
                  </v:shape>
                </v:group>
                <v:rect id="Rectangle 17" o:spid="_x0000_s1078" style="position:absolute;left:10985;top:3556;width:53563;height:20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" filled="f">
                  <v:stroke dashstyle="1 1"/>
                </v:rect>
                <v:shape id="AutoShape 18" o:spid="_x0000_s1079" type="#_x0000_t32" style="position:absolute;left:25225;top:2413;width:0;height:2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lTwgAAANwAAAAPAAAAZHJzL2Rvd25yZXYueG1sRE9Ni8Iw&#10;EL0v+B/CCN7WVAV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AcgIlTwgAAANwAAAAPAAAA&#10;AAAAAAAAAAAAAAcCAABkcnMvZG93bnJldi54bWxQSwUGAAAAAAMAAwC3AAAA9gIAAAAA&#10;">
                  <v:stroke endarrow="block"/>
                </v:shape>
                <v:shape id="AutoShape 19" o:spid="_x0000_s1080" type="#_x0000_t32" style="position:absolute;left:35433;top:2413;width:0;height:2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IxgAAANwAAAAPAAAAZHJzL2Rvd25yZXYueG1sRI9Pa8JA&#10;FMTvBb/D8oTe6kYL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c8wsyMYAAADcAAAA&#10;DwAAAAAAAAAAAAAAAAAHAgAAZHJzL2Rvd25yZXYueG1sUEsFBgAAAAADAAMAtwAAAPoCAAAAAA==&#10;">
                  <v:stroke endarrow="block"/>
                </v:shape>
                <v:shape id="Text Box 20" o:spid="_x0000_s1081" type="#_x0000_t202" style="position:absolute;left:21891;top:5715;width:673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">
                  <v:textbox inset=".5mm,.5mm,.5mm,.5mm">
                    <w:txbxContent>
                      <w:p w14:paraId="34CE9462"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Lager för grödor</w:t>
                        </w:r>
                      </w:p>
                    </w:txbxContent>
                  </v:textbox>
                </v:shape>
                <v:shape id="Text Box 21" o:spid="_x0000_s1082" type="#_x0000_t202" style="position:absolute;left:30858;top:5714;width:9144;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">
                  <v:textbox inset=".5mm,.5mm,.5mm,.5mm">
                    <w:txbxContent>
                      <w:p w14:paraId="6C390445"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Hantering av grödor och inmatning till rötkammare</w:t>
                        </w:r>
                      </w:p>
                    </w:txbxContent>
                  </v:textbox>
                </v:shape>
                <v:shape id="Text Box 22" o:spid="_x0000_s1083" type="#_x0000_t202" style="position:absolute;left:30861;top:13366;width:9144;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">
                  <v:textbox inset=".5mm,.5mm,.5mm,.5mm">
                    <w:txbxContent>
                      <w:p w14:paraId="725CD40A"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Mellanlager och värmebehandling (hygienisering)</w:t>
                        </w:r>
                      </w:p>
                    </w:txbxContent>
                  </v:textbox>
                </v:shape>
                <v:shape id="Text Box 23" o:spid="_x0000_s1084" type="#_x0000_t202" style="position:absolute;left:42291;top:5715;width:6858;height:1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">
                  <v:textbox inset=".5mm,.5mm,.5mm,.5mm">
                    <w:txbxContent>
                      <w:p w14:paraId="152A607F"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Rötkammare (en eller flera)</w:t>
                        </w:r>
                      </w:p>
                    </w:txbxContent>
                  </v:textbox>
                </v:shape>
                <v:shape id="Text Box 24" o:spid="_x0000_s1085" type="#_x0000_t202" style="position:absolute;left:30866;top:25119;width:9112;height:4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">
                  <v:textbox inset=".5mm,.5mm,.5mm,.5mm">
                    <w:txbxContent>
                      <w:p w14:paraId="32CC251F"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Behandling av rötrest</w:t>
                        </w:r>
                      </w:p>
                    </w:txbxContent>
                  </v:textbox>
                </v:shape>
                <v:shape id="AutoShape 25" o:spid="_x0000_s1086" type="#_x0000_t32" style="position:absolute;left:28559;top:27447;width:2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">
                  <v:stroke endarrow="block"/>
                </v:shape>
                <v:shape id="Text Box 26" o:spid="_x0000_s1087" type="#_x0000_t202" style="position:absolute;left:21844;top:24963;width:6842;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">
                  <v:textbox inset=".5mm,.5mm,.5mm,.5mm">
                    <w:txbxContent>
                      <w:p w14:paraId="3CF431B9"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Lager för rötrest</w:t>
                        </w:r>
                      </w:p>
                    </w:txbxContent>
                  </v:textbox>
                </v:shape>
                <v:shape id="AutoShape 27" o:spid="_x0000_s1088" type="#_x0000_t32" style="position:absolute;left:19510;top:27432;width:2207;height: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UfwwAAANwAAAAPAAAAZHJzL2Rvd25yZXYueG1sRI9BawIx&#10;FITvBf9DeIK3mlVsldUoVhCkl1IV9PjYPHeDm5dlk27Wf28KhR6HmfmGWW16W4uOWm8cK5iMMxDE&#10;hdOGSwXn0/51Ac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JAglH8MAAADcAAAADwAA&#10;AAAAAAAAAAAAAAAHAgAAZHJzL2Rvd25yZXYueG1sUEsFBgAAAAADAAMAtwAAAPcCAAAAAA==&#10;">
                  <v:stroke endarrow="block"/>
                </v:shape>
                <v:shape id="AutoShape 28" o:spid="_x0000_s1089" type="#_x0000_t32" style="position:absolute;left:19431;top:14859;width:114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29" o:spid="_x0000_s1090" type="#_x0000_t32" style="position:absolute;left:28479;top:18288;width:2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1xgAAANwAAAAPAAAAZHJzL2Rvd25yZXYueG1sRI9Pa8JA&#10;FMTvBb/D8oTe6kYp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K8pftcYAAADcAAAA&#10;DwAAAAAAAAAAAAAAAAAHAgAAZHJzL2Rvd25yZXYueG1sUEsFBgAAAAADAAMAtwAAAPoCAAAAAA==&#10;">
                  <v:stroke endarrow="block"/>
                </v:shape>
                <v:shape id="AutoShape 30" o:spid="_x0000_s1091" type="#_x0000_t32" style="position:absolute;left:28559;top:8080;width:2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1wgAAANwAAAAPAAAAZHJzL2Rvd25yZXYueG1sRE9Ni8Iw&#10;EL0v+B/CCN7WVEF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A/KWD1wgAAANwAAAAPAAAA&#10;AAAAAAAAAAAAAAcCAABkcnMvZG93bnJldi54bWxQSwUGAAAAAAMAAwC3AAAA9gIAAAAA&#10;">
                  <v:stroke endarrow="block"/>
                </v:shape>
                <v:shape id="AutoShape 31" o:spid="_x0000_s1092" type="#_x0000_t32" style="position:absolute;left:40005;top:8080;width:2286;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">
                  <v:stroke endarrow="block"/>
                </v:shape>
                <v:shape id="AutoShape 32" o:spid="_x0000_s1093" type="#_x0000_t32" style="position:absolute;left:40005;top:16065;width:2286;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">
                  <v:stroke endarrow="block"/>
                </v:shape>
                <v:shape id="AutoShape 34" o:spid="_x0000_s1094" type="#_x0000_t32" style="position:absolute;left:59578;top:10732;width:87;height:25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">
                  <v:stroke startarrow="block"/>
                </v:shape>
                <v:shape id="AutoShape 35" o:spid="_x0000_s1095" type="#_x0000_t32" style="position:absolute;left:45720;top:2413;width:0;height:2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b2xQAAANwAAAAPAAAAZHJzL2Rvd25yZXYueG1sRI9BawIx&#10;FITvBf9DeIK3mlVq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AEmb2xQAAANwAAAAP&#10;AAAAAAAAAAAAAAAAAAcCAABkcnMvZG93bnJldi54bWxQSwUGAAAAAAMAAwC3AAAA+QIAAAAA&#10;">
                  <v:stroke endarrow="block"/>
                </v:shape>
                <v:shape id="Text Box 36" o:spid="_x0000_s1096" type="#_x0000_t202" style="position:absolute;left:53535;top:4569;width:9342;height:6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">
                  <v:textbox inset=".5mm,.5mm,.5mm,.5mm">
                    <w:txbxContent>
                      <w:p w14:paraId="305A8B7B" w14:textId="77777777" w:rsidR="00844A87" w:rsidRPr="0038248E" w:rsidRDefault="00844A87" w:rsidP="00A67575">
                        <w:pPr>
                          <w:pStyle w:val="Normalwebb"/>
                          <w:spacing w:before="0" w:beforeAutospacing="0" w:after="200" w:afterAutospacing="0"/>
                          <w:jc w:val="center"/>
                          <w:textAlignment w:val="baseline"/>
                        </w:pPr>
                        <w:r w:rsidRPr="0038248E">
                          <w:rPr>
                            <w:rFonts w:ascii="Helvetica" w:hAnsi="Helvetica" w:cs="Arial"/>
                            <w:kern w:val="24"/>
                            <w:sz w:val="16"/>
                            <w:szCs w:val="16"/>
                          </w:rPr>
                          <w:t>Fackling av överskottsgas</w:t>
                        </w:r>
                      </w:p>
                    </w:txbxContent>
                  </v:textbox>
                </v:shape>
                <v:shape id="AutoShape 37" o:spid="_x0000_s1097" type="#_x0000_t32" style="position:absolute;left:49149;top:12731;width:10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0axQAAANwAAAAPAAAAZHJzL2Rvd25yZXYueG1sRI9BawIx&#10;FITvQv9DeAVvmlVQ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DfjF0axQAAANwAAAAP&#10;AAAAAAAAAAAAAAAAAAcCAABkcnMvZG93bnJldi54bWxQSwUGAAAAAAMAAwC3AAAA+QIAAAAA&#10;">
                  <v:stroke endarrow="block"/>
                </v:shape>
                <v:shape id="Text Box 38" o:spid="_x0000_s1098" type="#_x0000_t202" style="position:absolute;left:20638;top:35223;width:31186;height:2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">
                  <v:textbox inset=".5mm,.5mm,.5mm,.5mm">
                    <w:txbxContent>
                      <w:p w14:paraId="1FD5A67E"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Biogas till uppgradering till fordonsbränsle</w:t>
                        </w:r>
                      </w:p>
                    </w:txbxContent>
                  </v:textbox>
                </v:shape>
                <v:shape id="AutoShape 39" o:spid="_x0000_s1099" type="#_x0000_t32" style="position:absolute;left:27432;top:20574;width:0;height:18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">
                  <v:stroke endarrow="block"/>
                </v:shape>
                <v:shape id="AutoShape 40" o:spid="_x0000_s1100" type="#_x0000_t32" style="position:absolute;left:35433;top:22447;width:0;height:27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"/>
                <v:shape id="AutoShape 41" o:spid="_x0000_s1101" type="#_x0000_t32" style="position:absolute;left:27432;top:22447;width:8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"/>
                <v:shape id="Text Box 42" o:spid="_x0000_s1102" type="#_x0000_t202" style="position:absolute;left:39438;top:22852;width:22541;height:2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" stroked="f">
                  <v:textbox inset="0,0,0,0">
                    <w:txbxContent>
                      <w:p w14:paraId="39C72240"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Anläggningsgräns för biogasproduktion</w:t>
                        </w:r>
                      </w:p>
                    </w:txbxContent>
                  </v:textbox>
                </v:shape>
                <v:shape id="Text Box 45" o:spid="_x0000_s1103" type="#_x0000_t202" style="position:absolute;left:28195;top:20862;width:685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" stroked="f">
                  <v:textbox inset="0,0,0,0">
                    <w:txbxContent>
                      <w:p w14:paraId="05FE0834" w14:textId="77777777" w:rsidR="00844A87" w:rsidRDefault="00844A87" w:rsidP="00A67575">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 xml:space="preserve">Processvatten </w:t>
                        </w:r>
                      </w:p>
                    </w:txbxContent>
                  </v:textbox>
                </v:shape>
                <v:shape id="Text Box 26" o:spid="_x0000_s1104" type="#_x0000_t202" style="position:absolute;left:50629;top:14157;width:6389;height: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">
                  <v:textbox inset=".5mm,.5mm,.5mm,.5mm">
                    <w:txbxContent>
                      <w:p w14:paraId="3640A2F1"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Biogas till eventuell intern uppvärmning</w:t>
                        </w:r>
                      </w:p>
                    </w:txbxContent>
                  </v:textbox>
                </v:shape>
                <v:shape id="AutoShape 8" o:spid="_x0000_s1105" type="#_x0000_t32" style="position:absolute;left:57022;top:17174;width:2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">
                  <v:stroke endarrow="block"/>
                </v:shape>
                <v:shape id="Text Box 26" o:spid="_x0000_s1106" type="#_x0000_t202" style="position:absolute;left:20638;top:32003;width:31186;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">
                  <v:textbox inset=".5mm,.5mm,.5mm,.5mm">
                    <w:txbxContent>
                      <w:p w14:paraId="6AE9690A" w14:textId="77777777" w:rsidR="00844A87" w:rsidRDefault="00844A87" w:rsidP="00A67575">
                        <w:pPr>
                          <w:pStyle w:val="Normalwebb"/>
                          <w:spacing w:before="0" w:beforeAutospacing="0" w:after="0" w:afterAutospacing="0"/>
                          <w:jc w:val="center"/>
                          <w:textAlignment w:val="baseline"/>
                        </w:pPr>
                        <w:r>
                          <w:rPr>
                            <w:rFonts w:ascii="Helvetica" w:hAnsi="Helvetica" w:cs="Arial"/>
                            <w:color w:val="000000" w:themeColor="text1"/>
                            <w:kern w:val="24"/>
                            <w:sz w:val="16"/>
                            <w:szCs w:val="16"/>
                          </w:rPr>
                          <w:t>Biogas till eventuell annan användning än till fordonsbränsle</w:t>
                        </w:r>
                      </w:p>
                    </w:txbxContent>
                  </v:textbox>
                </v:shape>
                <v:shape id="AutoShape 8" o:spid="_x0000_s1107" type="#_x0000_t32" style="position:absolute;left:51911;top:32829;width:77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">
                  <v:stroke endarrow="block"/>
                </v:shape>
                <v:shape id="AutoShape 8" o:spid="_x0000_s1108" type="#_x0000_t32" style="position:absolute;left:51824;top:36401;width:77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">
                  <v:stroke endarrow="block"/>
                </v:shape>
                <w10:wrap type="tight"/>
              </v:group>
            </w:pict>
          </mc:Fallback>
        </mc:AlternateContent>
      </w:r>
      <w:bookmarkEnd w:id="8"/>
    </w:p>
    <w:p w14:paraId="080D0E1E" w14:textId="77777777" w:rsidR="00A67575" w:rsidRDefault="00A67575" w:rsidP="008C1280">
      <w:pPr>
        <w:pStyle w:val="Rubrik2"/>
      </w:pPr>
    </w:p>
    <w:p w14:paraId="683F1B4F" w14:textId="77777777" w:rsidR="00A67575" w:rsidRDefault="00A67575" w:rsidP="008C1280">
      <w:pPr>
        <w:pStyle w:val="Rubrik2"/>
      </w:pPr>
    </w:p>
    <w:p w14:paraId="34E80975" w14:textId="77777777" w:rsidR="00A67575" w:rsidRDefault="00A67575" w:rsidP="008C1280">
      <w:pPr>
        <w:pStyle w:val="Rubrik2"/>
      </w:pPr>
    </w:p>
    <w:p w14:paraId="0721F10B" w14:textId="77777777" w:rsidR="00A67575" w:rsidRDefault="00A67575" w:rsidP="008C1280">
      <w:pPr>
        <w:pStyle w:val="Rubrik2"/>
      </w:pPr>
    </w:p>
    <w:p w14:paraId="060D996E" w14:textId="77777777" w:rsidR="00A67575" w:rsidRDefault="00A67575" w:rsidP="008C1280">
      <w:pPr>
        <w:pStyle w:val="Rubrik2"/>
      </w:pPr>
    </w:p>
    <w:p w14:paraId="39E99EA8" w14:textId="77777777" w:rsidR="00A67575" w:rsidRDefault="00A67575" w:rsidP="008C1280">
      <w:pPr>
        <w:pStyle w:val="Rubrik2"/>
      </w:pPr>
    </w:p>
    <w:p w14:paraId="6E38183D" w14:textId="00598A61" w:rsidR="00A67575" w:rsidRDefault="00A67575" w:rsidP="008C1280">
      <w:pPr>
        <w:pStyle w:val="Rubrik2"/>
      </w:pPr>
    </w:p>
    <w:p w14:paraId="061E6370" w14:textId="56D97C01" w:rsidR="00A67575" w:rsidRDefault="00A67575" w:rsidP="00A67575"/>
    <w:p w14:paraId="7077230A" w14:textId="2588272D" w:rsidR="00A67575" w:rsidRDefault="00A67575" w:rsidP="00A67575"/>
    <w:p w14:paraId="7353BC97" w14:textId="77777777" w:rsidR="00A67575" w:rsidRPr="00A67575" w:rsidRDefault="00A67575" w:rsidP="00A67575"/>
    <w:p w14:paraId="12A6228F" w14:textId="77777777" w:rsidR="00A67575" w:rsidRDefault="00A67575" w:rsidP="008C1280">
      <w:pPr>
        <w:pStyle w:val="Rubrik2"/>
      </w:pPr>
    </w:p>
    <w:p w14:paraId="36544830" w14:textId="1AD7D682" w:rsidR="00A67575" w:rsidRDefault="00A67575" w:rsidP="00A67575">
      <w:pPr>
        <w:rPr>
          <w:sz w:val="24"/>
          <w:szCs w:val="24"/>
        </w:rPr>
      </w:pPr>
      <w:bookmarkStart w:id="9" w:name="_Hlk54950729"/>
    </w:p>
    <w:bookmarkEnd w:id="9"/>
    <w:p w14:paraId="7D4C2E5A" w14:textId="60F60C22" w:rsidR="004C1708" w:rsidRDefault="004C1708" w:rsidP="004C1708"/>
    <w:p w14:paraId="11DDB140" w14:textId="77777777" w:rsidR="00590693" w:rsidRDefault="00590693" w:rsidP="004C1708">
      <w:pPr>
        <w:rPr>
          <w:b/>
          <w:bCs/>
          <w:i/>
          <w:iCs/>
          <w:sz w:val="20"/>
          <w:szCs w:val="20"/>
        </w:rPr>
      </w:pPr>
    </w:p>
    <w:p w14:paraId="3EF6C587" w14:textId="77777777" w:rsidR="0069114B" w:rsidRDefault="0069114B" w:rsidP="004C1708">
      <w:pPr>
        <w:rPr>
          <w:b/>
          <w:bCs/>
          <w:i/>
          <w:iCs/>
          <w:sz w:val="20"/>
          <w:szCs w:val="20"/>
        </w:rPr>
      </w:pPr>
    </w:p>
    <w:p w14:paraId="6E9B2063" w14:textId="1130D68B" w:rsidR="004C1708" w:rsidRDefault="004C1708" w:rsidP="004C1708">
      <w:pPr>
        <w:rPr>
          <w:b/>
          <w:bCs/>
        </w:rPr>
      </w:pPr>
      <w:r w:rsidRPr="00227D68">
        <w:rPr>
          <w:b/>
          <w:bCs/>
        </w:rPr>
        <w:t xml:space="preserve">Indata till Excelverktyget </w:t>
      </w:r>
      <w:r w:rsidR="00F23FCE">
        <w:rPr>
          <w:b/>
          <w:bCs/>
        </w:rPr>
        <w:t>”</w:t>
      </w:r>
      <w:r w:rsidR="0047169E" w:rsidRPr="00227D68">
        <w:rPr>
          <w:b/>
          <w:bCs/>
        </w:rPr>
        <w:t>HBK</w:t>
      </w:r>
      <w:r w:rsidR="0047169E">
        <w:rPr>
          <w:b/>
          <w:bCs/>
        </w:rPr>
        <w:t>-</w:t>
      </w:r>
      <w:r w:rsidRPr="00227D68">
        <w:rPr>
          <w:b/>
          <w:bCs/>
        </w:rPr>
        <w:t>Biogasredovisning</w:t>
      </w:r>
      <w:r w:rsidR="00F23FCE">
        <w:rPr>
          <w:b/>
          <w:bCs/>
        </w:rPr>
        <w:t>”</w:t>
      </w:r>
    </w:p>
    <w:p w14:paraId="77D34D90" w14:textId="77777777" w:rsidR="00590693" w:rsidRDefault="00590693" w:rsidP="004C1708">
      <w:pPr>
        <w:rPr>
          <w:b/>
          <w:bCs/>
        </w:rPr>
      </w:pPr>
    </w:p>
    <w:p w14:paraId="0F8C3D69" w14:textId="72C95F03" w:rsidR="00590693" w:rsidRDefault="00590693" w:rsidP="004C1708">
      <w:pPr>
        <w:rPr>
          <w:b/>
          <w:bCs/>
        </w:rPr>
      </w:pPr>
      <w:r>
        <w:rPr>
          <w:noProof/>
        </w:rPr>
        <mc:AlternateContent>
          <mc:Choice Requires="wps">
            <w:drawing>
              <wp:inline distT="0" distB="0" distL="0" distR="0" wp14:anchorId="324EEF1A" wp14:editId="545C28EE">
                <wp:extent cx="5708015" cy="1619250"/>
                <wp:effectExtent l="0" t="0" r="26035" b="19050"/>
                <wp:docPr id="28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6192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0B15276" w14:textId="77777777" w:rsidR="00844A87" w:rsidRDefault="00844A87" w:rsidP="00590693">
                            <w:r>
                              <w:rPr>
                                <w:b/>
                                <w:bCs/>
                              </w:rPr>
                              <w:t>OBS</w:t>
                            </w:r>
                          </w:p>
                          <w:p w14:paraId="4DB5345C" w14:textId="72B808A9" w:rsidR="00844A87" w:rsidRDefault="00844A87" w:rsidP="00590693">
                            <w:r>
                              <w:t xml:space="preserve">Nedanstående lista över indata till </w:t>
                            </w:r>
                            <w:r w:rsidR="005E20D4">
                              <w:t>Excelverktyget ”HBK-Biogasredovisning”</w:t>
                            </w:r>
                            <w:r w:rsidR="00C712FF">
                              <w:t xml:space="preserve"> </w:t>
                            </w:r>
                            <w:r>
                              <w:t>gäller för exempelanläggningen ovan. Kontrollera mot verktyget vilka data som behövs för aktuell anläggning. Syftet med listan är att tydligt ange vilka mätpunkter som behövs för redovisning av producerad gas och beräkning av växthusgasutsläpp.</w:t>
                            </w:r>
                          </w:p>
                          <w:p w14:paraId="3BA68FCE" w14:textId="2231F2A9" w:rsidR="00844A87" w:rsidRDefault="00844A87" w:rsidP="00590693">
                            <w:r>
                              <w:t>Utöver angivna data ska även datum när biogasproduktionsanläggningen togs i drift anges.</w:t>
                            </w:r>
                          </w:p>
                          <w:p w14:paraId="7FE79844" w14:textId="77777777" w:rsidR="00844A87" w:rsidRDefault="00844A87" w:rsidP="00590693">
                            <w:r>
                              <w:t>Insamlade data används också som underlag för rapportering till Avfall Web.</w:t>
                            </w:r>
                          </w:p>
                        </w:txbxContent>
                      </wps:txbx>
                      <wps:bodyPr rot="0" vert="horz" wrap="square" lIns="91440" tIns="45720" rIns="91440" bIns="45720" anchor="t" anchorCtr="0">
                        <a:noAutofit/>
                      </wps:bodyPr>
                    </wps:wsp>
                  </a:graphicData>
                </a:graphic>
              </wp:inline>
            </w:drawing>
          </mc:Choice>
          <mc:Fallback>
            <w:pict>
              <v:shape w14:anchorId="324EEF1A" id="_x0000_s1109" type="#_x0000_t202" style="width:449.4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" fillcolor="#d6e3bc [1302]">
                <v:fill opacity="32896f"/>
                <v:textbox>
                  <w:txbxContent>
                    <w:p w14:paraId="20B15276" w14:textId="77777777" w:rsidR="00844A87" w:rsidRDefault="00844A87" w:rsidP="00590693">
                      <w:r>
                        <w:rPr>
                          <w:b/>
                          <w:bCs/>
                        </w:rPr>
                        <w:t>OBS</w:t>
                      </w:r>
                    </w:p>
                    <w:p w14:paraId="4DB5345C" w14:textId="72B808A9" w:rsidR="00844A87" w:rsidRDefault="00844A87" w:rsidP="00590693">
                      <w:r>
                        <w:t xml:space="preserve">Nedanstående lista över indata till </w:t>
                      </w:r>
                      <w:r w:rsidR="005E20D4">
                        <w:t>Excelverktyget ”HBK-Biogasredovisning”</w:t>
                      </w:r>
                      <w:r w:rsidR="00C712FF">
                        <w:t xml:space="preserve"> </w:t>
                      </w:r>
                      <w:r>
                        <w:t>gäller för exempelanläggningen ovan. Kontrollera mot verktyget vilka data som behövs för aktuell anläggning. Syftet med listan är att tydligt ange vilka mätpunkter som behövs för redovisning av producerad gas och beräkning av växthusgasutsläpp.</w:t>
                      </w:r>
                    </w:p>
                    <w:p w14:paraId="3BA68FCE" w14:textId="2231F2A9" w:rsidR="00844A87" w:rsidRDefault="00844A87" w:rsidP="00590693">
                      <w:r>
                        <w:t>Utöver angivna data ska även datum när biogasproduktionsanläggningen togs i drift anges.</w:t>
                      </w:r>
                    </w:p>
                    <w:p w14:paraId="7FE79844" w14:textId="77777777" w:rsidR="00844A87" w:rsidRDefault="00844A87" w:rsidP="00590693">
                      <w:r>
                        <w:t>Insamlade data används också som underlag för rapportering till Avfall Web.</w:t>
                      </w:r>
                    </w:p>
                  </w:txbxContent>
                </v:textbox>
                <w10:anchorlock/>
              </v:shape>
            </w:pict>
          </mc:Fallback>
        </mc:AlternateContent>
      </w:r>
    </w:p>
    <w:p w14:paraId="6CC1CCD2" w14:textId="005396E3" w:rsidR="00590693" w:rsidRDefault="00590693" w:rsidP="004C1708">
      <w:pPr>
        <w:rPr>
          <w:b/>
          <w:bCs/>
        </w:rPr>
      </w:pP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3114"/>
        <w:gridCol w:w="2977"/>
        <w:gridCol w:w="3118"/>
      </w:tblGrid>
      <w:tr w:rsidR="004C1708" w:rsidRPr="00914C8C" w14:paraId="475A0438" w14:textId="77777777" w:rsidTr="0084763F">
        <w:tc>
          <w:tcPr>
            <w:tcW w:w="3114" w:type="dxa"/>
          </w:tcPr>
          <w:p w14:paraId="5036732B" w14:textId="77777777" w:rsidR="004C1708" w:rsidRPr="00A94A4C" w:rsidRDefault="004C1708" w:rsidP="00B665F1">
            <w:pPr>
              <w:pStyle w:val="Textruta"/>
              <w:jc w:val="left"/>
              <w:rPr>
                <w:b/>
                <w:bCs/>
              </w:rPr>
            </w:pPr>
            <w:r w:rsidRPr="00A94A4C">
              <w:rPr>
                <w:b/>
                <w:bCs/>
              </w:rPr>
              <w:t>Mätpunkt</w:t>
            </w:r>
          </w:p>
        </w:tc>
        <w:tc>
          <w:tcPr>
            <w:tcW w:w="2977" w:type="dxa"/>
          </w:tcPr>
          <w:p w14:paraId="53ED268A" w14:textId="54315073" w:rsidR="004C1708" w:rsidRPr="00A94A4C" w:rsidRDefault="004C1708" w:rsidP="00B665F1">
            <w:pPr>
              <w:pStyle w:val="Textruta"/>
              <w:jc w:val="left"/>
              <w:rPr>
                <w:b/>
                <w:bCs/>
              </w:rPr>
            </w:pPr>
            <w:r w:rsidRPr="00A94A4C">
              <w:rPr>
                <w:b/>
                <w:bCs/>
              </w:rPr>
              <w:t>Data</w:t>
            </w:r>
          </w:p>
        </w:tc>
        <w:tc>
          <w:tcPr>
            <w:tcW w:w="3118" w:type="dxa"/>
          </w:tcPr>
          <w:p w14:paraId="4BEC67E1" w14:textId="23BD2FA6" w:rsidR="004C1708" w:rsidRPr="00A94A4C" w:rsidRDefault="00C113CF" w:rsidP="00B665F1">
            <w:pPr>
              <w:pStyle w:val="Textruta"/>
              <w:jc w:val="left"/>
              <w:rPr>
                <w:b/>
                <w:bCs/>
              </w:rPr>
            </w:pPr>
            <w:r w:rsidRPr="00A94A4C">
              <w:rPr>
                <w:b/>
                <w:bCs/>
              </w:rPr>
              <w:t>Källa</w:t>
            </w:r>
          </w:p>
        </w:tc>
      </w:tr>
      <w:tr w:rsidR="004C1708" w:rsidRPr="00914C8C" w14:paraId="7600DF29" w14:textId="77777777" w:rsidTr="0084763F">
        <w:tc>
          <w:tcPr>
            <w:tcW w:w="3114" w:type="dxa"/>
          </w:tcPr>
          <w:p w14:paraId="6360BE3F" w14:textId="77777777" w:rsidR="004C1708" w:rsidRPr="00914C8C" w:rsidRDefault="004C1708" w:rsidP="00B665F1">
            <w:pPr>
              <w:pStyle w:val="Textruta"/>
              <w:jc w:val="left"/>
            </w:pPr>
            <w:r w:rsidRPr="00914C8C">
              <w:t>Mottagning av substrat</w:t>
            </w:r>
          </w:p>
        </w:tc>
        <w:tc>
          <w:tcPr>
            <w:tcW w:w="2977" w:type="dxa"/>
          </w:tcPr>
          <w:p w14:paraId="2E396496" w14:textId="77777777" w:rsidR="00C113CF" w:rsidRDefault="00C113CF" w:rsidP="00B665F1">
            <w:pPr>
              <w:pStyle w:val="Textruta"/>
              <w:jc w:val="left"/>
            </w:pPr>
            <w:r>
              <w:t xml:space="preserve">Mängd </w:t>
            </w:r>
          </w:p>
          <w:p w14:paraId="116F51EE" w14:textId="7ECBF1B8" w:rsidR="004C1708" w:rsidRPr="00914C8C" w:rsidRDefault="00C113CF" w:rsidP="00B665F1">
            <w:pPr>
              <w:pStyle w:val="Textruta"/>
              <w:jc w:val="left"/>
            </w:pPr>
            <w:r>
              <w:t>Substratslag</w:t>
            </w:r>
          </w:p>
        </w:tc>
        <w:tc>
          <w:tcPr>
            <w:tcW w:w="3118" w:type="dxa"/>
          </w:tcPr>
          <w:p w14:paraId="703669C2" w14:textId="46EB3F46" w:rsidR="00C113CF" w:rsidRDefault="00C113CF" w:rsidP="00B665F1">
            <w:pPr>
              <w:pStyle w:val="Textruta"/>
              <w:jc w:val="left"/>
            </w:pPr>
            <w:r>
              <w:t>Vågstation</w:t>
            </w:r>
          </w:p>
          <w:p w14:paraId="76A6BF2C" w14:textId="07322FAA" w:rsidR="004C1708" w:rsidRPr="00914C8C" w:rsidRDefault="00C113CF" w:rsidP="00B665F1">
            <w:pPr>
              <w:pStyle w:val="Textruta"/>
              <w:jc w:val="left"/>
            </w:pPr>
            <w:r>
              <w:t xml:space="preserve">Vågstation. </w:t>
            </w:r>
            <w:r w:rsidR="004C1708">
              <w:t>Endast godkända leverantörer och substrat kan vägas in</w:t>
            </w:r>
          </w:p>
        </w:tc>
      </w:tr>
      <w:tr w:rsidR="00C113CF" w:rsidRPr="00914C8C" w14:paraId="1CC9C6FA" w14:textId="77777777" w:rsidTr="0084763F">
        <w:tc>
          <w:tcPr>
            <w:tcW w:w="3114" w:type="dxa"/>
          </w:tcPr>
          <w:p w14:paraId="1A7E228E" w14:textId="77777777" w:rsidR="00C113CF" w:rsidRPr="00914C8C" w:rsidRDefault="00C113CF" w:rsidP="00C113CF">
            <w:pPr>
              <w:pStyle w:val="Textruta"/>
              <w:jc w:val="left"/>
            </w:pPr>
            <w:r w:rsidRPr="00914C8C">
              <w:t>Transporter</w:t>
            </w:r>
          </w:p>
        </w:tc>
        <w:tc>
          <w:tcPr>
            <w:tcW w:w="2977" w:type="dxa"/>
          </w:tcPr>
          <w:p w14:paraId="74006265" w14:textId="67A1974D" w:rsidR="00C113CF" w:rsidRPr="00914C8C" w:rsidRDefault="00C113CF" w:rsidP="00C113CF">
            <w:pPr>
              <w:pStyle w:val="Textruta"/>
              <w:jc w:val="left"/>
            </w:pPr>
            <w:r>
              <w:t>Mängd, transportavstånd, fordonstyp, bränsle och uppgift om returtransport</w:t>
            </w:r>
          </w:p>
        </w:tc>
        <w:tc>
          <w:tcPr>
            <w:tcW w:w="3118" w:type="dxa"/>
          </w:tcPr>
          <w:p w14:paraId="4DCBC177" w14:textId="391115A1" w:rsidR="00C113CF" w:rsidRPr="00914C8C" w:rsidRDefault="00C113CF" w:rsidP="00C113CF">
            <w:pPr>
              <w:pStyle w:val="Textruta"/>
              <w:jc w:val="left"/>
            </w:pPr>
            <w:r>
              <w:t>Vågstation samt uppgifter från transportör</w:t>
            </w:r>
          </w:p>
        </w:tc>
      </w:tr>
      <w:tr w:rsidR="00C113CF" w:rsidRPr="00914C8C" w14:paraId="4AB5F24D" w14:textId="77777777" w:rsidTr="0084763F">
        <w:tc>
          <w:tcPr>
            <w:tcW w:w="3114" w:type="dxa"/>
          </w:tcPr>
          <w:p w14:paraId="03E32902" w14:textId="77777777" w:rsidR="00C113CF" w:rsidRPr="00914C8C" w:rsidRDefault="00C113CF" w:rsidP="00C113CF">
            <w:pPr>
              <w:pStyle w:val="Textruta"/>
              <w:jc w:val="left"/>
            </w:pPr>
            <w:r w:rsidRPr="00914C8C">
              <w:t>El</w:t>
            </w:r>
          </w:p>
        </w:tc>
        <w:tc>
          <w:tcPr>
            <w:tcW w:w="2977" w:type="dxa"/>
          </w:tcPr>
          <w:p w14:paraId="3CA8F071" w14:textId="1AB64269" w:rsidR="00C113CF" w:rsidRPr="00914C8C" w:rsidRDefault="00C113CF" w:rsidP="00C113CF">
            <w:pPr>
              <w:pStyle w:val="Textruta"/>
              <w:jc w:val="left"/>
            </w:pPr>
            <w:r>
              <w:t>Förbrukning av el till utrustning i anläggningen</w:t>
            </w:r>
          </w:p>
        </w:tc>
        <w:tc>
          <w:tcPr>
            <w:tcW w:w="3118" w:type="dxa"/>
          </w:tcPr>
          <w:p w14:paraId="381CFA2A" w14:textId="16BEBD71" w:rsidR="00C113CF" w:rsidRPr="00914C8C" w:rsidRDefault="00C113CF" w:rsidP="00C113CF">
            <w:pPr>
              <w:pStyle w:val="Textruta"/>
              <w:jc w:val="left"/>
            </w:pPr>
            <w:r w:rsidRPr="00914C8C">
              <w:t xml:space="preserve">Elmätare i </w:t>
            </w:r>
            <w:r>
              <w:t>anläggningens ställverk, manuell avläsning</w:t>
            </w:r>
          </w:p>
        </w:tc>
      </w:tr>
      <w:tr w:rsidR="00C113CF" w:rsidRPr="00914C8C" w14:paraId="74B8417D" w14:textId="77777777" w:rsidTr="0084763F">
        <w:tc>
          <w:tcPr>
            <w:tcW w:w="3114" w:type="dxa"/>
          </w:tcPr>
          <w:p w14:paraId="411D5408" w14:textId="77777777" w:rsidR="00C113CF" w:rsidRPr="00914C8C" w:rsidRDefault="00C113CF" w:rsidP="00C113CF">
            <w:pPr>
              <w:pStyle w:val="Textruta"/>
              <w:jc w:val="left"/>
            </w:pPr>
            <w:r w:rsidRPr="00914C8C">
              <w:t>Bränsle till lastmaskin</w:t>
            </w:r>
          </w:p>
        </w:tc>
        <w:tc>
          <w:tcPr>
            <w:tcW w:w="2977" w:type="dxa"/>
          </w:tcPr>
          <w:p w14:paraId="1D2D8B81" w14:textId="0D974B88" w:rsidR="00C113CF" w:rsidRPr="00914C8C" w:rsidRDefault="00C113CF" w:rsidP="00C113CF">
            <w:pPr>
              <w:pStyle w:val="Textruta"/>
              <w:jc w:val="left"/>
            </w:pPr>
            <w:r>
              <w:t>Bränsle som förbrukas av lastmaskin</w:t>
            </w:r>
          </w:p>
        </w:tc>
        <w:tc>
          <w:tcPr>
            <w:tcW w:w="3118" w:type="dxa"/>
          </w:tcPr>
          <w:p w14:paraId="774D8A1C" w14:textId="08FBB711" w:rsidR="00C113CF" w:rsidRPr="00914C8C" w:rsidRDefault="00C113CF" w:rsidP="00C113CF">
            <w:pPr>
              <w:pStyle w:val="Textruta"/>
              <w:jc w:val="left"/>
            </w:pPr>
            <w:r w:rsidRPr="00914C8C">
              <w:t>Loggbok i lastmaskin</w:t>
            </w:r>
            <w:r>
              <w:t>. I loggbok anges även typ av bränsle</w:t>
            </w:r>
          </w:p>
        </w:tc>
      </w:tr>
      <w:tr w:rsidR="00C113CF" w:rsidRPr="00914C8C" w14:paraId="3C028A2E" w14:textId="77777777" w:rsidTr="0084763F">
        <w:tc>
          <w:tcPr>
            <w:tcW w:w="3114" w:type="dxa"/>
          </w:tcPr>
          <w:p w14:paraId="5BB55936" w14:textId="77777777" w:rsidR="00C113CF" w:rsidRPr="00914C8C" w:rsidRDefault="00C113CF" w:rsidP="00C113CF">
            <w:pPr>
              <w:pStyle w:val="Textruta"/>
              <w:jc w:val="left"/>
            </w:pPr>
            <w:r w:rsidRPr="00914C8C">
              <w:t>Vattenförbrukning</w:t>
            </w:r>
          </w:p>
        </w:tc>
        <w:tc>
          <w:tcPr>
            <w:tcW w:w="2977" w:type="dxa"/>
          </w:tcPr>
          <w:p w14:paraId="572C4FBF" w14:textId="71C60352" w:rsidR="00C113CF" w:rsidRPr="00914C8C" w:rsidRDefault="00524CBE" w:rsidP="00C113CF">
            <w:pPr>
              <w:pStyle w:val="Textruta"/>
              <w:jc w:val="left"/>
            </w:pPr>
            <w:r>
              <w:t>Förbrukning av vatten i process och till rengöring mm</w:t>
            </w:r>
          </w:p>
        </w:tc>
        <w:tc>
          <w:tcPr>
            <w:tcW w:w="3118" w:type="dxa"/>
          </w:tcPr>
          <w:p w14:paraId="59FC3823" w14:textId="7D4546F6" w:rsidR="00C113CF" w:rsidRPr="00914C8C" w:rsidRDefault="00C113CF" w:rsidP="00C113CF">
            <w:pPr>
              <w:pStyle w:val="Textruta"/>
              <w:jc w:val="left"/>
            </w:pPr>
            <w:r w:rsidRPr="00914C8C">
              <w:t>Vattenmätare i maskinhall</w:t>
            </w:r>
            <w:r>
              <w:t>, manuell avläsning</w:t>
            </w:r>
          </w:p>
        </w:tc>
      </w:tr>
      <w:tr w:rsidR="00C113CF" w:rsidRPr="00914C8C" w14:paraId="1D3B0CD4" w14:textId="77777777" w:rsidTr="0084763F">
        <w:tc>
          <w:tcPr>
            <w:tcW w:w="3114" w:type="dxa"/>
          </w:tcPr>
          <w:p w14:paraId="487BDD07" w14:textId="3B1F699C" w:rsidR="00C113CF" w:rsidRPr="00914C8C" w:rsidRDefault="00C113CF" w:rsidP="00C113CF">
            <w:pPr>
              <w:pStyle w:val="Textruta"/>
              <w:jc w:val="left"/>
            </w:pPr>
            <w:r>
              <w:t xml:space="preserve">Värme </w:t>
            </w:r>
            <w:r w:rsidR="00524CBE">
              <w:t>från gaspanna</w:t>
            </w:r>
          </w:p>
        </w:tc>
        <w:tc>
          <w:tcPr>
            <w:tcW w:w="2977" w:type="dxa"/>
          </w:tcPr>
          <w:p w14:paraId="52DB38F9" w14:textId="2D955790" w:rsidR="00C113CF" w:rsidRPr="00914C8C" w:rsidRDefault="00524CBE" w:rsidP="00C113CF">
            <w:pPr>
              <w:pStyle w:val="Textruta"/>
              <w:jc w:val="left"/>
            </w:pPr>
            <w:r>
              <w:t>Värme till uppvärmning i processen</w:t>
            </w:r>
          </w:p>
        </w:tc>
        <w:tc>
          <w:tcPr>
            <w:tcW w:w="3118" w:type="dxa"/>
          </w:tcPr>
          <w:p w14:paraId="3F2583B8" w14:textId="30F6A114" w:rsidR="00C113CF" w:rsidRPr="00914C8C" w:rsidRDefault="00524CBE" w:rsidP="00C113CF">
            <w:pPr>
              <w:pStyle w:val="Textruta"/>
              <w:jc w:val="left"/>
            </w:pPr>
            <w:r>
              <w:t>Värmemätare vid gaspanna. Ansluten till anläggningens datorsystem</w:t>
            </w:r>
          </w:p>
        </w:tc>
      </w:tr>
      <w:tr w:rsidR="00524CBE" w:rsidRPr="00914C8C" w14:paraId="1144F016" w14:textId="77777777" w:rsidTr="0084763F">
        <w:tc>
          <w:tcPr>
            <w:tcW w:w="3114" w:type="dxa"/>
          </w:tcPr>
          <w:p w14:paraId="3C80BC75" w14:textId="45D7B0E5" w:rsidR="00524CBE" w:rsidRDefault="00524CBE" w:rsidP="00524CBE">
            <w:pPr>
              <w:pStyle w:val="Textruta"/>
              <w:jc w:val="left"/>
            </w:pPr>
            <w:r>
              <w:t>Värme från lokalt fjärrvärmenät som försörjs med värme från deponigaspanna</w:t>
            </w:r>
          </w:p>
        </w:tc>
        <w:tc>
          <w:tcPr>
            <w:tcW w:w="2977" w:type="dxa"/>
          </w:tcPr>
          <w:p w14:paraId="31CAB7DC" w14:textId="370BC5C9" w:rsidR="00524CBE" w:rsidRDefault="00524CBE" w:rsidP="00524CBE">
            <w:pPr>
              <w:pStyle w:val="Textruta"/>
              <w:jc w:val="left"/>
            </w:pPr>
            <w:r>
              <w:t>Värme till uppvärmning i processen</w:t>
            </w:r>
          </w:p>
        </w:tc>
        <w:tc>
          <w:tcPr>
            <w:tcW w:w="3118" w:type="dxa"/>
          </w:tcPr>
          <w:p w14:paraId="48FC4737" w14:textId="59D1FF44" w:rsidR="00524CBE" w:rsidRDefault="00524CBE" w:rsidP="00524CBE">
            <w:pPr>
              <w:pStyle w:val="Textruta"/>
              <w:jc w:val="left"/>
            </w:pPr>
            <w:r>
              <w:t>Värmemätare</w:t>
            </w:r>
            <w:r w:rsidR="0042073B">
              <w:t xml:space="preserve"> vid anslutning till fjärrvärmenät</w:t>
            </w:r>
            <w:r>
              <w:t xml:space="preserve">. </w:t>
            </w:r>
            <w:r w:rsidR="0042073B">
              <w:t>Manuell avläsning</w:t>
            </w:r>
          </w:p>
        </w:tc>
      </w:tr>
      <w:tr w:rsidR="00524CBE" w:rsidRPr="00914C8C" w14:paraId="1A073C76" w14:textId="77777777" w:rsidTr="0084763F">
        <w:tc>
          <w:tcPr>
            <w:tcW w:w="3114" w:type="dxa"/>
          </w:tcPr>
          <w:p w14:paraId="7D67D277" w14:textId="77777777" w:rsidR="00524CBE" w:rsidRDefault="00524CBE" w:rsidP="00524CBE">
            <w:pPr>
              <w:pStyle w:val="Textruta"/>
              <w:jc w:val="left"/>
            </w:pPr>
            <w:r>
              <w:lastRenderedPageBreak/>
              <w:t>Insatsvara, järnklorid</w:t>
            </w:r>
          </w:p>
        </w:tc>
        <w:tc>
          <w:tcPr>
            <w:tcW w:w="2977" w:type="dxa"/>
          </w:tcPr>
          <w:p w14:paraId="13021AF1" w14:textId="48AB1759" w:rsidR="00524CBE" w:rsidRDefault="00524CBE" w:rsidP="00524CBE">
            <w:pPr>
              <w:pStyle w:val="Textruta"/>
              <w:jc w:val="left"/>
            </w:pPr>
            <w:r>
              <w:t>Mängd tillsatt järnklorid</w:t>
            </w:r>
            <w:r w:rsidR="0042073B">
              <w:t xml:space="preserve"> till rötkammaren</w:t>
            </w:r>
          </w:p>
        </w:tc>
        <w:tc>
          <w:tcPr>
            <w:tcW w:w="3118" w:type="dxa"/>
          </w:tcPr>
          <w:p w14:paraId="52D03ED4" w14:textId="462E2661" w:rsidR="00524CBE" w:rsidRPr="00914C8C" w:rsidRDefault="00524CBE" w:rsidP="00524CBE">
            <w:pPr>
              <w:pStyle w:val="Textruta"/>
              <w:jc w:val="left"/>
            </w:pPr>
            <w:r>
              <w:t>Mätare ansluten till anläggningens datorsystem</w:t>
            </w:r>
          </w:p>
        </w:tc>
      </w:tr>
      <w:tr w:rsidR="00524CBE" w:rsidRPr="00914C8C" w14:paraId="78C683B9" w14:textId="77777777" w:rsidTr="0084763F">
        <w:tc>
          <w:tcPr>
            <w:tcW w:w="3114" w:type="dxa"/>
          </w:tcPr>
          <w:p w14:paraId="22A72E7F" w14:textId="77777777" w:rsidR="00524CBE" w:rsidRPr="00914C8C" w:rsidRDefault="00524CBE" w:rsidP="00524CBE">
            <w:pPr>
              <w:pStyle w:val="Textruta"/>
              <w:jc w:val="left"/>
            </w:pPr>
            <w:bookmarkStart w:id="10" w:name="_Hlk71289485"/>
            <w:r>
              <w:t>Metanförlust</w:t>
            </w:r>
          </w:p>
        </w:tc>
        <w:tc>
          <w:tcPr>
            <w:tcW w:w="2977" w:type="dxa"/>
          </w:tcPr>
          <w:p w14:paraId="02AF7763" w14:textId="58652003" w:rsidR="00524CBE" w:rsidRPr="00914C8C" w:rsidRDefault="00524CBE" w:rsidP="00524CBE">
            <w:pPr>
              <w:pStyle w:val="Textruta"/>
              <w:jc w:val="left"/>
            </w:pPr>
            <w:r>
              <w:t>Förlust av metan från ventilation och tankar</w:t>
            </w:r>
          </w:p>
        </w:tc>
        <w:tc>
          <w:tcPr>
            <w:tcW w:w="3118" w:type="dxa"/>
          </w:tcPr>
          <w:p w14:paraId="2083BBC0" w14:textId="5BD48C40" w:rsidR="00524CBE" w:rsidRPr="00914C8C" w:rsidRDefault="00524CBE" w:rsidP="00524CBE">
            <w:pPr>
              <w:pStyle w:val="Textruta"/>
              <w:jc w:val="left"/>
            </w:pPr>
            <w:r>
              <w:t>Mätning enligt programmet ”Egenkontroll metanemissioner”</w:t>
            </w:r>
          </w:p>
        </w:tc>
      </w:tr>
      <w:bookmarkEnd w:id="10"/>
      <w:tr w:rsidR="00524CBE" w:rsidRPr="00914C8C" w14:paraId="179A8A98" w14:textId="77777777" w:rsidTr="0084763F">
        <w:tc>
          <w:tcPr>
            <w:tcW w:w="3114" w:type="dxa"/>
          </w:tcPr>
          <w:p w14:paraId="72B85248" w14:textId="77777777" w:rsidR="00524CBE" w:rsidRDefault="00524CBE" w:rsidP="00524CBE">
            <w:pPr>
              <w:pStyle w:val="Textruta"/>
              <w:jc w:val="left"/>
            </w:pPr>
            <w:r>
              <w:t>Gasproduktion</w:t>
            </w:r>
          </w:p>
        </w:tc>
        <w:tc>
          <w:tcPr>
            <w:tcW w:w="2977" w:type="dxa"/>
          </w:tcPr>
          <w:p w14:paraId="6BD1C8F3" w14:textId="77777777" w:rsidR="00524CBE" w:rsidRDefault="00524CBE" w:rsidP="00524CBE">
            <w:pPr>
              <w:pStyle w:val="Textruta"/>
              <w:jc w:val="left"/>
            </w:pPr>
            <w:r>
              <w:t>Samlad gasproduktion från anläggningens rötkamrar</w:t>
            </w:r>
          </w:p>
          <w:p w14:paraId="24397A96" w14:textId="363FFDDB" w:rsidR="00524CBE" w:rsidRDefault="00524CBE" w:rsidP="00524CBE">
            <w:pPr>
              <w:pStyle w:val="Textruta"/>
              <w:jc w:val="left"/>
            </w:pPr>
            <w:r>
              <w:t>Metanhalt</w:t>
            </w:r>
          </w:p>
        </w:tc>
        <w:tc>
          <w:tcPr>
            <w:tcW w:w="3118" w:type="dxa"/>
          </w:tcPr>
          <w:p w14:paraId="5B35F6E5" w14:textId="7F78404B" w:rsidR="00524CBE" w:rsidRDefault="00524CBE" w:rsidP="00524CBE">
            <w:pPr>
              <w:pStyle w:val="Textruta"/>
              <w:jc w:val="left"/>
            </w:pPr>
            <w:r>
              <w:t>Flödesmätare för utgående gas från rötkammare. Flödesmätaren ansluten till anläggningens datorsystem</w:t>
            </w:r>
          </w:p>
          <w:p w14:paraId="4C208BA8" w14:textId="404D97A4" w:rsidR="00524CBE" w:rsidRPr="00914C8C" w:rsidRDefault="00524CBE" w:rsidP="00524CBE">
            <w:pPr>
              <w:pStyle w:val="Textruta"/>
              <w:jc w:val="left"/>
            </w:pPr>
            <w:r>
              <w:t>Gasens metanhalt analyseras kontinuerligt med instrument som är anslutet till anläggningens datorsystem</w:t>
            </w:r>
          </w:p>
        </w:tc>
      </w:tr>
      <w:tr w:rsidR="00524CBE" w:rsidRPr="00914C8C" w14:paraId="464D5301" w14:textId="77777777" w:rsidTr="0084763F">
        <w:tc>
          <w:tcPr>
            <w:tcW w:w="3114" w:type="dxa"/>
          </w:tcPr>
          <w:p w14:paraId="1EC3A58A" w14:textId="77777777" w:rsidR="00524CBE" w:rsidRDefault="00524CBE" w:rsidP="00524CBE">
            <w:pPr>
              <w:pStyle w:val="Textruta"/>
              <w:jc w:val="left"/>
            </w:pPr>
            <w:proofErr w:type="spellStart"/>
            <w:r>
              <w:t>Facklad</w:t>
            </w:r>
            <w:proofErr w:type="spellEnd"/>
            <w:r>
              <w:t xml:space="preserve"> gas</w:t>
            </w:r>
          </w:p>
        </w:tc>
        <w:tc>
          <w:tcPr>
            <w:tcW w:w="2977" w:type="dxa"/>
          </w:tcPr>
          <w:p w14:paraId="52B25B13" w14:textId="4E156373" w:rsidR="00524CBE" w:rsidRDefault="00524CBE" w:rsidP="00524CBE">
            <w:pPr>
              <w:pStyle w:val="Textruta"/>
              <w:jc w:val="left"/>
            </w:pPr>
            <w:r>
              <w:t>Gas som facklas när ingen förbrukare kan använda producerad gas</w:t>
            </w:r>
          </w:p>
        </w:tc>
        <w:tc>
          <w:tcPr>
            <w:tcW w:w="3118" w:type="dxa"/>
          </w:tcPr>
          <w:p w14:paraId="1F5CCDBB" w14:textId="4E984356" w:rsidR="00524CBE" w:rsidRPr="00914C8C" w:rsidRDefault="00524CBE" w:rsidP="00524CBE">
            <w:pPr>
              <w:pStyle w:val="Textruta"/>
              <w:jc w:val="left"/>
            </w:pPr>
            <w:r>
              <w:t>Flödesmätare ansluten till anläggningens datorsystem</w:t>
            </w:r>
          </w:p>
        </w:tc>
      </w:tr>
      <w:tr w:rsidR="00524CBE" w:rsidRPr="00914C8C" w14:paraId="3190AAEF" w14:textId="77777777" w:rsidTr="0084763F">
        <w:tc>
          <w:tcPr>
            <w:tcW w:w="3114" w:type="dxa"/>
          </w:tcPr>
          <w:p w14:paraId="1F761F90" w14:textId="77777777" w:rsidR="00524CBE" w:rsidRDefault="00524CBE" w:rsidP="00524CBE">
            <w:pPr>
              <w:pStyle w:val="Textruta"/>
              <w:jc w:val="left"/>
            </w:pPr>
            <w:r>
              <w:t>Gas till panna</w:t>
            </w:r>
          </w:p>
        </w:tc>
        <w:tc>
          <w:tcPr>
            <w:tcW w:w="2977" w:type="dxa"/>
          </w:tcPr>
          <w:p w14:paraId="11A594C2" w14:textId="25951C34" w:rsidR="00524CBE" w:rsidRDefault="00524CBE" w:rsidP="00524CBE">
            <w:pPr>
              <w:pStyle w:val="Textruta"/>
              <w:jc w:val="left"/>
            </w:pPr>
            <w:r>
              <w:t>Mängd gas</w:t>
            </w:r>
          </w:p>
        </w:tc>
        <w:tc>
          <w:tcPr>
            <w:tcW w:w="3118" w:type="dxa"/>
          </w:tcPr>
          <w:p w14:paraId="184887DB" w14:textId="5BD09885" w:rsidR="00524CBE" w:rsidRPr="00914C8C" w:rsidRDefault="00524CBE" w:rsidP="00524CBE">
            <w:pPr>
              <w:pStyle w:val="Textruta"/>
              <w:jc w:val="left"/>
            </w:pPr>
            <w:r>
              <w:t>Flödesmätare ansluten till anläggningens datorsystem</w:t>
            </w:r>
          </w:p>
        </w:tc>
      </w:tr>
      <w:tr w:rsidR="00524CBE" w:rsidRPr="00914C8C" w14:paraId="55023DF8" w14:textId="77777777" w:rsidTr="0084763F">
        <w:tc>
          <w:tcPr>
            <w:tcW w:w="3114" w:type="dxa"/>
          </w:tcPr>
          <w:p w14:paraId="7AF90F35" w14:textId="63EA54EB" w:rsidR="00524CBE" w:rsidRDefault="00524CBE" w:rsidP="00524CBE">
            <w:pPr>
              <w:pStyle w:val="Textruta"/>
              <w:jc w:val="left"/>
            </w:pPr>
            <w:r>
              <w:t>Gas till uppgradering</w:t>
            </w:r>
          </w:p>
        </w:tc>
        <w:tc>
          <w:tcPr>
            <w:tcW w:w="2977" w:type="dxa"/>
          </w:tcPr>
          <w:p w14:paraId="3FC94E47" w14:textId="010950F9" w:rsidR="00524CBE" w:rsidRDefault="00524CBE" w:rsidP="00524CBE">
            <w:pPr>
              <w:pStyle w:val="Textruta"/>
              <w:jc w:val="left"/>
            </w:pPr>
            <w:r>
              <w:t>Gas som levereras till uppgradering</w:t>
            </w:r>
          </w:p>
        </w:tc>
        <w:tc>
          <w:tcPr>
            <w:tcW w:w="3118" w:type="dxa"/>
          </w:tcPr>
          <w:p w14:paraId="28CCD488" w14:textId="3F1C32C1" w:rsidR="00524CBE" w:rsidRPr="00914C8C" w:rsidRDefault="00524CBE" w:rsidP="00524CBE">
            <w:pPr>
              <w:pStyle w:val="Textruta"/>
              <w:jc w:val="left"/>
            </w:pPr>
            <w:r>
              <w:t xml:space="preserve">Beräknas som gasproduktion minus gas till gasmotor och panna samt </w:t>
            </w:r>
            <w:proofErr w:type="spellStart"/>
            <w:r>
              <w:t>facklad</w:t>
            </w:r>
            <w:proofErr w:type="spellEnd"/>
            <w:r>
              <w:t xml:space="preserve"> gas</w:t>
            </w:r>
          </w:p>
        </w:tc>
      </w:tr>
    </w:tbl>
    <w:p w14:paraId="1B354FB1" w14:textId="77777777" w:rsidR="00590693" w:rsidRDefault="00590693" w:rsidP="008C1280">
      <w:pPr>
        <w:pStyle w:val="Rubrik2"/>
      </w:pPr>
    </w:p>
    <w:p w14:paraId="41409A3D" w14:textId="61191B33" w:rsidR="008C1280" w:rsidRDefault="008C1280" w:rsidP="008C1280">
      <w:pPr>
        <w:pStyle w:val="Rubrik2"/>
      </w:pPr>
      <w:bookmarkStart w:id="11" w:name="_Toc219202940"/>
      <w:r>
        <w:t>B2. Biogasproduktion vid avloppsreningsverk</w:t>
      </w:r>
      <w:bookmarkEnd w:id="11"/>
    </w:p>
    <w:p w14:paraId="207FEDBF" w14:textId="36506AC7" w:rsidR="00C86372" w:rsidRDefault="00C86372" w:rsidP="008C1280">
      <w:pPr>
        <w:rPr>
          <w:b/>
        </w:rPr>
      </w:pPr>
      <w:r>
        <w:rPr>
          <w:noProof/>
        </w:rPr>
        <mc:AlternateContent>
          <mc:Choice Requires="wps">
            <w:drawing>
              <wp:anchor distT="45720" distB="45720" distL="114300" distR="114300" simplePos="0" relativeHeight="251657216" behindDoc="0" locked="0" layoutInCell="1" allowOverlap="1" wp14:anchorId="461D218B" wp14:editId="265CC3A7">
                <wp:simplePos x="0" y="0"/>
                <wp:positionH relativeFrom="margin">
                  <wp:posOffset>2540</wp:posOffset>
                </wp:positionH>
                <wp:positionV relativeFrom="paragraph">
                  <wp:posOffset>238125</wp:posOffset>
                </wp:positionV>
                <wp:extent cx="5708015" cy="1404620"/>
                <wp:effectExtent l="0" t="0" r="26035" b="1460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40462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6952CCB8" w14:textId="5378F9F9" w:rsidR="00844A87" w:rsidRDefault="00844A87" w:rsidP="00C86372">
                            <w:r>
                              <w:rPr>
                                <w:b/>
                                <w:bCs/>
                              </w:rPr>
                              <w:t>OBS</w:t>
                            </w:r>
                          </w:p>
                          <w:p w14:paraId="2004A028" w14:textId="5C418B3F" w:rsidR="00844A87" w:rsidRDefault="00844A87" w:rsidP="00C86372">
                            <w:r>
                              <w:t xml:space="preserve">Biogas från rötning av avloppsslam definieras som en restprodukt från avloppsreningsprocessen. Det gör att växthusgasutsläppet är noll när gasen lämnar rötkammaren och inga utsläpp från gasproduktionen ska räknas. </w:t>
                            </w:r>
                          </w:p>
                          <w:p w14:paraId="2884A72E" w14:textId="03CAF02B" w:rsidR="00844A87" w:rsidRDefault="00844A87" w:rsidP="00C86372">
                            <w:r>
                              <w:t xml:space="preserve">I de fall andra substrat, till exempel fettavskiljareslam, rötas tillsammans med slam från avloppsreningsprocessen ska faktiska beräkningar utföras. Exempel på en sådan anläggning framgår av figur 3. Se vidare instruktionerna till </w:t>
                            </w:r>
                            <w:r w:rsidR="00A82325">
                              <w:t>Excel</w:t>
                            </w:r>
                            <w:r>
                              <w:t xml:space="preserve">verktyget </w:t>
                            </w:r>
                            <w:r w:rsidR="00A82325">
                              <w:t>”</w:t>
                            </w:r>
                            <w:r>
                              <w:t>HBK-Biogasredovisning</w:t>
                            </w:r>
                            <w:r w:rsidR="00A82325">
                              <w:t>”</w:t>
                            </w:r>
                            <w:r>
                              <w:t xml:space="preserve"> för underlag som behövs för beräkningarna. Beskrivningen i kontrollsystemet ska utformas så att det beskriver aktuell verksamhet.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w14:anchorId="461D218B" id="_x0000_s1110" type="#_x0000_t202" style="position:absolute;margin-left:.2pt;margin-top:18.75pt;width:449.4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" fillcolor="#d6e3bc [1302]">
                <v:fill opacity="32896f"/>
                <v:textbox>
                  <w:txbxContent>
                    <w:p w14:paraId="6952CCB8" w14:textId="5378F9F9" w:rsidR="00844A87" w:rsidRDefault="00844A87" w:rsidP="00C86372">
                      <w:r>
                        <w:rPr>
                          <w:b/>
                          <w:bCs/>
                        </w:rPr>
                        <w:t>OBS</w:t>
                      </w:r>
                    </w:p>
                    <w:p w14:paraId="2004A028" w14:textId="5C418B3F" w:rsidR="00844A87" w:rsidRDefault="00844A87" w:rsidP="00C86372">
                      <w:r>
                        <w:t xml:space="preserve">Biogas från rötning av avloppsslam definieras som en restprodukt från avloppsreningsprocessen. Det gör att växthusgasutsläppet är noll när gasen lämnar rötkammaren och inga utsläpp från gasproduktionen ska räknas. </w:t>
                      </w:r>
                    </w:p>
                    <w:p w14:paraId="2884A72E" w14:textId="03CAF02B" w:rsidR="00844A87" w:rsidRDefault="00844A87" w:rsidP="00C86372">
                      <w:r>
                        <w:t xml:space="preserve">I de fall andra substrat, till exempel fettavskiljareslam, rötas tillsammans med slam från avloppsreningsprocessen ska faktiska beräkningar utföras. Exempel på en sådan anläggning framgår av figur 3. Se vidare instruktionerna till </w:t>
                      </w:r>
                      <w:r w:rsidR="00A82325">
                        <w:t>Excel</w:t>
                      </w:r>
                      <w:r>
                        <w:t xml:space="preserve">verktyget </w:t>
                      </w:r>
                      <w:r w:rsidR="00A82325">
                        <w:t>”</w:t>
                      </w:r>
                      <w:r>
                        <w:t>HBK-Biogasredovisning</w:t>
                      </w:r>
                      <w:r w:rsidR="00A82325">
                        <w:t>”</w:t>
                      </w:r>
                      <w:r>
                        <w:t xml:space="preserve"> för underlag som behövs för beräkningarna. Beskrivningen i kontrollsystemet ska utformas så att det beskriver aktuell verksamhet. </w:t>
                      </w:r>
                    </w:p>
                  </w:txbxContent>
                </v:textbox>
                <w10:wrap type="square" anchorx="margin"/>
              </v:shape>
            </w:pict>
          </mc:Fallback>
        </mc:AlternateContent>
      </w:r>
    </w:p>
    <w:p w14:paraId="4EF1440C" w14:textId="77777777" w:rsidR="00B665F1" w:rsidRPr="00B16FEB" w:rsidRDefault="00B665F1" w:rsidP="00B665F1">
      <w:pPr>
        <w:rPr>
          <w:b/>
          <w:bCs/>
        </w:rPr>
      </w:pPr>
      <w:r>
        <w:rPr>
          <w:b/>
          <w:bCs/>
        </w:rPr>
        <w:t>Exempeltext</w:t>
      </w:r>
      <w:r w:rsidRPr="00B16FEB">
        <w:rPr>
          <w:b/>
          <w:bCs/>
        </w:rPr>
        <w:t>:</w:t>
      </w:r>
    </w:p>
    <w:p w14:paraId="69449B39" w14:textId="0803DAAA" w:rsidR="00C86372" w:rsidRDefault="00C86372" w:rsidP="008C1280">
      <w:pPr>
        <w:rPr>
          <w:b/>
        </w:rPr>
      </w:pPr>
    </w:p>
    <w:p w14:paraId="7606672D" w14:textId="77777777" w:rsidR="00B665F1" w:rsidRDefault="00B665F1" w:rsidP="00B665F1">
      <w:r>
        <w:t xml:space="preserve">Avloppsreningsverket ligger i </w:t>
      </w:r>
      <w:proofErr w:type="spellStart"/>
      <w:r>
        <w:t>xxxx</w:t>
      </w:r>
      <w:proofErr w:type="spellEnd"/>
      <w:r>
        <w:t xml:space="preserve"> och all process och produktion av biogas sker inom anläggningsplatsen. </w:t>
      </w:r>
    </w:p>
    <w:p w14:paraId="16E85007" w14:textId="77777777" w:rsidR="00C86372" w:rsidRDefault="00C86372" w:rsidP="008C1280">
      <w:pPr>
        <w:rPr>
          <w:b/>
        </w:rPr>
      </w:pPr>
    </w:p>
    <w:p w14:paraId="29219D86" w14:textId="77777777" w:rsidR="008C1280" w:rsidRDefault="008C1280" w:rsidP="008C1280">
      <w:r w:rsidRPr="00214CC0">
        <w:rPr>
          <w:b/>
        </w:rPr>
        <w:t>Substrat</w:t>
      </w:r>
    </w:p>
    <w:p w14:paraId="0F584CC9" w14:textId="40916C2B" w:rsidR="008B5205" w:rsidRDefault="006E7E51" w:rsidP="006E7E51">
      <w:r>
        <w:t xml:space="preserve">Vid avloppsreningsverket rötas </w:t>
      </w:r>
      <w:r w:rsidR="008B5205">
        <w:t>slam från reningsprocessen</w:t>
      </w:r>
      <w:r w:rsidR="007D2156">
        <w:t xml:space="preserve"> i verket och slam från fettavskiljare i restauranger och storkök</w:t>
      </w:r>
      <w:r w:rsidR="008B5205">
        <w:t xml:space="preserve">. </w:t>
      </w:r>
    </w:p>
    <w:p w14:paraId="459E9B6E" w14:textId="77777777" w:rsidR="008C1280" w:rsidRDefault="008C1280" w:rsidP="008C1280"/>
    <w:p w14:paraId="1CFE4E01" w14:textId="77777777" w:rsidR="008B5205" w:rsidRDefault="008B5205" w:rsidP="008B5205">
      <w:pPr>
        <w:rPr>
          <w:b/>
        </w:rPr>
      </w:pPr>
      <w:r>
        <w:rPr>
          <w:b/>
        </w:rPr>
        <w:t>Gasproduktion</w:t>
      </w:r>
    </w:p>
    <w:p w14:paraId="63034498" w14:textId="2EA9C937" w:rsidR="008B5205" w:rsidRDefault="008B5205" w:rsidP="008B5205">
      <w:r>
        <w:t xml:space="preserve">Producerad biogas levereras till </w:t>
      </w:r>
      <w:proofErr w:type="spellStart"/>
      <w:r>
        <w:t>xxxxx</w:t>
      </w:r>
      <w:proofErr w:type="spellEnd"/>
      <w:r>
        <w:t xml:space="preserve"> anläggning för uppgradering till fordonsbränsle. Biogas som inte kan uppgraderas</w:t>
      </w:r>
      <w:r w:rsidR="00AE741D">
        <w:t xml:space="preserve"> eller användas internt, </w:t>
      </w:r>
      <w:r>
        <w:t xml:space="preserve">facklas.  </w:t>
      </w:r>
    </w:p>
    <w:p w14:paraId="0F6B58F5" w14:textId="69F15385" w:rsidR="008B5205" w:rsidRDefault="008B5205" w:rsidP="008B5205">
      <w:r>
        <w:t>Producerad biogas mäts med flödesmätare och gasens metanhalt bestäms med analysutrustning i anläggningen. Mängd biogas och metanhalt lagras i anläggningens datorsystem. Producerad biogas leds i rörledning till uppgraderingsanläggning i anslutning till rötningsanläggningen.</w:t>
      </w:r>
    </w:p>
    <w:p w14:paraId="6A1E063B" w14:textId="77777777" w:rsidR="00ED2916" w:rsidRDefault="00ED2916" w:rsidP="008B5205"/>
    <w:p w14:paraId="5A8E2BBA" w14:textId="77777777" w:rsidR="00644254" w:rsidRDefault="00644254" w:rsidP="00ED2916">
      <w:pPr>
        <w:rPr>
          <w:b/>
        </w:rPr>
      </w:pPr>
    </w:p>
    <w:p w14:paraId="2B93C519" w14:textId="77777777" w:rsidR="00644254" w:rsidRDefault="00644254" w:rsidP="00ED2916">
      <w:pPr>
        <w:rPr>
          <w:b/>
        </w:rPr>
      </w:pPr>
    </w:p>
    <w:p w14:paraId="50FA817A" w14:textId="1B306B5E" w:rsidR="00644254" w:rsidRDefault="00ED2916" w:rsidP="00ED2916">
      <w:pPr>
        <w:rPr>
          <w:b/>
        </w:rPr>
      </w:pPr>
      <w:r>
        <w:rPr>
          <w:b/>
        </w:rPr>
        <w:lastRenderedPageBreak/>
        <w:t>Användning av biogas för</w:t>
      </w:r>
      <w:r w:rsidR="00FB6028">
        <w:rPr>
          <w:b/>
        </w:rPr>
        <w:t xml:space="preserve"> produktion av el- och värme</w:t>
      </w:r>
    </w:p>
    <w:p w14:paraId="0080C402" w14:textId="20CF6FA3" w:rsidR="00ED2916" w:rsidRPr="00644254" w:rsidRDefault="00ED2916" w:rsidP="00ED2916">
      <w:pPr>
        <w:rPr>
          <w:b/>
        </w:rPr>
      </w:pPr>
      <w:r>
        <w:t xml:space="preserve">Behovet av värme för rötningsprocessen erhålls från en gasmotor som använder en del av den producerade biogasen som bränsle. </w:t>
      </w:r>
      <w:r w:rsidR="007D061E">
        <w:t xml:space="preserve">Producerad el </w:t>
      </w:r>
      <w:r>
        <w:t xml:space="preserve">från motorn används </w:t>
      </w:r>
      <w:r w:rsidR="007D061E">
        <w:t>internt i anläggningen och över</w:t>
      </w:r>
      <w:r w:rsidR="00FB6028">
        <w:t xml:space="preserve">skottet levereras till elnätet. </w:t>
      </w:r>
      <w:r>
        <w:t xml:space="preserve">Använd biogas </w:t>
      </w:r>
      <w:r w:rsidR="00FB6028">
        <w:t xml:space="preserve">och producerad el och värme </w:t>
      </w:r>
      <w:r>
        <w:t xml:space="preserve">mäts </w:t>
      </w:r>
      <w:r w:rsidR="00FB6028">
        <w:t xml:space="preserve">och värdena </w:t>
      </w:r>
      <w:r>
        <w:t>lagras i anläggningens datorsystem.</w:t>
      </w:r>
    </w:p>
    <w:p w14:paraId="70BDB3C8" w14:textId="77777777" w:rsidR="008C1280" w:rsidRDefault="008C1280" w:rsidP="008C1280">
      <w:pPr>
        <w:spacing w:before="0" w:after="200" w:line="276" w:lineRule="auto"/>
      </w:pPr>
    </w:p>
    <w:p w14:paraId="373774E4" w14:textId="77777777" w:rsidR="008B5205" w:rsidRDefault="008B5205" w:rsidP="008B5205">
      <w:pPr>
        <w:keepNext/>
        <w:spacing w:before="0" w:after="200" w:line="276" w:lineRule="auto"/>
      </w:pPr>
      <w:r>
        <w:rPr>
          <w:noProof/>
          <w:lang w:eastAsia="sv-SE"/>
        </w:rPr>
        <w:drawing>
          <wp:inline distT="0" distB="0" distL="0" distR="0" wp14:anchorId="70D02906" wp14:editId="7CC2C383">
            <wp:extent cx="5726793" cy="3449181"/>
            <wp:effectExtent l="0" t="0" r="7620" b="0"/>
            <wp:docPr id="471" name="Bildobjekt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9976" cy="3457121"/>
                    </a:xfrm>
                    <a:prstGeom prst="rect">
                      <a:avLst/>
                    </a:prstGeom>
                    <a:noFill/>
                  </pic:spPr>
                </pic:pic>
              </a:graphicData>
            </a:graphic>
          </wp:inline>
        </w:drawing>
      </w:r>
    </w:p>
    <w:p w14:paraId="422376E4" w14:textId="46DEDB53" w:rsidR="008B5205" w:rsidRPr="008B5205" w:rsidRDefault="008B5205" w:rsidP="008B5205">
      <w:pPr>
        <w:rPr>
          <w:i/>
          <w:iCs/>
          <w:sz w:val="20"/>
          <w:szCs w:val="20"/>
        </w:rPr>
      </w:pPr>
      <w:r w:rsidRPr="00FE3026">
        <w:rPr>
          <w:b/>
          <w:bCs/>
          <w:i/>
          <w:iCs/>
          <w:sz w:val="20"/>
          <w:szCs w:val="20"/>
        </w:rPr>
        <w:t xml:space="preserve">Figur </w:t>
      </w:r>
      <w:r w:rsidRPr="00FE3026">
        <w:rPr>
          <w:b/>
          <w:bCs/>
          <w:i/>
          <w:iCs/>
          <w:sz w:val="20"/>
          <w:szCs w:val="20"/>
        </w:rPr>
        <w:fldChar w:fldCharType="begin"/>
      </w:r>
      <w:r w:rsidRPr="00FE3026">
        <w:rPr>
          <w:b/>
          <w:bCs/>
          <w:i/>
          <w:iCs/>
          <w:sz w:val="20"/>
          <w:szCs w:val="20"/>
        </w:rPr>
        <w:instrText xml:space="preserve"> SEQ Figur \* ARABIC </w:instrText>
      </w:r>
      <w:r w:rsidRPr="00FE3026">
        <w:rPr>
          <w:b/>
          <w:bCs/>
          <w:i/>
          <w:iCs/>
          <w:sz w:val="20"/>
          <w:szCs w:val="20"/>
        </w:rPr>
        <w:fldChar w:fldCharType="separate"/>
      </w:r>
      <w:r w:rsidR="0069114B">
        <w:rPr>
          <w:b/>
          <w:bCs/>
          <w:i/>
          <w:iCs/>
          <w:noProof/>
          <w:sz w:val="20"/>
          <w:szCs w:val="20"/>
        </w:rPr>
        <w:t>4</w:t>
      </w:r>
      <w:r w:rsidRPr="00FE3026">
        <w:rPr>
          <w:b/>
          <w:bCs/>
          <w:i/>
          <w:iCs/>
          <w:sz w:val="20"/>
          <w:szCs w:val="20"/>
        </w:rPr>
        <w:fldChar w:fldCharType="end"/>
      </w:r>
      <w:r w:rsidRPr="00FE3026">
        <w:rPr>
          <w:b/>
          <w:bCs/>
          <w:i/>
          <w:iCs/>
          <w:sz w:val="20"/>
          <w:szCs w:val="20"/>
        </w:rPr>
        <w:t>.</w:t>
      </w:r>
      <w:r w:rsidRPr="008B5205">
        <w:rPr>
          <w:i/>
          <w:iCs/>
          <w:sz w:val="20"/>
          <w:szCs w:val="20"/>
        </w:rPr>
        <w:t xml:space="preserve"> Avloppsreningsanläggning där substrat rötas för vilka faktisk beräkning av växthusgasutsläpp ska utföras och slammet används i jordbruket. Om slammet inte används i jordbruket ska metanförluster från slamhanteringen anges.</w:t>
      </w:r>
    </w:p>
    <w:p w14:paraId="35EAE3BC" w14:textId="1D0DBEBD" w:rsidR="004C1708" w:rsidRDefault="004C1708" w:rsidP="004C1708"/>
    <w:p w14:paraId="0F2F7CD7" w14:textId="0290D2DA" w:rsidR="004C1708" w:rsidRDefault="00C6753C" w:rsidP="004C1708">
      <w:pPr>
        <w:rPr>
          <w:b/>
          <w:bCs/>
        </w:rPr>
      </w:pPr>
      <w:r>
        <w:rPr>
          <w:noProof/>
        </w:rPr>
        <mc:AlternateContent>
          <mc:Choice Requires="wps">
            <w:drawing>
              <wp:anchor distT="45720" distB="45720" distL="114300" distR="114300" simplePos="0" relativeHeight="251662336" behindDoc="0" locked="0" layoutInCell="1" allowOverlap="1" wp14:anchorId="247B2F25" wp14:editId="6D1B8A55">
                <wp:simplePos x="0" y="0"/>
                <wp:positionH relativeFrom="margin">
                  <wp:posOffset>16510</wp:posOffset>
                </wp:positionH>
                <wp:positionV relativeFrom="paragraph">
                  <wp:posOffset>259183</wp:posOffset>
                </wp:positionV>
                <wp:extent cx="5708015" cy="1226185"/>
                <wp:effectExtent l="0" t="0" r="26035" b="12065"/>
                <wp:wrapSquare wrapText="bothSides"/>
                <wp:docPr id="28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22618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45F10BED" w14:textId="77777777" w:rsidR="00844A87" w:rsidRDefault="00844A87" w:rsidP="004C1708">
                            <w:r>
                              <w:rPr>
                                <w:b/>
                                <w:bCs/>
                              </w:rPr>
                              <w:t>OBS</w:t>
                            </w:r>
                          </w:p>
                          <w:p w14:paraId="4B634DF3" w14:textId="75E04D12" w:rsidR="00844A87" w:rsidRDefault="00844A87" w:rsidP="004C1708">
                            <w:r>
                              <w:t xml:space="preserve">Syftet med listan över mätpunkter är att tydligt ange vilka mätpunkter som behövs för redovisning av producerad gas och beräkning av växthusgasutsläpp. Listan nedan är indata till </w:t>
                            </w:r>
                            <w:r w:rsidR="00F12548">
                              <w:t>Excelverktyget ”</w:t>
                            </w:r>
                            <w:r>
                              <w:t>HBK-</w:t>
                            </w:r>
                            <w:r w:rsidR="00F12548">
                              <w:t xml:space="preserve">Biogasredovisning” </w:t>
                            </w:r>
                            <w:r>
                              <w:t xml:space="preserve">som gäller för exempelanläggningen ovan. Kontrollera mot verktyget vilka data som behövs för aktuell anläggning och särskilt om andra substrat än avloppsslam rötas. </w:t>
                            </w:r>
                          </w:p>
                          <w:p w14:paraId="6ED5A4E8" w14:textId="77777777" w:rsidR="00844A87" w:rsidRDefault="00844A87" w:rsidP="004C17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2F25" id="_x0000_s1111" type="#_x0000_t202" style="position:absolute;margin-left:1.3pt;margin-top:20.4pt;width:449.45pt;height:96.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" fillcolor="#d6e3bc [1302]">
                <v:fill opacity="32896f"/>
                <v:textbox>
                  <w:txbxContent>
                    <w:p w14:paraId="45F10BED" w14:textId="77777777" w:rsidR="00844A87" w:rsidRDefault="00844A87" w:rsidP="004C1708">
                      <w:r>
                        <w:rPr>
                          <w:b/>
                          <w:bCs/>
                        </w:rPr>
                        <w:t>OBS</w:t>
                      </w:r>
                    </w:p>
                    <w:p w14:paraId="4B634DF3" w14:textId="75E04D12" w:rsidR="00844A87" w:rsidRDefault="00844A87" w:rsidP="004C1708">
                      <w:r>
                        <w:t xml:space="preserve">Syftet med listan över mätpunkter är att tydligt ange vilka mätpunkter som behövs för redovisning av producerad gas och beräkning av växthusgasutsläpp. Listan nedan är indata till </w:t>
                      </w:r>
                      <w:r w:rsidR="00F12548">
                        <w:t>Excelverktyget ”</w:t>
                      </w:r>
                      <w:r>
                        <w:t>HBK-</w:t>
                      </w:r>
                      <w:r w:rsidR="00F12548">
                        <w:t xml:space="preserve">Biogasredovisning” </w:t>
                      </w:r>
                      <w:r>
                        <w:t xml:space="preserve">som gäller för exempelanläggningen ovan. Kontrollera mot verktyget vilka data som behövs för aktuell anläggning och särskilt om andra substrat än avloppsslam rötas. </w:t>
                      </w:r>
                    </w:p>
                    <w:p w14:paraId="6ED5A4E8" w14:textId="77777777" w:rsidR="00844A87" w:rsidRDefault="00844A87" w:rsidP="004C1708"/>
                  </w:txbxContent>
                </v:textbox>
                <w10:wrap type="square" anchorx="margin"/>
              </v:shape>
            </w:pict>
          </mc:Fallback>
        </mc:AlternateContent>
      </w:r>
      <w:r w:rsidR="004C1708" w:rsidRPr="00227D68">
        <w:rPr>
          <w:b/>
          <w:bCs/>
        </w:rPr>
        <w:t xml:space="preserve">Indata till Excelverktyget </w:t>
      </w:r>
      <w:r w:rsidR="00F12548">
        <w:rPr>
          <w:b/>
          <w:bCs/>
        </w:rPr>
        <w:t>”</w:t>
      </w:r>
      <w:r w:rsidR="004C1708" w:rsidRPr="00227D68">
        <w:rPr>
          <w:b/>
          <w:bCs/>
        </w:rPr>
        <w:t>HBK</w:t>
      </w:r>
      <w:r w:rsidR="00F12548">
        <w:rPr>
          <w:b/>
          <w:bCs/>
        </w:rPr>
        <w:t>-</w:t>
      </w:r>
      <w:r w:rsidR="004C1708" w:rsidRPr="00227D68">
        <w:rPr>
          <w:b/>
          <w:bCs/>
        </w:rPr>
        <w:t>Biogasredovisning</w:t>
      </w:r>
      <w:r w:rsidR="00F12548">
        <w:rPr>
          <w:b/>
          <w:bCs/>
        </w:rPr>
        <w:t>”</w:t>
      </w:r>
    </w:p>
    <w:p w14:paraId="2FBB81CD" w14:textId="77777777" w:rsidR="00C6753C" w:rsidRPr="00227D68" w:rsidRDefault="00C6753C" w:rsidP="004C1708">
      <w:pPr>
        <w:rPr>
          <w:b/>
          <w:bCs/>
        </w:rPr>
      </w:pP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3114"/>
        <w:gridCol w:w="2977"/>
        <w:gridCol w:w="3118"/>
      </w:tblGrid>
      <w:tr w:rsidR="004C1708" w:rsidRPr="00914C8C" w14:paraId="04CF2FCD" w14:textId="77777777" w:rsidTr="00A94A4C">
        <w:tc>
          <w:tcPr>
            <w:tcW w:w="3114" w:type="dxa"/>
          </w:tcPr>
          <w:p w14:paraId="2BD4F9E8" w14:textId="77777777" w:rsidR="004C1708" w:rsidRPr="00914C8C" w:rsidRDefault="004C1708" w:rsidP="00B665F1">
            <w:pPr>
              <w:pStyle w:val="Textruta"/>
              <w:jc w:val="left"/>
              <w:rPr>
                <w:b/>
                <w:bCs/>
              </w:rPr>
            </w:pPr>
            <w:r w:rsidRPr="00914C8C">
              <w:rPr>
                <w:b/>
                <w:bCs/>
              </w:rPr>
              <w:t>Mätpunkt</w:t>
            </w:r>
          </w:p>
        </w:tc>
        <w:tc>
          <w:tcPr>
            <w:tcW w:w="2977" w:type="dxa"/>
          </w:tcPr>
          <w:p w14:paraId="2483FCCB" w14:textId="326CC9AB" w:rsidR="004C1708" w:rsidRPr="00914C8C" w:rsidRDefault="004C1708" w:rsidP="00B665F1">
            <w:pPr>
              <w:pStyle w:val="Textruta"/>
              <w:jc w:val="left"/>
              <w:rPr>
                <w:b/>
                <w:bCs/>
              </w:rPr>
            </w:pPr>
            <w:r w:rsidRPr="00914C8C">
              <w:rPr>
                <w:b/>
                <w:bCs/>
              </w:rPr>
              <w:t>Data</w:t>
            </w:r>
          </w:p>
        </w:tc>
        <w:tc>
          <w:tcPr>
            <w:tcW w:w="3118" w:type="dxa"/>
          </w:tcPr>
          <w:p w14:paraId="7685C478" w14:textId="47E75720" w:rsidR="004C1708" w:rsidRPr="00914C8C" w:rsidRDefault="004A7102" w:rsidP="00B665F1">
            <w:pPr>
              <w:pStyle w:val="Textruta"/>
              <w:jc w:val="left"/>
              <w:rPr>
                <w:b/>
                <w:bCs/>
              </w:rPr>
            </w:pPr>
            <w:r>
              <w:rPr>
                <w:b/>
                <w:bCs/>
              </w:rPr>
              <w:t>Källa</w:t>
            </w:r>
          </w:p>
        </w:tc>
      </w:tr>
      <w:tr w:rsidR="00712175" w:rsidRPr="00914C8C" w14:paraId="0974DA59" w14:textId="77777777" w:rsidTr="00A94A4C">
        <w:tc>
          <w:tcPr>
            <w:tcW w:w="3114" w:type="dxa"/>
          </w:tcPr>
          <w:p w14:paraId="558FC164" w14:textId="4E5862A6" w:rsidR="00712175" w:rsidRDefault="00007C51" w:rsidP="00B665F1">
            <w:pPr>
              <w:pStyle w:val="Textruta"/>
              <w:jc w:val="left"/>
            </w:pPr>
            <w:r>
              <w:t>Fettavskiljareslam</w:t>
            </w:r>
          </w:p>
        </w:tc>
        <w:tc>
          <w:tcPr>
            <w:tcW w:w="2977" w:type="dxa"/>
          </w:tcPr>
          <w:p w14:paraId="06FAFE56" w14:textId="5C890CD1" w:rsidR="00712175" w:rsidRDefault="00007C51" w:rsidP="00B665F1">
            <w:pPr>
              <w:pStyle w:val="Textruta"/>
              <w:jc w:val="left"/>
            </w:pPr>
            <w:r>
              <w:t>Mängd som tas emot i anläggningen</w:t>
            </w:r>
          </w:p>
        </w:tc>
        <w:tc>
          <w:tcPr>
            <w:tcW w:w="3118" w:type="dxa"/>
          </w:tcPr>
          <w:p w14:paraId="65FBD705" w14:textId="4B1CD1CC" w:rsidR="00712175" w:rsidRDefault="00007C51" w:rsidP="00B665F1">
            <w:pPr>
              <w:pStyle w:val="Textruta"/>
              <w:jc w:val="left"/>
            </w:pPr>
            <w:r>
              <w:t>Vågstation</w:t>
            </w:r>
          </w:p>
        </w:tc>
      </w:tr>
      <w:tr w:rsidR="004C1708" w:rsidRPr="00914C8C" w14:paraId="6C81B872" w14:textId="77777777" w:rsidTr="00A94A4C">
        <w:tc>
          <w:tcPr>
            <w:tcW w:w="3114" w:type="dxa"/>
          </w:tcPr>
          <w:p w14:paraId="1B6976DC" w14:textId="18671ED8" w:rsidR="004C1708" w:rsidRPr="00914C8C" w:rsidRDefault="004A7102" w:rsidP="00B665F1">
            <w:pPr>
              <w:pStyle w:val="Textruta"/>
              <w:jc w:val="left"/>
            </w:pPr>
            <w:r>
              <w:t>Sl</w:t>
            </w:r>
            <w:r w:rsidR="00223F99">
              <w:t xml:space="preserve">am </w:t>
            </w:r>
            <w:r w:rsidR="00712175">
              <w:t xml:space="preserve">från avloppsrening </w:t>
            </w:r>
            <w:r w:rsidR="00223F99">
              <w:t>till rötkammare</w:t>
            </w:r>
          </w:p>
        </w:tc>
        <w:tc>
          <w:tcPr>
            <w:tcW w:w="2977" w:type="dxa"/>
          </w:tcPr>
          <w:p w14:paraId="38018FEB" w14:textId="42D839C5" w:rsidR="004C1708" w:rsidRPr="00914C8C" w:rsidRDefault="004A7102" w:rsidP="00B665F1">
            <w:pPr>
              <w:pStyle w:val="Textruta"/>
              <w:jc w:val="left"/>
            </w:pPr>
            <w:r>
              <w:t>Mängd som pumpas till rötkammare</w:t>
            </w:r>
          </w:p>
        </w:tc>
        <w:tc>
          <w:tcPr>
            <w:tcW w:w="3118" w:type="dxa"/>
          </w:tcPr>
          <w:p w14:paraId="2EFAF47A" w14:textId="3D295EA9" w:rsidR="004C1708" w:rsidRPr="00914C8C" w:rsidRDefault="004A7102" w:rsidP="00B665F1">
            <w:pPr>
              <w:pStyle w:val="Textruta"/>
              <w:jc w:val="left"/>
            </w:pPr>
            <w:r>
              <w:t>Flödesmätare ansluten till anläggningens datorsystem</w:t>
            </w:r>
          </w:p>
        </w:tc>
      </w:tr>
      <w:tr w:rsidR="00783BC4" w:rsidRPr="00914C8C" w14:paraId="3C0AF1AC" w14:textId="77777777" w:rsidTr="00A94A4C">
        <w:tc>
          <w:tcPr>
            <w:tcW w:w="3114" w:type="dxa"/>
          </w:tcPr>
          <w:p w14:paraId="582E0A3C" w14:textId="4F241DAF" w:rsidR="00783BC4" w:rsidRDefault="00783BC4" w:rsidP="00B665F1">
            <w:pPr>
              <w:pStyle w:val="Textruta"/>
              <w:jc w:val="left"/>
            </w:pPr>
            <w:r>
              <w:t>El, internt i anläggningen med gasmotor</w:t>
            </w:r>
          </w:p>
        </w:tc>
        <w:tc>
          <w:tcPr>
            <w:tcW w:w="2977" w:type="dxa"/>
          </w:tcPr>
          <w:p w14:paraId="794B8AF1" w14:textId="776CC2F7" w:rsidR="00783BC4" w:rsidRDefault="007F5A16" w:rsidP="00B665F1">
            <w:pPr>
              <w:pStyle w:val="Textruta"/>
              <w:jc w:val="left"/>
            </w:pPr>
            <w:r>
              <w:t>Mängd el som produceras av gasmotor och som används internt i anläggningen</w:t>
            </w:r>
          </w:p>
        </w:tc>
        <w:tc>
          <w:tcPr>
            <w:tcW w:w="3118" w:type="dxa"/>
          </w:tcPr>
          <w:p w14:paraId="621E3603" w14:textId="7B5D3A59" w:rsidR="00783BC4" w:rsidRPr="00914C8C" w:rsidRDefault="007F5A16" w:rsidP="00B665F1">
            <w:pPr>
              <w:pStyle w:val="Textruta"/>
              <w:jc w:val="left"/>
            </w:pPr>
            <w:r>
              <w:t>Mätare, manuell avläsning</w:t>
            </w:r>
          </w:p>
        </w:tc>
      </w:tr>
      <w:tr w:rsidR="007F5A16" w:rsidRPr="00914C8C" w14:paraId="17AFB4FE" w14:textId="77777777" w:rsidTr="00A94A4C">
        <w:tc>
          <w:tcPr>
            <w:tcW w:w="3114" w:type="dxa"/>
          </w:tcPr>
          <w:p w14:paraId="0C40CC28" w14:textId="587D7E53" w:rsidR="007F5A16" w:rsidRDefault="007F5A16" w:rsidP="007F5A16">
            <w:pPr>
              <w:pStyle w:val="Textruta"/>
              <w:jc w:val="left"/>
            </w:pPr>
            <w:r>
              <w:t>El från gasmotor levererad till nätet</w:t>
            </w:r>
          </w:p>
        </w:tc>
        <w:tc>
          <w:tcPr>
            <w:tcW w:w="2977" w:type="dxa"/>
          </w:tcPr>
          <w:p w14:paraId="2CE4CDA2" w14:textId="73C1A2B3" w:rsidR="007F5A16" w:rsidRDefault="007F5A16" w:rsidP="007F5A16">
            <w:pPr>
              <w:pStyle w:val="Textruta"/>
              <w:jc w:val="left"/>
            </w:pPr>
            <w:r>
              <w:t>Den del av elproduktionen som inte förbrukas i anläggningen och som säljs till nätet</w:t>
            </w:r>
          </w:p>
        </w:tc>
        <w:tc>
          <w:tcPr>
            <w:tcW w:w="3118" w:type="dxa"/>
          </w:tcPr>
          <w:p w14:paraId="60B1950B" w14:textId="1FD52694" w:rsidR="007F5A16" w:rsidRPr="00914C8C" w:rsidRDefault="007F5A16" w:rsidP="007F5A16">
            <w:pPr>
              <w:pStyle w:val="Textruta"/>
              <w:jc w:val="left"/>
            </w:pPr>
            <w:r>
              <w:t>Mätare, manuell avläsning</w:t>
            </w:r>
          </w:p>
        </w:tc>
      </w:tr>
      <w:tr w:rsidR="007F5A16" w:rsidRPr="00914C8C" w14:paraId="0A172E2F" w14:textId="77777777" w:rsidTr="00A94A4C">
        <w:tc>
          <w:tcPr>
            <w:tcW w:w="3114" w:type="dxa"/>
          </w:tcPr>
          <w:p w14:paraId="56A046C4" w14:textId="000BD32E" w:rsidR="007F5A16" w:rsidRDefault="007F5A16" w:rsidP="007F5A16">
            <w:pPr>
              <w:pStyle w:val="Textruta"/>
              <w:jc w:val="left"/>
            </w:pPr>
            <w:r>
              <w:lastRenderedPageBreak/>
              <w:t>Värme från gaspanna och gasmotor</w:t>
            </w:r>
          </w:p>
        </w:tc>
        <w:tc>
          <w:tcPr>
            <w:tcW w:w="2977" w:type="dxa"/>
          </w:tcPr>
          <w:p w14:paraId="5DC7C35D" w14:textId="492E749C" w:rsidR="007F5A16" w:rsidRDefault="007F5A16" w:rsidP="007F5A16">
            <w:pPr>
              <w:pStyle w:val="Textruta"/>
              <w:jc w:val="left"/>
            </w:pPr>
            <w:r>
              <w:t>Samlad mängd värme som produceras från gasmotor och som används internt i anläggningen</w:t>
            </w:r>
          </w:p>
        </w:tc>
        <w:tc>
          <w:tcPr>
            <w:tcW w:w="3118" w:type="dxa"/>
          </w:tcPr>
          <w:p w14:paraId="539EB1C8" w14:textId="3C9DBE20" w:rsidR="007F5A16" w:rsidRPr="00914C8C" w:rsidRDefault="007F5A16" w:rsidP="007F5A16">
            <w:pPr>
              <w:pStyle w:val="Textruta"/>
              <w:jc w:val="left"/>
            </w:pPr>
            <w:r>
              <w:t>Mätare, manuell avläsning, redovisas för skattebefrielse</w:t>
            </w:r>
          </w:p>
        </w:tc>
      </w:tr>
      <w:tr w:rsidR="00007C51" w:rsidRPr="00914C8C" w14:paraId="0C3F8EFA" w14:textId="77777777" w:rsidTr="00A94A4C">
        <w:tc>
          <w:tcPr>
            <w:tcW w:w="3114" w:type="dxa"/>
          </w:tcPr>
          <w:p w14:paraId="40DFB9A3" w14:textId="600856A5" w:rsidR="00007C51" w:rsidRDefault="00007C51" w:rsidP="007F5A16">
            <w:pPr>
              <w:pStyle w:val="Textruta"/>
              <w:jc w:val="left"/>
            </w:pPr>
            <w:r>
              <w:t>Kemikalier för rötning och behandling av rötslam</w:t>
            </w:r>
          </w:p>
        </w:tc>
        <w:tc>
          <w:tcPr>
            <w:tcW w:w="2977" w:type="dxa"/>
          </w:tcPr>
          <w:p w14:paraId="61E178C2" w14:textId="245DBFDA" w:rsidR="00007C51" w:rsidRDefault="00007C51" w:rsidP="007F5A16">
            <w:pPr>
              <w:pStyle w:val="Textruta"/>
              <w:jc w:val="left"/>
            </w:pPr>
            <w:r>
              <w:t>Mängd som används</w:t>
            </w:r>
          </w:p>
        </w:tc>
        <w:tc>
          <w:tcPr>
            <w:tcW w:w="3118" w:type="dxa"/>
          </w:tcPr>
          <w:p w14:paraId="21E29374" w14:textId="6BE4A3C0" w:rsidR="00007C51" w:rsidRDefault="00007C51" w:rsidP="007F5A16">
            <w:pPr>
              <w:pStyle w:val="Textruta"/>
              <w:jc w:val="left"/>
            </w:pPr>
            <w:r>
              <w:t>Mätare i anläggningen</w:t>
            </w:r>
          </w:p>
        </w:tc>
      </w:tr>
      <w:tr w:rsidR="00007C51" w:rsidRPr="00914C8C" w14:paraId="4A3B7B16" w14:textId="77777777" w:rsidTr="00844A87">
        <w:tc>
          <w:tcPr>
            <w:tcW w:w="3114" w:type="dxa"/>
          </w:tcPr>
          <w:p w14:paraId="29AF9743" w14:textId="77777777" w:rsidR="00007C51" w:rsidRPr="00914C8C" w:rsidRDefault="00007C51" w:rsidP="00844A87">
            <w:pPr>
              <w:pStyle w:val="Textruta"/>
              <w:jc w:val="left"/>
            </w:pPr>
            <w:r>
              <w:t>Metanförlust</w:t>
            </w:r>
          </w:p>
        </w:tc>
        <w:tc>
          <w:tcPr>
            <w:tcW w:w="2977" w:type="dxa"/>
          </w:tcPr>
          <w:p w14:paraId="504ABE6E" w14:textId="77777777" w:rsidR="00007C51" w:rsidRPr="00914C8C" w:rsidRDefault="00007C51" w:rsidP="00844A87">
            <w:pPr>
              <w:pStyle w:val="Textruta"/>
              <w:jc w:val="left"/>
            </w:pPr>
            <w:r>
              <w:t>Förlust av metan från ventilation och tankar</w:t>
            </w:r>
          </w:p>
        </w:tc>
        <w:tc>
          <w:tcPr>
            <w:tcW w:w="3118" w:type="dxa"/>
          </w:tcPr>
          <w:p w14:paraId="5E785AAD" w14:textId="77777777" w:rsidR="00007C51" w:rsidRPr="00914C8C" w:rsidRDefault="00007C51" w:rsidP="00844A87">
            <w:pPr>
              <w:pStyle w:val="Textruta"/>
              <w:jc w:val="left"/>
            </w:pPr>
            <w:r>
              <w:t>Mätning enligt programmet ”Egenkontroll metanemissioner”</w:t>
            </w:r>
          </w:p>
        </w:tc>
      </w:tr>
      <w:tr w:rsidR="007F5A16" w:rsidRPr="00914C8C" w14:paraId="36868D0B" w14:textId="77777777" w:rsidTr="00A94A4C">
        <w:tc>
          <w:tcPr>
            <w:tcW w:w="3114" w:type="dxa"/>
          </w:tcPr>
          <w:p w14:paraId="3581C443" w14:textId="77777777" w:rsidR="007F5A16" w:rsidRDefault="007F5A16" w:rsidP="007F5A16">
            <w:pPr>
              <w:pStyle w:val="Textruta"/>
              <w:jc w:val="left"/>
            </w:pPr>
            <w:r>
              <w:t>Gasproduktion</w:t>
            </w:r>
          </w:p>
        </w:tc>
        <w:tc>
          <w:tcPr>
            <w:tcW w:w="2977" w:type="dxa"/>
          </w:tcPr>
          <w:p w14:paraId="52208B3A" w14:textId="77777777" w:rsidR="007F5A16" w:rsidRDefault="007F5A16" w:rsidP="007F5A16">
            <w:pPr>
              <w:pStyle w:val="Textruta"/>
              <w:jc w:val="left"/>
            </w:pPr>
            <w:r>
              <w:t>Mängd gas som kommer från rötkammare</w:t>
            </w:r>
          </w:p>
          <w:p w14:paraId="4E52FE1A" w14:textId="19C598BC" w:rsidR="007F5A16" w:rsidRDefault="007F5A16" w:rsidP="007F5A16">
            <w:pPr>
              <w:pStyle w:val="Textruta"/>
              <w:jc w:val="left"/>
            </w:pPr>
            <w:r>
              <w:t>Gasens metanhalt</w:t>
            </w:r>
          </w:p>
        </w:tc>
        <w:tc>
          <w:tcPr>
            <w:tcW w:w="3118" w:type="dxa"/>
          </w:tcPr>
          <w:p w14:paraId="23C3879E" w14:textId="7C438836" w:rsidR="007F5A16" w:rsidRDefault="007F5A16" w:rsidP="007F5A16">
            <w:pPr>
              <w:pStyle w:val="Textruta"/>
              <w:jc w:val="left"/>
            </w:pPr>
            <w:r>
              <w:t>Flödesmätare för utgående gas från rötkammare. Flödesmätaren ansluten till anläggningens datorsystem</w:t>
            </w:r>
          </w:p>
          <w:p w14:paraId="60EB1B63" w14:textId="163C5632" w:rsidR="007F5A16" w:rsidRPr="00914C8C" w:rsidRDefault="007F5A16" w:rsidP="007F5A16">
            <w:pPr>
              <w:pStyle w:val="Textruta"/>
              <w:jc w:val="left"/>
            </w:pPr>
            <w:r>
              <w:t>Gasens metanhalt analyseras kontinuerligt med instrument som är anslutet till anläggningens datorsystem</w:t>
            </w:r>
          </w:p>
        </w:tc>
      </w:tr>
      <w:tr w:rsidR="007F5A16" w:rsidRPr="00914C8C" w14:paraId="3D468F23" w14:textId="77777777" w:rsidTr="00A94A4C">
        <w:tc>
          <w:tcPr>
            <w:tcW w:w="3114" w:type="dxa"/>
          </w:tcPr>
          <w:p w14:paraId="62DD9DEF" w14:textId="77777777" w:rsidR="007F5A16" w:rsidRDefault="007F5A16" w:rsidP="007F5A16">
            <w:pPr>
              <w:pStyle w:val="Textruta"/>
              <w:jc w:val="left"/>
            </w:pPr>
            <w:proofErr w:type="spellStart"/>
            <w:r>
              <w:t>Facklad</w:t>
            </w:r>
            <w:proofErr w:type="spellEnd"/>
            <w:r>
              <w:t xml:space="preserve"> gas</w:t>
            </w:r>
          </w:p>
        </w:tc>
        <w:tc>
          <w:tcPr>
            <w:tcW w:w="2977" w:type="dxa"/>
          </w:tcPr>
          <w:p w14:paraId="6B00C9D7" w14:textId="302752D6" w:rsidR="007F5A16" w:rsidRDefault="007F5A16" w:rsidP="007F5A16">
            <w:pPr>
              <w:pStyle w:val="Textruta"/>
              <w:jc w:val="left"/>
            </w:pPr>
            <w:r>
              <w:t>Gas som facklas när ingen förbrukare kan använda producerad gas</w:t>
            </w:r>
          </w:p>
        </w:tc>
        <w:tc>
          <w:tcPr>
            <w:tcW w:w="3118" w:type="dxa"/>
          </w:tcPr>
          <w:p w14:paraId="184C2C27" w14:textId="6BC693CE" w:rsidR="007F5A16" w:rsidRPr="00914C8C" w:rsidRDefault="007F5A16" w:rsidP="007F5A16">
            <w:pPr>
              <w:pStyle w:val="Textruta"/>
              <w:jc w:val="left"/>
            </w:pPr>
            <w:r>
              <w:t>Flödesmätare ansluten till anläggningens datorsystem</w:t>
            </w:r>
          </w:p>
        </w:tc>
      </w:tr>
      <w:tr w:rsidR="007F5A16" w:rsidRPr="00914C8C" w14:paraId="5D70904E" w14:textId="77777777" w:rsidTr="00A94A4C">
        <w:tc>
          <w:tcPr>
            <w:tcW w:w="3114" w:type="dxa"/>
          </w:tcPr>
          <w:p w14:paraId="56EE09AE" w14:textId="77777777" w:rsidR="007F5A16" w:rsidRDefault="007F5A16" w:rsidP="007F5A16">
            <w:pPr>
              <w:pStyle w:val="Textruta"/>
              <w:jc w:val="left"/>
            </w:pPr>
            <w:r>
              <w:t>Gas till panna</w:t>
            </w:r>
          </w:p>
        </w:tc>
        <w:tc>
          <w:tcPr>
            <w:tcW w:w="2977" w:type="dxa"/>
          </w:tcPr>
          <w:p w14:paraId="04F63B7F" w14:textId="34291872" w:rsidR="007F5A16" w:rsidRDefault="007F5A16" w:rsidP="007F5A16">
            <w:pPr>
              <w:pStyle w:val="Textruta"/>
              <w:jc w:val="left"/>
            </w:pPr>
            <w:r>
              <w:t>Mängd gas</w:t>
            </w:r>
          </w:p>
        </w:tc>
        <w:tc>
          <w:tcPr>
            <w:tcW w:w="3118" w:type="dxa"/>
          </w:tcPr>
          <w:p w14:paraId="75551E19" w14:textId="47E69E25" w:rsidR="007F5A16" w:rsidRPr="00914C8C" w:rsidRDefault="007F5A16" w:rsidP="007F5A16">
            <w:pPr>
              <w:pStyle w:val="Textruta"/>
              <w:jc w:val="left"/>
            </w:pPr>
            <w:r>
              <w:t>Flödesmätare ansluten till anläggningens datorsystem</w:t>
            </w:r>
          </w:p>
        </w:tc>
      </w:tr>
      <w:tr w:rsidR="007F5A16" w:rsidRPr="00914C8C" w14:paraId="2E4A4834" w14:textId="77777777" w:rsidTr="00A94A4C">
        <w:tc>
          <w:tcPr>
            <w:tcW w:w="3114" w:type="dxa"/>
          </w:tcPr>
          <w:p w14:paraId="0F3D751B" w14:textId="202E9849" w:rsidR="007F5A16" w:rsidRDefault="007F5A16" w:rsidP="007F5A16">
            <w:pPr>
              <w:pStyle w:val="Textruta"/>
              <w:jc w:val="left"/>
            </w:pPr>
            <w:r>
              <w:t>Gas till gasmotor</w:t>
            </w:r>
          </w:p>
        </w:tc>
        <w:tc>
          <w:tcPr>
            <w:tcW w:w="2977" w:type="dxa"/>
          </w:tcPr>
          <w:p w14:paraId="43C25843" w14:textId="586BEA16" w:rsidR="007F5A16" w:rsidRDefault="007F5A16" w:rsidP="007F5A16">
            <w:pPr>
              <w:pStyle w:val="Textruta"/>
              <w:jc w:val="left"/>
            </w:pPr>
            <w:r>
              <w:t>Mängd gas</w:t>
            </w:r>
          </w:p>
        </w:tc>
        <w:tc>
          <w:tcPr>
            <w:tcW w:w="3118" w:type="dxa"/>
          </w:tcPr>
          <w:p w14:paraId="11C0D8CF" w14:textId="53ABCF01" w:rsidR="007F5A16" w:rsidRDefault="007F5A16" w:rsidP="007F5A16">
            <w:pPr>
              <w:pStyle w:val="Textruta"/>
              <w:jc w:val="left"/>
            </w:pPr>
            <w:r>
              <w:t>Flödesmätare ansluten till anläggningens datorsystem</w:t>
            </w:r>
          </w:p>
        </w:tc>
      </w:tr>
      <w:tr w:rsidR="007F5A16" w:rsidRPr="00914C8C" w14:paraId="07FAC554" w14:textId="77777777" w:rsidTr="00A94A4C">
        <w:tc>
          <w:tcPr>
            <w:tcW w:w="3114" w:type="dxa"/>
          </w:tcPr>
          <w:p w14:paraId="1F10F06E" w14:textId="38C2AD45" w:rsidR="007F5A16" w:rsidRDefault="007F5A16" w:rsidP="007F5A16">
            <w:pPr>
              <w:pStyle w:val="Textruta"/>
              <w:jc w:val="left"/>
            </w:pPr>
            <w:r>
              <w:t>Gas till uppgradering</w:t>
            </w:r>
          </w:p>
        </w:tc>
        <w:tc>
          <w:tcPr>
            <w:tcW w:w="2977" w:type="dxa"/>
          </w:tcPr>
          <w:p w14:paraId="67E479CF" w14:textId="554B43C7" w:rsidR="007F5A16" w:rsidRDefault="007F5A16" w:rsidP="007F5A16">
            <w:pPr>
              <w:pStyle w:val="Textruta"/>
              <w:jc w:val="left"/>
            </w:pPr>
            <w:r>
              <w:t>Gas levereras till uppgradering</w:t>
            </w:r>
          </w:p>
        </w:tc>
        <w:tc>
          <w:tcPr>
            <w:tcW w:w="3118" w:type="dxa"/>
          </w:tcPr>
          <w:p w14:paraId="4321EFD6" w14:textId="05D07FD5" w:rsidR="007F5A16" w:rsidRDefault="007F5A16" w:rsidP="007F5A16">
            <w:pPr>
              <w:pStyle w:val="Textruta"/>
              <w:jc w:val="left"/>
            </w:pPr>
            <w:r>
              <w:t xml:space="preserve">Beräknas som gasproduktion minus gas till gasmotor och panna samt </w:t>
            </w:r>
            <w:proofErr w:type="spellStart"/>
            <w:r>
              <w:t>facklad</w:t>
            </w:r>
            <w:proofErr w:type="spellEnd"/>
            <w:r>
              <w:t xml:space="preserve"> gas</w:t>
            </w:r>
          </w:p>
        </w:tc>
      </w:tr>
    </w:tbl>
    <w:p w14:paraId="7106663B" w14:textId="77777777" w:rsidR="00B665F1" w:rsidRDefault="00B665F1" w:rsidP="00D25D39">
      <w:pPr>
        <w:pStyle w:val="Rubrik2"/>
      </w:pPr>
    </w:p>
    <w:p w14:paraId="0C1D68EC" w14:textId="1837E041" w:rsidR="00B665F1" w:rsidRPr="00053170" w:rsidRDefault="00181E67" w:rsidP="00053170">
      <w:pPr>
        <w:pStyle w:val="Rubrik2"/>
      </w:pPr>
      <w:bookmarkStart w:id="12" w:name="_Toc219202941"/>
      <w:r>
        <w:t>C. Uppgradering</w:t>
      </w:r>
      <w:r w:rsidR="00C6753C">
        <w:rPr>
          <w:noProof/>
        </w:rPr>
        <mc:AlternateContent>
          <mc:Choice Requires="wps">
            <w:drawing>
              <wp:anchor distT="45720" distB="45720" distL="114300" distR="114300" simplePos="0" relativeHeight="251666432" behindDoc="0" locked="0" layoutInCell="1" allowOverlap="1" wp14:anchorId="7F5CECDD" wp14:editId="0CF2BC38">
                <wp:simplePos x="0" y="0"/>
                <wp:positionH relativeFrom="margin">
                  <wp:posOffset>-65967</wp:posOffset>
                </wp:positionH>
                <wp:positionV relativeFrom="paragraph">
                  <wp:posOffset>348828</wp:posOffset>
                </wp:positionV>
                <wp:extent cx="5708015" cy="1419860"/>
                <wp:effectExtent l="0" t="0" r="26035" b="27940"/>
                <wp:wrapSquare wrapText="bothSides"/>
                <wp:docPr id="4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41986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5C09226" w14:textId="77777777" w:rsidR="00844A87" w:rsidRDefault="00844A87" w:rsidP="00007C51">
                            <w:r>
                              <w:rPr>
                                <w:b/>
                                <w:bCs/>
                              </w:rPr>
                              <w:t>OBS</w:t>
                            </w:r>
                          </w:p>
                          <w:p w14:paraId="5D3C06BC" w14:textId="508E2216" w:rsidR="00844A87" w:rsidRDefault="00844A87" w:rsidP="00007C51">
                            <w:r>
                              <w:t xml:space="preserve">I </w:t>
                            </w:r>
                            <w:r w:rsidR="00F12548">
                              <w:t xml:space="preserve">Excelverktyget ”HBK-Biogasredovisning” </w:t>
                            </w:r>
                            <w:r>
                              <w:t>kan inkommande rågas fördelas på upp till tre uppgraderingsanläggningar. I verktyget finns också en fördefinierad anläggning för förvätskning av uppgraderad gas. Kontrollsystemet ska beskriva driften av dessa och hur inkommande gas hanteras och fördelas på anläggningarna om det finns flera. Kontrollsystemet ska också beskriva hur nödvändiga data för beräkning av växthusgasutsläpp ska tas fram och kvalitetssäkras.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CECDD" id="_x0000_s1112" type="#_x0000_t202" style="position:absolute;margin-left:-5.2pt;margin-top:27.45pt;width:449.45pt;height:111.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" fillcolor="#d6e3bc [1302]">
                <v:fill opacity="32896f"/>
                <v:textbox>
                  <w:txbxContent>
                    <w:p w14:paraId="15C09226" w14:textId="77777777" w:rsidR="00844A87" w:rsidRDefault="00844A87" w:rsidP="00007C51">
                      <w:r>
                        <w:rPr>
                          <w:b/>
                          <w:bCs/>
                        </w:rPr>
                        <w:t>OBS</w:t>
                      </w:r>
                    </w:p>
                    <w:p w14:paraId="5D3C06BC" w14:textId="508E2216" w:rsidR="00844A87" w:rsidRDefault="00844A87" w:rsidP="00007C51">
                      <w:r>
                        <w:t xml:space="preserve">I </w:t>
                      </w:r>
                      <w:r w:rsidR="00F12548">
                        <w:t xml:space="preserve">Excelverktyget ”HBK-Biogasredovisning” </w:t>
                      </w:r>
                      <w:r>
                        <w:t>kan inkommande rågas fördelas på upp till tre uppgraderingsanläggningar. I verktyget finns också en fördefinierad anläggning för förvätskning av uppgraderad gas. Kontrollsystemet ska beskriva driften av dessa och hur inkommande gas hanteras och fördelas på anläggningarna om det finns flera. Kontrollsystemet ska också beskriva hur nödvändiga data för beräkning av växthusgasutsläpp ska tas fram och kvalitetssäkras.</w:t>
                      </w:r>
                    </w:p>
                  </w:txbxContent>
                </v:textbox>
                <w10:wrap type="square" anchorx="margin"/>
              </v:shape>
            </w:pict>
          </mc:Fallback>
        </mc:AlternateContent>
      </w:r>
      <w:bookmarkEnd w:id="12"/>
    </w:p>
    <w:p w14:paraId="3D311F93" w14:textId="77777777" w:rsidR="00053170" w:rsidRDefault="00053170">
      <w:pPr>
        <w:rPr>
          <w:b/>
          <w:bCs/>
        </w:rPr>
      </w:pPr>
    </w:p>
    <w:p w14:paraId="373D03E6" w14:textId="24A3DBB9" w:rsidR="00181E67" w:rsidRDefault="00053170">
      <w:pPr>
        <w:rPr>
          <w:b/>
          <w:bCs/>
        </w:rPr>
      </w:pPr>
      <w:r>
        <w:rPr>
          <w:b/>
          <w:bCs/>
        </w:rPr>
        <w:t>Exempeltext</w:t>
      </w:r>
      <w:r w:rsidRPr="00B16FEB">
        <w:rPr>
          <w:b/>
          <w:bCs/>
        </w:rPr>
        <w:t>:</w:t>
      </w:r>
    </w:p>
    <w:p w14:paraId="683A6E3C" w14:textId="77777777" w:rsidR="00053170" w:rsidRDefault="00053170"/>
    <w:p w14:paraId="3ACB6ACB" w14:textId="6F3F57E1" w:rsidR="00181E67" w:rsidRDefault="00181E67">
      <w:r>
        <w:t>Anläggningen för uppgradering av biogas är belägen på samma anläggningsplats som produktionsanläggningen för biogas.</w:t>
      </w:r>
    </w:p>
    <w:p w14:paraId="28CCB83A" w14:textId="77777777" w:rsidR="00181E67" w:rsidRDefault="00181E67"/>
    <w:p w14:paraId="50C451AD" w14:textId="77777777" w:rsidR="00D25D39" w:rsidRPr="00D25D39" w:rsidRDefault="00FA19EF">
      <w:pPr>
        <w:rPr>
          <w:b/>
        </w:rPr>
      </w:pPr>
      <w:r w:rsidRPr="00D25D39">
        <w:rPr>
          <w:b/>
        </w:rPr>
        <w:t>Rågas</w:t>
      </w:r>
    </w:p>
    <w:p w14:paraId="167E3410" w14:textId="25F984BA" w:rsidR="007708E5" w:rsidRDefault="00FA19EF" w:rsidP="007708E5">
      <w:r>
        <w:t xml:space="preserve">Inkommande rågas till anläggningen produceras </w:t>
      </w:r>
      <w:r w:rsidR="007708E5">
        <w:t xml:space="preserve">dels </w:t>
      </w:r>
      <w:r>
        <w:t>i egen produktionsanläggning</w:t>
      </w:r>
      <w:r w:rsidR="007708E5">
        <w:t xml:space="preserve">, dels ifrån avloppsreningsverket i </w:t>
      </w:r>
      <w:proofErr w:type="spellStart"/>
      <w:r w:rsidR="007708E5">
        <w:t>xxxx</w:t>
      </w:r>
      <w:proofErr w:type="spellEnd"/>
      <w:r w:rsidR="007708E5">
        <w:t>. Gasen från avloppsreningsverket köps enligt avtal med leverantören</w:t>
      </w:r>
      <w:r w:rsidR="00AE741D">
        <w:t xml:space="preserve"> och</w:t>
      </w:r>
      <w:r w:rsidR="007708E5">
        <w:t xml:space="preserve"> leds i </w:t>
      </w:r>
      <w:r>
        <w:t xml:space="preserve">rörledning </w:t>
      </w:r>
      <w:r w:rsidR="00926AFD">
        <w:t>till uppgraderingsanläggningen. För transporten av gas finns en tryck</w:t>
      </w:r>
      <w:r w:rsidR="007708E5">
        <w:t xml:space="preserve">höjningsstation </w:t>
      </w:r>
      <w:r w:rsidR="00D057AC">
        <w:t>vid respektive produktionsanläggning</w:t>
      </w:r>
      <w:r w:rsidR="00926AFD">
        <w:t xml:space="preserve">. Elförbrukningen för </w:t>
      </w:r>
      <w:r w:rsidR="00D057AC">
        <w:t xml:space="preserve">tryckhöjningsstationerna </w:t>
      </w:r>
      <w:r w:rsidR="00926AFD">
        <w:t xml:space="preserve">ingår i uppgraderingsanläggningens </w:t>
      </w:r>
      <w:r w:rsidR="006E3DC7">
        <w:t>förbrukning och ses som en enhet tillsammans med själva uppgraderingsanläggningen</w:t>
      </w:r>
      <w:r w:rsidR="00926AFD">
        <w:t xml:space="preserve">. </w:t>
      </w:r>
    </w:p>
    <w:p w14:paraId="02A017F7" w14:textId="77777777" w:rsidR="007708E5" w:rsidRDefault="007708E5" w:rsidP="007708E5">
      <w:r>
        <w:t>Uppgraderingsanläggningen är av typen vattenskrubber, vilket innebär att koldioxid och föroreningar tvättas bort med trycksatt vatten. Anläggningen är av recirkulerande typ dvs behovet av vatten är endast för ersättning för förorenat vattnet som leds ut från processen</w:t>
      </w:r>
      <w:r w:rsidR="00632FF2">
        <w:t xml:space="preserve"> till det kommunala avloppsreningsverket</w:t>
      </w:r>
      <w:r>
        <w:t xml:space="preserve">. </w:t>
      </w:r>
    </w:p>
    <w:p w14:paraId="52C42384" w14:textId="21001CF4" w:rsidR="00926AFD" w:rsidRDefault="008F3840">
      <w:r>
        <w:lastRenderedPageBreak/>
        <w:t>Utgående restgas från processen</w:t>
      </w:r>
      <w:r w:rsidR="00D25D39">
        <w:t>,</w:t>
      </w:r>
      <w:r>
        <w:t xml:space="preserve"> som innehåller avskild koldioxid samt </w:t>
      </w:r>
      <w:r w:rsidR="00D25D39">
        <w:t xml:space="preserve">liten </w:t>
      </w:r>
      <w:r>
        <w:t>mängd metan</w:t>
      </w:r>
      <w:r w:rsidR="00D25D39">
        <w:t>,</w:t>
      </w:r>
      <w:r>
        <w:t xml:space="preserve"> behandlas i en oxidationsanläggning</w:t>
      </w:r>
      <w:r w:rsidR="004B3827">
        <w:t xml:space="preserve"> där metan som finns i restgasen förbränns</w:t>
      </w:r>
      <w:r>
        <w:t xml:space="preserve">. </w:t>
      </w:r>
      <w:r w:rsidR="007708E5">
        <w:t>Drifttiden för oxidationsanläggningen lagras i anläggningens datorsystem.</w:t>
      </w:r>
    </w:p>
    <w:p w14:paraId="49934F0E" w14:textId="77777777" w:rsidR="002525B6" w:rsidRDefault="002525B6">
      <w:pPr>
        <w:rPr>
          <w:b/>
        </w:rPr>
      </w:pPr>
    </w:p>
    <w:p w14:paraId="334C9D3C" w14:textId="77777777" w:rsidR="00651911" w:rsidRPr="00651911" w:rsidRDefault="00651911">
      <w:pPr>
        <w:rPr>
          <w:b/>
        </w:rPr>
      </w:pPr>
      <w:r w:rsidRPr="00651911">
        <w:rPr>
          <w:b/>
        </w:rPr>
        <w:t>Uppgraderad gas</w:t>
      </w:r>
    </w:p>
    <w:p w14:paraId="1D38D5C6" w14:textId="49CF2969" w:rsidR="00926AFD" w:rsidRDefault="0038680E">
      <w:r>
        <w:t>Den uppgraderade biogasen</w:t>
      </w:r>
      <w:r w:rsidR="009160AD">
        <w:t>s</w:t>
      </w:r>
      <w:r>
        <w:t xml:space="preserve"> kvalitet som metanhalt och vatteninnehåll (daggpunkt) </w:t>
      </w:r>
      <w:r w:rsidR="004B3827">
        <w:t xml:space="preserve">mäts och </w:t>
      </w:r>
      <w:r>
        <w:t>kontrolleras vid leveranspunkt för utgående gas</w:t>
      </w:r>
      <w:r w:rsidR="004B3827">
        <w:t xml:space="preserve">. Om satta gränsvärden inte uppnås stoppas leveransen till dess att </w:t>
      </w:r>
      <w:r w:rsidR="007708E5">
        <w:t>kvalitetskravet uppnås</w:t>
      </w:r>
      <w:r>
        <w:t xml:space="preserve">. </w:t>
      </w:r>
      <w:r w:rsidR="007708E5">
        <w:t>Data över den uppgraderade gasens kvalitet lagras i anläggningens datorsystem.</w:t>
      </w:r>
      <w:r w:rsidR="007E43D0">
        <w:t xml:space="preserve"> </w:t>
      </w:r>
      <w:r w:rsidR="008F3840">
        <w:t>Den uppgraderade biogasen l</w:t>
      </w:r>
      <w:r w:rsidR="00AD7B8A">
        <w:t xml:space="preserve">evereras till </w:t>
      </w:r>
      <w:r w:rsidR="007708E5">
        <w:t xml:space="preserve">eget </w:t>
      </w:r>
      <w:r w:rsidR="008F3840">
        <w:t>distributionssystem för vidare transport till tankstationer.</w:t>
      </w:r>
      <w:r w:rsidR="00AD7B8A">
        <w:t xml:space="preserve"> </w:t>
      </w:r>
    </w:p>
    <w:p w14:paraId="286DD1A4" w14:textId="77777777" w:rsidR="00AD7B8A" w:rsidRDefault="00AD7B8A"/>
    <w:p w14:paraId="181049B6" w14:textId="77777777" w:rsidR="002525B6" w:rsidRPr="002525B6" w:rsidRDefault="002525B6">
      <w:pPr>
        <w:rPr>
          <w:b/>
        </w:rPr>
      </w:pPr>
      <w:r w:rsidRPr="002525B6">
        <w:rPr>
          <w:b/>
        </w:rPr>
        <w:t>Insatsvaror</w:t>
      </w:r>
    </w:p>
    <w:p w14:paraId="43E88962" w14:textId="77777777" w:rsidR="002525B6" w:rsidRDefault="002525B6">
      <w:r>
        <w:t>Förbrukningen av vatten mäts med flödesmätare i anläggningen och avläst förbrukning registreras i anläggningens datorsystem. I processen används ett skumdämpningsmedel, men förbrukningen av detta är mycket liten och tas inte med i redovisningen. Förutom el för drift av kompressorer, pumpar mm, används inga andra insatsvaror. Elförbrukningen mäts med mätare i anläggningen och avläst förbrukning registreras i anläggningens datorsystem.</w:t>
      </w:r>
    </w:p>
    <w:p w14:paraId="4AEB4C44" w14:textId="77777777" w:rsidR="004B57DA" w:rsidRDefault="004B57DA" w:rsidP="004B57DA"/>
    <w:p w14:paraId="3FD9BA79" w14:textId="77777777" w:rsidR="004B57DA" w:rsidRPr="00FD7F29" w:rsidRDefault="004B57DA" w:rsidP="004B57DA">
      <w:pPr>
        <w:rPr>
          <w:b/>
        </w:rPr>
      </w:pPr>
      <w:r w:rsidRPr="00FD7F29">
        <w:rPr>
          <w:b/>
        </w:rPr>
        <w:t>Metanförluster</w:t>
      </w:r>
    </w:p>
    <w:p w14:paraId="13125A4E" w14:textId="564415FD" w:rsidR="00E7007C" w:rsidRDefault="00E7007C" w:rsidP="00E7007C">
      <w:r w:rsidRPr="00E7007C">
        <w:t xml:space="preserve">Metanförluster från processen och lager bestäms enligt metod beskriven i </w:t>
      </w:r>
      <w:r w:rsidR="00861B62">
        <w:t>”Mäthandbok Egenkontroll Metanemissioner, EgMet rapport 2:2025</w:t>
      </w:r>
      <w:r w:rsidR="00861B62" w:rsidRPr="00E7007C">
        <w:t>”</w:t>
      </w:r>
      <w:r w:rsidR="003B734F">
        <w:t>.</w:t>
      </w:r>
    </w:p>
    <w:p w14:paraId="5BE864BF" w14:textId="77777777" w:rsidR="00704D51" w:rsidRDefault="00704D51"/>
    <w:p w14:paraId="1CCE78A1" w14:textId="77777777" w:rsidR="007714B2" w:rsidRDefault="007714B2" w:rsidP="007714B2">
      <w:pPr>
        <w:keepNext/>
        <w:spacing w:before="0" w:after="200" w:line="276" w:lineRule="auto"/>
      </w:pPr>
      <w:r w:rsidRPr="00365D33">
        <w:rPr>
          <w:noProof/>
          <w:lang w:eastAsia="sv-SE"/>
        </w:rPr>
        <mc:AlternateContent>
          <mc:Choice Requires="wpg">
            <w:drawing>
              <wp:inline distT="0" distB="0" distL="0" distR="0" wp14:anchorId="7959A98E" wp14:editId="6D7ACD21">
                <wp:extent cx="5676265" cy="3072765"/>
                <wp:effectExtent l="0" t="0" r="19685" b="13335"/>
                <wp:docPr id="4" name="Grup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265" cy="3072765"/>
                          <a:chOff x="1544498" y="1947629"/>
                          <a:chExt cx="5675452" cy="3075222"/>
                        </a:xfrm>
                      </wpg:grpSpPr>
                      <wps:wsp>
                        <wps:cNvPr id="5" name="Text Box 3"/>
                        <wps:cNvSpPr txBox="1">
                          <a:spLocks noChangeArrowheads="1"/>
                        </wps:cNvSpPr>
                        <wps:spPr bwMode="auto">
                          <a:xfrm>
                            <a:off x="2838310" y="2461979"/>
                            <a:ext cx="984389" cy="535221"/>
                          </a:xfrm>
                          <a:prstGeom prst="rect">
                            <a:avLst/>
                          </a:prstGeom>
                          <a:solidFill>
                            <a:srgbClr val="FFFFFF"/>
                          </a:solidFill>
                          <a:ln w="9525" algn="ctr">
                            <a:solidFill>
                              <a:srgbClr val="000000"/>
                            </a:solidFill>
                            <a:miter lim="800000"/>
                            <a:headEnd/>
                            <a:tailEnd/>
                          </a:ln>
                          <a:effectLst/>
                        </wps:spPr>
                        <wps:txbx>
                          <w:txbxContent>
                            <w:p w14:paraId="4C01A110"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Tryckhöjnings-</w:t>
                              </w:r>
                              <w:r>
                                <w:rPr>
                                  <w:rFonts w:ascii="Helvetica" w:hAnsi="Helvetica" w:cs="Arial"/>
                                  <w:color w:val="000000" w:themeColor="text1"/>
                                  <w:kern w:val="24"/>
                                  <w:sz w:val="16"/>
                                  <w:szCs w:val="16"/>
                                </w:rPr>
                                <w:br/>
                                <w:t>station</w:t>
                              </w:r>
                            </w:p>
                          </w:txbxContent>
                        </wps:txbx>
                        <wps:bodyPr vert="horz" wrap="square" lIns="18000" tIns="18000" rIns="18000" bIns="18000" numCol="1" anchor="ctr" anchorCtr="0" compatLnSpc="1">
                          <a:prstTxWarp prst="textNoShape">
                            <a:avLst/>
                          </a:prstTxWarp>
                        </wps:bodyPr>
                      </wps:wsp>
                      <wps:wsp>
                        <wps:cNvPr id="8" name="Text Box 4"/>
                        <wps:cNvSpPr txBox="1">
                          <a:spLocks noChangeArrowheads="1"/>
                        </wps:cNvSpPr>
                        <wps:spPr bwMode="auto">
                          <a:xfrm>
                            <a:off x="1544498" y="3196314"/>
                            <a:ext cx="912813" cy="465372"/>
                          </a:xfrm>
                          <a:prstGeom prst="rect">
                            <a:avLst/>
                          </a:prstGeom>
                          <a:solidFill>
                            <a:srgbClr val="FFFFFF"/>
                          </a:solidFill>
                          <a:ln w="9525" algn="ctr">
                            <a:solidFill>
                              <a:srgbClr val="000000"/>
                            </a:solidFill>
                            <a:miter lim="800000"/>
                            <a:headEnd/>
                            <a:tailEnd/>
                          </a:ln>
                          <a:effectLst/>
                        </wps:spPr>
                        <wps:txbx>
                          <w:txbxContent>
                            <w:p w14:paraId="758CCE1B" w14:textId="77777777" w:rsidR="00844A87" w:rsidRDefault="00844A87" w:rsidP="007714B2">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Rågasproduktion</w:t>
                              </w:r>
                              <w:proofErr w:type="spellEnd"/>
                              <w:r>
                                <w:rPr>
                                  <w:rFonts w:ascii="Helvetica" w:hAnsi="Helvetica" w:cs="Arial"/>
                                  <w:color w:val="000000" w:themeColor="text1"/>
                                  <w:kern w:val="24"/>
                                  <w:sz w:val="16"/>
                                  <w:szCs w:val="16"/>
                                </w:rPr>
                                <w:t xml:space="preserve"> (inköpt rågas)</w:t>
                              </w:r>
                            </w:p>
                          </w:txbxContent>
                        </wps:txbx>
                        <wps:bodyPr vert="horz" wrap="square" lIns="18000" tIns="18000" rIns="18000" bIns="18000" numCol="1" anchor="ctr" anchorCtr="0" compatLnSpc="1">
                          <a:prstTxWarp prst="textNoShape">
                            <a:avLst/>
                          </a:prstTxWarp>
                        </wps:bodyPr>
                      </wps:wsp>
                      <wps:wsp>
                        <wps:cNvPr id="9" name="Text Box 5"/>
                        <wps:cNvSpPr txBox="1">
                          <a:spLocks noChangeArrowheads="1"/>
                        </wps:cNvSpPr>
                        <wps:spPr bwMode="auto">
                          <a:xfrm>
                            <a:off x="1549261" y="2501667"/>
                            <a:ext cx="914400" cy="449262"/>
                          </a:xfrm>
                          <a:prstGeom prst="rect">
                            <a:avLst/>
                          </a:prstGeom>
                          <a:solidFill>
                            <a:srgbClr val="FFFFFF"/>
                          </a:solidFill>
                          <a:ln w="9525" algn="ctr">
                            <a:solidFill>
                              <a:srgbClr val="000000"/>
                            </a:solidFill>
                            <a:miter lim="800000"/>
                            <a:headEnd/>
                            <a:tailEnd/>
                          </a:ln>
                          <a:effectLst/>
                        </wps:spPr>
                        <wps:txbx>
                          <w:txbxContent>
                            <w:p w14:paraId="35CBE635" w14:textId="77777777" w:rsidR="00844A87" w:rsidRDefault="00844A87" w:rsidP="007714B2">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Rågasproduktion</w:t>
                              </w:r>
                              <w:proofErr w:type="spellEnd"/>
                              <w:r>
                                <w:rPr>
                                  <w:rFonts w:ascii="Helvetica" w:hAnsi="Helvetica" w:cs="Arial"/>
                                  <w:color w:val="000000" w:themeColor="text1"/>
                                  <w:kern w:val="24"/>
                                  <w:sz w:val="16"/>
                                  <w:szCs w:val="16"/>
                                </w:rPr>
                                <w:t xml:space="preserve"> (egen anläggning)</w:t>
                              </w:r>
                            </w:p>
                          </w:txbxContent>
                        </wps:txbx>
                        <wps:bodyPr vert="horz" wrap="square" lIns="18000" tIns="18000" rIns="18000" bIns="18000" numCol="1" anchor="ctr" anchorCtr="0" compatLnSpc="1">
                          <a:prstTxWarp prst="textNoShape">
                            <a:avLst/>
                          </a:prstTxWarp>
                        </wps:bodyPr>
                      </wps:wsp>
                      <wps:wsp>
                        <wps:cNvPr id="10" name="AutoShape 7"/>
                        <wps:cNvCnPr>
                          <a:cxnSpLocks noChangeShapeType="1"/>
                        </wps:cNvCnPr>
                        <wps:spPr bwMode="auto">
                          <a:xfrm>
                            <a:off x="2446198" y="2698517"/>
                            <a:ext cx="381000" cy="0"/>
                          </a:xfrm>
                          <a:prstGeom prst="straightConnector1">
                            <a:avLst/>
                          </a:prstGeom>
                          <a:noFill/>
                          <a:ln w="9525">
                            <a:solidFill>
                              <a:srgbClr val="000000"/>
                            </a:solidFill>
                            <a:round/>
                            <a:headEnd/>
                            <a:tailEnd type="triangle" w="med" len="med"/>
                          </a:ln>
                        </wps:spPr>
                        <wps:bodyPr/>
                      </wps:wsp>
                      <wps:wsp>
                        <wps:cNvPr id="11" name="Text Box 11"/>
                        <wps:cNvSpPr txBox="1">
                          <a:spLocks noChangeArrowheads="1"/>
                        </wps:cNvSpPr>
                        <wps:spPr bwMode="auto">
                          <a:xfrm>
                            <a:off x="2863849" y="1947629"/>
                            <a:ext cx="4356101" cy="241300"/>
                          </a:xfrm>
                          <a:prstGeom prst="rect">
                            <a:avLst/>
                          </a:prstGeom>
                          <a:solidFill>
                            <a:srgbClr val="FFFFFF"/>
                          </a:solidFill>
                          <a:ln w="9525" algn="ctr">
                            <a:solidFill>
                              <a:srgbClr val="000000"/>
                            </a:solidFill>
                            <a:miter lim="800000"/>
                            <a:headEnd/>
                            <a:tailEnd/>
                          </a:ln>
                          <a:effectLst/>
                        </wps:spPr>
                        <wps:txbx>
                          <w:txbxContent>
                            <w:p w14:paraId="6A4B5798"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Insatsvaror, el och till exempel värme</w:t>
                              </w:r>
                            </w:p>
                          </w:txbxContent>
                        </wps:txbx>
                        <wps:bodyPr vert="horz" wrap="square" lIns="18000" tIns="18000" rIns="18000" bIns="18000" numCol="1" anchor="ctr" anchorCtr="0" compatLnSpc="1">
                          <a:prstTxWarp prst="textNoShape">
                            <a:avLst/>
                          </a:prstTxWarp>
                        </wps:bodyPr>
                      </wps:wsp>
                      <wps:wsp>
                        <wps:cNvPr id="12" name="Rectangle 17"/>
                        <wps:cNvSpPr>
                          <a:spLocks noChangeArrowheads="1"/>
                        </wps:cNvSpPr>
                        <wps:spPr bwMode="auto">
                          <a:xfrm>
                            <a:off x="2666861" y="2271479"/>
                            <a:ext cx="4553089" cy="2154471"/>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wps:bodyPr>
                      </wps:wsp>
                      <wps:wsp>
                        <wps:cNvPr id="13" name="AutoShape 18"/>
                        <wps:cNvCnPr>
                          <a:cxnSpLocks noChangeShapeType="1"/>
                        </wps:cNvCnPr>
                        <wps:spPr bwMode="auto">
                          <a:xfrm>
                            <a:off x="3322498" y="2163529"/>
                            <a:ext cx="0" cy="268288"/>
                          </a:xfrm>
                          <a:prstGeom prst="straightConnector1">
                            <a:avLst/>
                          </a:prstGeom>
                          <a:noFill/>
                          <a:ln w="9525">
                            <a:solidFill>
                              <a:srgbClr val="000000"/>
                            </a:solidFill>
                            <a:round/>
                            <a:headEnd/>
                            <a:tailEnd type="triangle" w="med" len="med"/>
                          </a:ln>
                        </wps:spPr>
                        <wps:bodyPr/>
                      </wps:wsp>
                      <wps:wsp>
                        <wps:cNvPr id="14" name="AutoShape 19"/>
                        <wps:cNvCnPr>
                          <a:cxnSpLocks noChangeShapeType="1"/>
                        </wps:cNvCnPr>
                        <wps:spPr bwMode="auto">
                          <a:xfrm>
                            <a:off x="5264150" y="2182579"/>
                            <a:ext cx="0" cy="268288"/>
                          </a:xfrm>
                          <a:prstGeom prst="straightConnector1">
                            <a:avLst/>
                          </a:prstGeom>
                          <a:noFill/>
                          <a:ln w="9525">
                            <a:solidFill>
                              <a:srgbClr val="000000"/>
                            </a:solidFill>
                            <a:round/>
                            <a:headEnd/>
                            <a:tailEnd type="triangle" w="med" len="med"/>
                          </a:ln>
                        </wps:spPr>
                        <wps:bodyPr/>
                      </wps:wsp>
                      <wps:wsp>
                        <wps:cNvPr id="15" name="Text Box 23"/>
                        <wps:cNvSpPr txBox="1">
                          <a:spLocks noChangeArrowheads="1"/>
                        </wps:cNvSpPr>
                        <wps:spPr bwMode="auto">
                          <a:xfrm>
                            <a:off x="4772094" y="2495550"/>
                            <a:ext cx="984111" cy="1612900"/>
                          </a:xfrm>
                          <a:prstGeom prst="rect">
                            <a:avLst/>
                          </a:prstGeom>
                          <a:solidFill>
                            <a:srgbClr val="FFFFFF"/>
                          </a:solidFill>
                          <a:ln w="9525">
                            <a:solidFill>
                              <a:srgbClr val="000000"/>
                            </a:solidFill>
                            <a:miter lim="800000"/>
                            <a:headEnd/>
                            <a:tailEnd/>
                          </a:ln>
                        </wps:spPr>
                        <wps:txbx>
                          <w:txbxContent>
                            <w:p w14:paraId="676C41FA" w14:textId="77777777" w:rsidR="00844A87" w:rsidRDefault="00844A87" w:rsidP="007714B2">
                              <w:pPr>
                                <w:pStyle w:val="Normalwebb"/>
                                <w:spacing w:before="0" w:beforeAutospacing="0" w:after="0" w:afterAutospacing="0"/>
                                <w:jc w:val="center"/>
                                <w:textAlignment w:val="baseline"/>
                              </w:pPr>
                              <w:r>
                                <w:rPr>
                                  <w:rFonts w:ascii="Helvetica" w:hAnsi="Helvetica" w:cs="Arial"/>
                                  <w:color w:val="000000" w:themeColor="text1"/>
                                  <w:kern w:val="24"/>
                                  <w:sz w:val="16"/>
                                  <w:szCs w:val="16"/>
                                </w:rPr>
                                <w:t>Uppgraderings-anläggning</w:t>
                              </w:r>
                            </w:p>
                          </w:txbxContent>
                        </wps:txbx>
                        <wps:bodyPr vert="horz" wrap="square" lIns="18000" tIns="18000" rIns="18000" bIns="18000" numCol="1" anchor="ctr" anchorCtr="0" compatLnSpc="1">
                          <a:prstTxWarp prst="textNoShape">
                            <a:avLst/>
                          </a:prstTxWarp>
                        </wps:bodyPr>
                      </wps:wsp>
                      <wps:wsp>
                        <wps:cNvPr id="17" name="AutoShape 35"/>
                        <wps:cNvCnPr>
                          <a:cxnSpLocks noChangeShapeType="1"/>
                        </wps:cNvCnPr>
                        <wps:spPr bwMode="auto">
                          <a:xfrm>
                            <a:off x="6737211" y="2188929"/>
                            <a:ext cx="0" cy="268288"/>
                          </a:xfrm>
                          <a:prstGeom prst="straightConnector1">
                            <a:avLst/>
                          </a:prstGeom>
                          <a:noFill/>
                          <a:ln w="9525">
                            <a:solidFill>
                              <a:srgbClr val="000000"/>
                            </a:solidFill>
                            <a:round/>
                            <a:headEnd/>
                            <a:tailEnd type="triangle" w="med" len="med"/>
                          </a:ln>
                        </wps:spPr>
                        <wps:bodyPr/>
                      </wps:wsp>
                      <wps:wsp>
                        <wps:cNvPr id="42" name="Text Box 36"/>
                        <wps:cNvSpPr txBox="1">
                          <a:spLocks noChangeArrowheads="1"/>
                        </wps:cNvSpPr>
                        <wps:spPr bwMode="auto">
                          <a:xfrm>
                            <a:off x="6401048" y="2725504"/>
                            <a:ext cx="672604" cy="449263"/>
                          </a:xfrm>
                          <a:prstGeom prst="rect">
                            <a:avLst/>
                          </a:prstGeom>
                          <a:solidFill>
                            <a:srgbClr val="FFFFFF"/>
                          </a:solidFill>
                          <a:ln w="9525" algn="ctr">
                            <a:solidFill>
                              <a:srgbClr val="000000"/>
                            </a:solidFill>
                            <a:miter lim="800000"/>
                            <a:headEnd/>
                            <a:tailEnd/>
                          </a:ln>
                          <a:effectLst/>
                        </wps:spPr>
                        <wps:txbx>
                          <w:txbxContent>
                            <w:p w14:paraId="3F2BF2E8"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Behandling av restgas</w:t>
                              </w:r>
                            </w:p>
                          </w:txbxContent>
                        </wps:txbx>
                        <wps:bodyPr vert="horz" wrap="square" lIns="18000" tIns="18000" rIns="18000" bIns="18000" numCol="1" anchor="ctr" anchorCtr="0" compatLnSpc="1">
                          <a:prstTxWarp prst="textNoShape">
                            <a:avLst/>
                          </a:prstTxWarp>
                        </wps:bodyPr>
                      </wps:wsp>
                      <wps:wsp>
                        <wps:cNvPr id="43" name="AutoShape 37"/>
                        <wps:cNvCnPr>
                          <a:cxnSpLocks noChangeShapeType="1"/>
                        </wps:cNvCnPr>
                        <wps:spPr bwMode="auto">
                          <a:xfrm>
                            <a:off x="5714891" y="2950136"/>
                            <a:ext cx="686157" cy="0"/>
                          </a:xfrm>
                          <a:prstGeom prst="straightConnector1">
                            <a:avLst/>
                          </a:prstGeom>
                          <a:noFill/>
                          <a:ln w="9525">
                            <a:solidFill>
                              <a:srgbClr val="000000"/>
                            </a:solidFill>
                            <a:round/>
                            <a:headEnd/>
                            <a:tailEnd type="triangle" w="med" len="med"/>
                          </a:ln>
                        </wps:spPr>
                        <wps:bodyPr/>
                      </wps:wsp>
                      <wps:wsp>
                        <wps:cNvPr id="44" name="Text Box 42"/>
                        <wps:cNvSpPr txBox="1">
                          <a:spLocks noChangeArrowheads="1"/>
                        </wps:cNvSpPr>
                        <wps:spPr bwMode="auto">
                          <a:xfrm>
                            <a:off x="2854325" y="4322189"/>
                            <a:ext cx="2230983" cy="211137"/>
                          </a:xfrm>
                          <a:prstGeom prst="rect">
                            <a:avLst/>
                          </a:prstGeom>
                          <a:solidFill>
                            <a:srgbClr val="FFFFFF"/>
                          </a:solidFill>
                          <a:ln w="9525">
                            <a:noFill/>
                            <a:miter lim="800000"/>
                            <a:headEnd/>
                            <a:tailEnd/>
                          </a:ln>
                        </wps:spPr>
                        <wps:txbx>
                          <w:txbxContent>
                            <w:p w14:paraId="14127504" w14:textId="18C2C22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Gräns för system för uppgradering av biogas</w:t>
                              </w:r>
                            </w:p>
                          </w:txbxContent>
                        </wps:txbx>
                        <wps:bodyPr vert="horz" wrap="square" lIns="0" tIns="0" rIns="0" bIns="0" numCol="1" anchor="ctr" anchorCtr="0" compatLnSpc="1">
                          <a:prstTxWarp prst="textNoShape">
                            <a:avLst/>
                          </a:prstTxWarp>
                        </wps:bodyPr>
                      </wps:wsp>
                      <wps:wsp>
                        <wps:cNvPr id="45" name="AutoShape 7"/>
                        <wps:cNvCnPr>
                          <a:cxnSpLocks noChangeShapeType="1"/>
                        </wps:cNvCnPr>
                        <wps:spPr bwMode="auto">
                          <a:xfrm>
                            <a:off x="2477948" y="3428767"/>
                            <a:ext cx="381000" cy="0"/>
                          </a:xfrm>
                          <a:prstGeom prst="straightConnector1">
                            <a:avLst/>
                          </a:prstGeom>
                          <a:noFill/>
                          <a:ln w="9525">
                            <a:solidFill>
                              <a:srgbClr val="000000"/>
                            </a:solidFill>
                            <a:round/>
                            <a:headEnd/>
                            <a:tailEnd type="triangle" w="med" len="med"/>
                          </a:ln>
                        </wps:spPr>
                        <wps:bodyPr/>
                      </wps:wsp>
                      <wps:wsp>
                        <wps:cNvPr id="46" name="Text Box 4"/>
                        <wps:cNvSpPr txBox="1">
                          <a:spLocks noChangeArrowheads="1"/>
                        </wps:cNvSpPr>
                        <wps:spPr bwMode="auto">
                          <a:xfrm>
                            <a:off x="4565650" y="4633679"/>
                            <a:ext cx="1447800" cy="389172"/>
                          </a:xfrm>
                          <a:prstGeom prst="rect">
                            <a:avLst/>
                          </a:prstGeom>
                          <a:solidFill>
                            <a:srgbClr val="FFFFFF"/>
                          </a:solidFill>
                          <a:ln w="9525" algn="ctr">
                            <a:solidFill>
                              <a:srgbClr val="000000"/>
                            </a:solidFill>
                            <a:miter lim="800000"/>
                            <a:headEnd/>
                            <a:tailEnd/>
                          </a:ln>
                          <a:effectLst/>
                        </wps:spPr>
                        <wps:txbx>
                          <w:txbxContent>
                            <w:p w14:paraId="231FDFEA"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Uppgraderad biogas av fordonskvalitet till distribution</w:t>
                              </w:r>
                            </w:p>
                          </w:txbxContent>
                        </wps:txbx>
                        <wps:bodyPr vert="horz" wrap="square" lIns="18000" tIns="18000" rIns="18000" bIns="18000" numCol="1" anchor="ctr" anchorCtr="0" compatLnSpc="1">
                          <a:prstTxWarp prst="textNoShape">
                            <a:avLst/>
                          </a:prstTxWarp>
                        </wps:bodyPr>
                      </wps:wsp>
                      <wps:wsp>
                        <wps:cNvPr id="47" name="Text Box 3"/>
                        <wps:cNvSpPr txBox="1">
                          <a:spLocks noChangeArrowheads="1"/>
                        </wps:cNvSpPr>
                        <wps:spPr bwMode="auto">
                          <a:xfrm>
                            <a:off x="2825610" y="3079750"/>
                            <a:ext cx="984389" cy="535221"/>
                          </a:xfrm>
                          <a:prstGeom prst="rect">
                            <a:avLst/>
                          </a:prstGeom>
                          <a:solidFill>
                            <a:srgbClr val="FFFFFF"/>
                          </a:solidFill>
                          <a:ln w="9525" algn="ctr">
                            <a:solidFill>
                              <a:srgbClr val="000000"/>
                            </a:solidFill>
                            <a:miter lim="800000"/>
                            <a:headEnd/>
                            <a:tailEnd/>
                          </a:ln>
                          <a:effectLst/>
                        </wps:spPr>
                        <wps:txbx>
                          <w:txbxContent>
                            <w:p w14:paraId="18DDD619"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Tryckhöjnings-</w:t>
                              </w:r>
                              <w:r>
                                <w:rPr>
                                  <w:rFonts w:ascii="Helvetica" w:hAnsi="Helvetica" w:cs="Arial"/>
                                  <w:color w:val="000000" w:themeColor="text1"/>
                                  <w:kern w:val="24"/>
                                  <w:sz w:val="16"/>
                                  <w:szCs w:val="16"/>
                                </w:rPr>
                                <w:br/>
                                <w:t>station</w:t>
                              </w:r>
                            </w:p>
                          </w:txbxContent>
                        </wps:txbx>
                        <wps:bodyPr vert="horz" wrap="square" lIns="18000" tIns="18000" rIns="18000" bIns="18000" numCol="1" anchor="ctr" anchorCtr="0" compatLnSpc="1">
                          <a:prstTxWarp prst="textNoShape">
                            <a:avLst/>
                          </a:prstTxWarp>
                        </wps:bodyPr>
                      </wps:wsp>
                      <wps:wsp>
                        <wps:cNvPr id="48" name="Vinklad  177"/>
                        <wps:cNvCnPr/>
                        <wps:spPr>
                          <a:xfrm>
                            <a:off x="3822699" y="2729590"/>
                            <a:ext cx="949395" cy="572410"/>
                          </a:xfrm>
                          <a:prstGeom prst="bentConnector3">
                            <a:avLst>
                              <a:gd name="adj1" fmla="val 50000"/>
                            </a:avLst>
                          </a:prstGeom>
                          <a:noFill/>
                          <a:ln w="9525">
                            <a:solidFill>
                              <a:srgbClr val="000000"/>
                            </a:solidFill>
                            <a:round/>
                            <a:headEnd/>
                            <a:tailEnd type="triangle" w="med" len="med"/>
                          </a:ln>
                        </wps:spPr>
                        <wps:bodyPr/>
                      </wps:wsp>
                      <wps:wsp>
                        <wps:cNvPr id="49" name="Text Box 16"/>
                        <wps:cNvSpPr txBox="1">
                          <a:spLocks noChangeArrowheads="1"/>
                        </wps:cNvSpPr>
                        <wps:spPr bwMode="auto">
                          <a:xfrm>
                            <a:off x="3994150" y="2893130"/>
                            <a:ext cx="587375" cy="172579"/>
                          </a:xfrm>
                          <a:prstGeom prst="rect">
                            <a:avLst/>
                          </a:prstGeom>
                          <a:solidFill>
                            <a:srgbClr val="FFFFFF"/>
                          </a:solidFill>
                          <a:ln w="9525">
                            <a:noFill/>
                            <a:miter lim="800000"/>
                            <a:headEnd/>
                            <a:tailEnd/>
                          </a:ln>
                        </wps:spPr>
                        <wps:txbx>
                          <w:txbxContent>
                            <w:p w14:paraId="116B3881"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Rörledning</w:t>
                              </w:r>
                            </w:p>
                          </w:txbxContent>
                        </wps:txbx>
                        <wps:bodyPr vert="horz" wrap="square" lIns="0" tIns="0" rIns="0" bIns="0" numCol="1" anchor="ctr" anchorCtr="0" compatLnSpc="1">
                          <a:prstTxWarp prst="textNoShape">
                            <a:avLst/>
                          </a:prstTxWarp>
                        </wps:bodyPr>
                      </wps:wsp>
                      <wps:wsp>
                        <wps:cNvPr id="50" name="AutoShape 35"/>
                        <wps:cNvCnPr>
                          <a:cxnSpLocks noChangeShapeType="1"/>
                        </wps:cNvCnPr>
                        <wps:spPr bwMode="auto">
                          <a:xfrm flipH="1">
                            <a:off x="6724650" y="3174767"/>
                            <a:ext cx="12700" cy="1476608"/>
                          </a:xfrm>
                          <a:prstGeom prst="straightConnector1">
                            <a:avLst/>
                          </a:prstGeom>
                          <a:noFill/>
                          <a:ln w="9525">
                            <a:solidFill>
                              <a:srgbClr val="000000"/>
                            </a:solidFill>
                            <a:round/>
                            <a:headEnd/>
                            <a:tailEnd type="triangle" w="med" len="med"/>
                          </a:ln>
                        </wps:spPr>
                        <wps:bodyPr/>
                      </wps:wsp>
                      <wps:wsp>
                        <wps:cNvPr id="51" name="Text Box 16"/>
                        <wps:cNvSpPr txBox="1">
                          <a:spLocks noChangeArrowheads="1"/>
                        </wps:cNvSpPr>
                        <wps:spPr bwMode="auto">
                          <a:xfrm>
                            <a:off x="6430962" y="4651375"/>
                            <a:ext cx="587375" cy="311150"/>
                          </a:xfrm>
                          <a:prstGeom prst="rect">
                            <a:avLst/>
                          </a:prstGeom>
                          <a:solidFill>
                            <a:srgbClr val="FFFFFF"/>
                          </a:solidFill>
                          <a:ln w="9525">
                            <a:noFill/>
                            <a:miter lim="800000"/>
                            <a:headEnd/>
                            <a:tailEnd/>
                          </a:ln>
                        </wps:spPr>
                        <wps:txbx>
                          <w:txbxContent>
                            <w:p w14:paraId="596361E9"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Restgas till atmosfär</w:t>
                              </w:r>
                            </w:p>
                          </w:txbxContent>
                        </wps:txbx>
                        <wps:bodyPr vert="horz" wrap="square" lIns="0" tIns="0" rIns="0" bIns="0" numCol="1" anchor="ctr" anchorCtr="0" compatLnSpc="1">
                          <a:prstTxWarp prst="textNoShape">
                            <a:avLst/>
                          </a:prstTxWarp>
                        </wps:bodyPr>
                      </wps:wsp>
                      <wps:wsp>
                        <wps:cNvPr id="52" name="AutoShape 35"/>
                        <wps:cNvCnPr>
                          <a:cxnSpLocks noChangeShapeType="1"/>
                        </wps:cNvCnPr>
                        <wps:spPr bwMode="auto">
                          <a:xfrm flipH="1">
                            <a:off x="5264150" y="4095517"/>
                            <a:ext cx="1" cy="546333"/>
                          </a:xfrm>
                          <a:prstGeom prst="straightConnector1">
                            <a:avLst/>
                          </a:prstGeom>
                          <a:noFill/>
                          <a:ln w="9525">
                            <a:solidFill>
                              <a:srgbClr val="000000"/>
                            </a:solidFill>
                            <a:round/>
                            <a:headEnd/>
                            <a:tailEnd type="triangle" w="med" len="med"/>
                          </a:ln>
                        </wps:spPr>
                        <wps:bodyPr/>
                      </wps:wsp>
                      <wps:wsp>
                        <wps:cNvPr id="53" name="Text Box 16"/>
                        <wps:cNvSpPr txBox="1">
                          <a:spLocks noChangeArrowheads="1"/>
                        </wps:cNvSpPr>
                        <wps:spPr bwMode="auto">
                          <a:xfrm>
                            <a:off x="5010150" y="4180910"/>
                            <a:ext cx="587375" cy="172579"/>
                          </a:xfrm>
                          <a:prstGeom prst="rect">
                            <a:avLst/>
                          </a:prstGeom>
                          <a:solidFill>
                            <a:srgbClr val="FFFFFF"/>
                          </a:solidFill>
                          <a:ln w="9525">
                            <a:noFill/>
                            <a:miter lim="800000"/>
                            <a:headEnd/>
                            <a:tailEnd/>
                          </a:ln>
                        </wps:spPr>
                        <wps:txbx>
                          <w:txbxContent>
                            <w:p w14:paraId="54B0188F"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Rörledning</w:t>
                              </w:r>
                            </w:p>
                          </w:txbxContent>
                        </wps:txbx>
                        <wps:bodyPr vert="horz" wrap="square" lIns="0" tIns="0" rIns="0" bIns="0" numCol="1" anchor="ctr" anchorCtr="0" compatLnSpc="1">
                          <a:prstTxWarp prst="textNoShape">
                            <a:avLst/>
                          </a:prstTxWarp>
                        </wps:bodyPr>
                      </wps:wsp>
                      <wps:wsp>
                        <wps:cNvPr id="54" name="AutoShape 7"/>
                        <wps:cNvCnPr>
                          <a:cxnSpLocks noChangeShapeType="1"/>
                        </wps:cNvCnPr>
                        <wps:spPr bwMode="auto">
                          <a:xfrm>
                            <a:off x="3817798" y="3315737"/>
                            <a:ext cx="510362" cy="0"/>
                          </a:xfrm>
                          <a:prstGeom prst="straightConnector1">
                            <a:avLst/>
                          </a:prstGeom>
                          <a:noFill/>
                          <a:ln w="9525">
                            <a:solidFill>
                              <a:srgbClr val="000000"/>
                            </a:solidFill>
                            <a:round/>
                            <a:headEnd/>
                            <a:tailEnd type="triangle" w="med" len="med"/>
                          </a:ln>
                        </wps:spPr>
                        <wps:bodyPr/>
                      </wps:wsp>
                    </wpg:wgp>
                  </a:graphicData>
                </a:graphic>
              </wp:inline>
            </w:drawing>
          </mc:Choice>
          <mc:Fallback>
            <w:pict>
              <v:group w14:anchorId="7959A98E" id="Grupp 32" o:spid="_x0000_s1113" style="width:446.95pt;height:241.95pt;mso-position-horizontal-relative:char;mso-position-vertical-relative:line" coordorigin="15444,19476" coordsize="56754,3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">
                <v:shape id="Text Box 3" o:spid="_x0000_s1114" type="#_x0000_t202" style="position:absolute;left:28383;top:24619;width:9843;height:5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">
                  <v:textbox inset=".5mm,.5mm,.5mm,.5mm">
                    <w:txbxContent>
                      <w:p w14:paraId="4C01A110"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Tryckhöjnings-</w:t>
                        </w:r>
                        <w:r>
                          <w:rPr>
                            <w:rFonts w:ascii="Helvetica" w:hAnsi="Helvetica" w:cs="Arial"/>
                            <w:color w:val="000000" w:themeColor="text1"/>
                            <w:kern w:val="24"/>
                            <w:sz w:val="16"/>
                            <w:szCs w:val="16"/>
                          </w:rPr>
                          <w:br/>
                          <w:t>station</w:t>
                        </w:r>
                      </w:p>
                    </w:txbxContent>
                  </v:textbox>
                </v:shape>
                <v:shape id="Text Box 4" o:spid="_x0000_s1115" type="#_x0000_t202" style="position:absolute;left:15444;top:31963;width:9129;height:4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">
                  <v:textbox inset=".5mm,.5mm,.5mm,.5mm">
                    <w:txbxContent>
                      <w:p w14:paraId="758CCE1B" w14:textId="77777777" w:rsidR="00844A87" w:rsidRDefault="00844A87" w:rsidP="007714B2">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Rågasproduktion</w:t>
                        </w:r>
                        <w:proofErr w:type="spellEnd"/>
                        <w:r>
                          <w:rPr>
                            <w:rFonts w:ascii="Helvetica" w:hAnsi="Helvetica" w:cs="Arial"/>
                            <w:color w:val="000000" w:themeColor="text1"/>
                            <w:kern w:val="24"/>
                            <w:sz w:val="16"/>
                            <w:szCs w:val="16"/>
                          </w:rPr>
                          <w:t xml:space="preserve"> (inköpt rågas)</w:t>
                        </w:r>
                      </w:p>
                    </w:txbxContent>
                  </v:textbox>
                </v:shape>
                <v:shape id="Text Box 5" o:spid="_x0000_s1116" type="#_x0000_t202" style="position:absolute;left:15492;top:25016;width:9144;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">
                  <v:textbox inset=".5mm,.5mm,.5mm,.5mm">
                    <w:txbxContent>
                      <w:p w14:paraId="35CBE635" w14:textId="77777777" w:rsidR="00844A87" w:rsidRDefault="00844A87" w:rsidP="007714B2">
                        <w:pPr>
                          <w:pStyle w:val="Normalwebb"/>
                          <w:spacing w:before="0" w:beforeAutospacing="0" w:after="200" w:afterAutospacing="0"/>
                          <w:jc w:val="center"/>
                          <w:textAlignment w:val="baseline"/>
                        </w:pPr>
                        <w:proofErr w:type="spellStart"/>
                        <w:r>
                          <w:rPr>
                            <w:rFonts w:ascii="Helvetica" w:hAnsi="Helvetica" w:cs="Arial"/>
                            <w:color w:val="000000" w:themeColor="text1"/>
                            <w:kern w:val="24"/>
                            <w:sz w:val="16"/>
                            <w:szCs w:val="16"/>
                          </w:rPr>
                          <w:t>Rågasproduktion</w:t>
                        </w:r>
                        <w:proofErr w:type="spellEnd"/>
                        <w:r>
                          <w:rPr>
                            <w:rFonts w:ascii="Helvetica" w:hAnsi="Helvetica" w:cs="Arial"/>
                            <w:color w:val="000000" w:themeColor="text1"/>
                            <w:kern w:val="24"/>
                            <w:sz w:val="16"/>
                            <w:szCs w:val="16"/>
                          </w:rPr>
                          <w:t xml:space="preserve"> (egen anläggning)</w:t>
                        </w:r>
                      </w:p>
                    </w:txbxContent>
                  </v:textbox>
                </v:shape>
                <v:shape id="AutoShape 7" o:spid="_x0000_s1117" type="#_x0000_t32" style="position:absolute;left:24461;top:26985;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Text Box 11" o:spid="_x0000_s1118" type="#_x0000_t202" style="position:absolute;left:28638;top:19476;width:43561;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">
                  <v:textbox inset=".5mm,.5mm,.5mm,.5mm">
                    <w:txbxContent>
                      <w:p w14:paraId="6A4B5798"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Insatsvaror, el och till exempel värme</w:t>
                        </w:r>
                      </w:p>
                    </w:txbxContent>
                  </v:textbox>
                </v:shape>
                <v:rect id="Rectangle 17" o:spid="_x0000_s1119" style="position:absolute;left:26668;top:22714;width:45531;height:21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" filled="f">
                  <v:stroke dashstyle="1 1"/>
                </v:rect>
                <v:shape id="AutoShape 18" o:spid="_x0000_s1120" type="#_x0000_t32" style="position:absolute;left:33224;top:21635;width:0;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121" type="#_x0000_t32" style="position:absolute;left:52641;top:21825;width:0;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Text Box 23" o:spid="_x0000_s1122" type="#_x0000_t202" style="position:absolute;left:47720;top:24955;width:9842;height:16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">
                  <v:textbox inset=".5mm,.5mm,.5mm,.5mm">
                    <w:txbxContent>
                      <w:p w14:paraId="676C41FA" w14:textId="77777777" w:rsidR="00844A87" w:rsidRDefault="00844A87" w:rsidP="007714B2">
                        <w:pPr>
                          <w:pStyle w:val="Normalwebb"/>
                          <w:spacing w:before="0" w:beforeAutospacing="0" w:after="0" w:afterAutospacing="0"/>
                          <w:jc w:val="center"/>
                          <w:textAlignment w:val="baseline"/>
                        </w:pPr>
                        <w:r>
                          <w:rPr>
                            <w:rFonts w:ascii="Helvetica" w:hAnsi="Helvetica" w:cs="Arial"/>
                            <w:color w:val="000000" w:themeColor="text1"/>
                            <w:kern w:val="24"/>
                            <w:sz w:val="16"/>
                            <w:szCs w:val="16"/>
                          </w:rPr>
                          <w:t>Uppgraderings-anläggning</w:t>
                        </w:r>
                      </w:p>
                    </w:txbxContent>
                  </v:textbox>
                </v:shape>
                <v:shape id="AutoShape 35" o:spid="_x0000_s1123" type="#_x0000_t32" style="position:absolute;left:67372;top:21889;width:0;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36" o:spid="_x0000_s1124" type="#_x0000_t202" style="position:absolute;left:64010;top:27255;width:6726;height: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">
                  <v:textbox inset=".5mm,.5mm,.5mm,.5mm">
                    <w:txbxContent>
                      <w:p w14:paraId="3F2BF2E8"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Behandling av restgas</w:t>
                        </w:r>
                      </w:p>
                    </w:txbxContent>
                  </v:textbox>
                </v:shape>
                <v:shape id="AutoShape 37" o:spid="_x0000_s1125" type="#_x0000_t32" style="position:absolute;left:57148;top:29501;width:6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Text Box 42" o:spid="_x0000_s1126" type="#_x0000_t202" style="position:absolute;left:28543;top:43221;width:22310;height:2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" stroked="f">
                  <v:textbox inset="0,0,0,0">
                    <w:txbxContent>
                      <w:p w14:paraId="14127504" w14:textId="18C2C22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Gräns för system för uppgradering av biogas</w:t>
                        </w:r>
                      </w:p>
                    </w:txbxContent>
                  </v:textbox>
                </v:shape>
                <v:shape id="AutoShape 7" o:spid="_x0000_s1127" type="#_x0000_t32" style="position:absolute;left:24779;top:34287;width:3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Text Box 4" o:spid="_x0000_s1128" type="#_x0000_t202" style="position:absolute;left:45656;top:46336;width:14478;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">
                  <v:textbox inset=".5mm,.5mm,.5mm,.5mm">
                    <w:txbxContent>
                      <w:p w14:paraId="231FDFEA"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Uppgraderad biogas av fordonskvalitet till distribution</w:t>
                        </w:r>
                      </w:p>
                    </w:txbxContent>
                  </v:textbox>
                </v:shape>
                <v:shape id="Text Box 3" o:spid="_x0000_s1129" type="#_x0000_t202" style="position:absolute;left:28256;top:30797;width:9843;height:5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">
                  <v:textbox inset=".5mm,.5mm,.5mm,.5mm">
                    <w:txbxContent>
                      <w:p w14:paraId="18DDD619"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Tryckhöjnings-</w:t>
                        </w:r>
                        <w:r>
                          <w:rPr>
                            <w:rFonts w:ascii="Helvetica" w:hAnsi="Helvetica" w:cs="Arial"/>
                            <w:color w:val="000000" w:themeColor="text1"/>
                            <w:kern w:val="24"/>
                            <w:sz w:val="16"/>
                            <w:szCs w:val="16"/>
                          </w:rPr>
                          <w:br/>
                          <w:t>station</w:t>
                        </w:r>
                      </w:p>
                    </w:txbxContent>
                  </v:textbox>
                </v:shape>
                <v:shape id="Vinklad  177" o:spid="_x0000_s1130" type="#_x0000_t34" style="position:absolute;left:38226;top:27295;width:9494;height:57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">
                  <v:stroke endarrow="block" joinstyle="round"/>
                </v:shape>
                <v:shape id="Text Box 16" o:spid="_x0000_s1131" type="#_x0000_t202" style="position:absolute;left:39941;top:28931;width:5874;height:1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" stroked="f">
                  <v:textbox inset="0,0,0,0">
                    <w:txbxContent>
                      <w:p w14:paraId="116B3881"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Rörledning</w:t>
                        </w:r>
                      </w:p>
                    </w:txbxContent>
                  </v:textbox>
                </v:shape>
                <v:shape id="AutoShape 35" o:spid="_x0000_s1132" type="#_x0000_t32" style="position:absolute;left:67246;top:31747;width:127;height:14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 id="Text Box 16" o:spid="_x0000_s1133" type="#_x0000_t202" style="position:absolute;left:64309;top:46513;width:5874;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" stroked="f">
                  <v:textbox inset="0,0,0,0">
                    <w:txbxContent>
                      <w:p w14:paraId="596361E9"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Restgas till atmosfär</w:t>
                        </w:r>
                      </w:p>
                    </w:txbxContent>
                  </v:textbox>
                </v:shape>
                <v:shape id="AutoShape 35" o:spid="_x0000_s1134" type="#_x0000_t32" style="position:absolute;left:52641;top:40955;width:0;height:54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Text Box 16" o:spid="_x0000_s1135" type="#_x0000_t202" style="position:absolute;left:50101;top:41809;width:5874;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" stroked="f">
                  <v:textbox inset="0,0,0,0">
                    <w:txbxContent>
                      <w:p w14:paraId="54B0188F" w14:textId="77777777" w:rsidR="00844A87" w:rsidRDefault="00844A87" w:rsidP="007714B2">
                        <w:pPr>
                          <w:pStyle w:val="Normalwebb"/>
                          <w:spacing w:before="0" w:beforeAutospacing="0" w:after="200" w:afterAutospacing="0"/>
                          <w:jc w:val="center"/>
                          <w:textAlignment w:val="baseline"/>
                        </w:pPr>
                        <w:r>
                          <w:rPr>
                            <w:rFonts w:ascii="Helvetica" w:hAnsi="Helvetica" w:cs="Arial"/>
                            <w:color w:val="000000" w:themeColor="text1"/>
                            <w:kern w:val="24"/>
                            <w:sz w:val="16"/>
                            <w:szCs w:val="16"/>
                          </w:rPr>
                          <w:t>Rörledning</w:t>
                        </w:r>
                      </w:p>
                    </w:txbxContent>
                  </v:textbox>
                </v:shape>
                <v:shape id="AutoShape 7" o:spid="_x0000_s1136" type="#_x0000_t32" style="position:absolute;left:38177;top:33157;width:51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w10:anchorlock/>
              </v:group>
            </w:pict>
          </mc:Fallback>
        </mc:AlternateContent>
      </w:r>
    </w:p>
    <w:p w14:paraId="37F68B36" w14:textId="239AEC51" w:rsidR="007714B2" w:rsidRPr="006D2760" w:rsidRDefault="007714B2" w:rsidP="007714B2">
      <w:pPr>
        <w:pStyle w:val="Beskrivning"/>
        <w:rPr>
          <w:color w:val="auto"/>
          <w:sz w:val="20"/>
          <w:szCs w:val="20"/>
        </w:rPr>
      </w:pPr>
      <w:r w:rsidRPr="00EF4C11">
        <w:rPr>
          <w:b/>
          <w:bCs/>
          <w:color w:val="auto"/>
          <w:sz w:val="20"/>
          <w:szCs w:val="20"/>
        </w:rPr>
        <w:t xml:space="preserve">Figur </w:t>
      </w:r>
      <w:r w:rsidRPr="00EF4C11">
        <w:rPr>
          <w:b/>
          <w:bCs/>
          <w:color w:val="auto"/>
          <w:sz w:val="20"/>
          <w:szCs w:val="20"/>
        </w:rPr>
        <w:fldChar w:fldCharType="begin"/>
      </w:r>
      <w:r w:rsidRPr="00EF4C11">
        <w:rPr>
          <w:b/>
          <w:bCs/>
          <w:color w:val="auto"/>
          <w:sz w:val="20"/>
          <w:szCs w:val="20"/>
        </w:rPr>
        <w:instrText xml:space="preserve"> SEQ Figur \* ARABIC </w:instrText>
      </w:r>
      <w:r w:rsidRPr="00EF4C11">
        <w:rPr>
          <w:b/>
          <w:bCs/>
          <w:color w:val="auto"/>
          <w:sz w:val="20"/>
          <w:szCs w:val="20"/>
        </w:rPr>
        <w:fldChar w:fldCharType="separate"/>
      </w:r>
      <w:r w:rsidR="0069114B">
        <w:rPr>
          <w:b/>
          <w:bCs/>
          <w:noProof/>
          <w:color w:val="auto"/>
          <w:sz w:val="20"/>
          <w:szCs w:val="20"/>
        </w:rPr>
        <w:t>5</w:t>
      </w:r>
      <w:r w:rsidRPr="00EF4C11">
        <w:rPr>
          <w:b/>
          <w:bCs/>
          <w:color w:val="auto"/>
          <w:sz w:val="20"/>
          <w:szCs w:val="20"/>
        </w:rPr>
        <w:fldChar w:fldCharType="end"/>
      </w:r>
      <w:r w:rsidRPr="00EF4C11">
        <w:rPr>
          <w:b/>
          <w:bCs/>
          <w:color w:val="auto"/>
          <w:sz w:val="20"/>
          <w:szCs w:val="20"/>
        </w:rPr>
        <w:t>.</w:t>
      </w:r>
      <w:r w:rsidRPr="007714B2">
        <w:rPr>
          <w:color w:val="auto"/>
          <w:sz w:val="20"/>
          <w:szCs w:val="20"/>
        </w:rPr>
        <w:t xml:space="preserve"> Exempel på schema över anläggning för uppgradering av biogas till fordonsbränsle.</w:t>
      </w:r>
    </w:p>
    <w:p w14:paraId="4EE7AB88" w14:textId="77777777" w:rsidR="00525EE9" w:rsidRDefault="00525EE9">
      <w:pPr>
        <w:spacing w:before="0" w:after="200" w:line="276" w:lineRule="auto"/>
      </w:pPr>
      <w:r>
        <w:br w:type="page"/>
      </w:r>
    </w:p>
    <w:p w14:paraId="1B6FD2AB" w14:textId="1D407682" w:rsidR="0097532C" w:rsidRDefault="0097532C" w:rsidP="0097532C"/>
    <w:p w14:paraId="2BF1B833" w14:textId="785CB661" w:rsidR="0097532C" w:rsidRDefault="0097532C" w:rsidP="0097532C"/>
    <w:p w14:paraId="73343A57" w14:textId="34283CB5" w:rsidR="0097532C" w:rsidRDefault="0097532C" w:rsidP="0097532C">
      <w:pPr>
        <w:rPr>
          <w:b/>
          <w:bCs/>
        </w:rPr>
      </w:pPr>
      <w:r w:rsidRPr="00227D68">
        <w:rPr>
          <w:b/>
          <w:bCs/>
        </w:rPr>
        <w:t xml:space="preserve">Indata till </w:t>
      </w:r>
      <w:r w:rsidR="00F12548" w:rsidRPr="0069114B">
        <w:rPr>
          <w:b/>
          <w:bCs/>
        </w:rPr>
        <w:t>Excelverktyget ”HBK-Biogasredovisning”</w:t>
      </w:r>
    </w:p>
    <w:p w14:paraId="02F8DC2A" w14:textId="77777777" w:rsidR="001D2FD4" w:rsidRDefault="001D2FD4" w:rsidP="0097532C">
      <w:pPr>
        <w:rPr>
          <w:b/>
          <w:bCs/>
        </w:rPr>
      </w:pPr>
    </w:p>
    <w:p w14:paraId="6DCB10E4" w14:textId="6303842C" w:rsidR="00525EE9" w:rsidRDefault="00525EE9" w:rsidP="0097532C">
      <w:pPr>
        <w:rPr>
          <w:b/>
          <w:bCs/>
        </w:rPr>
      </w:pPr>
      <w:r>
        <w:rPr>
          <w:noProof/>
        </w:rPr>
        <mc:AlternateContent>
          <mc:Choice Requires="wps">
            <w:drawing>
              <wp:inline distT="0" distB="0" distL="0" distR="0" wp14:anchorId="18F268E6" wp14:editId="6E2DA11F">
                <wp:extent cx="5708015" cy="1047750"/>
                <wp:effectExtent l="0" t="0" r="26035" b="19050"/>
                <wp:docPr id="28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0477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0A856F8" w14:textId="77777777" w:rsidR="00844A87" w:rsidRDefault="00844A87" w:rsidP="00525EE9">
                            <w:r>
                              <w:rPr>
                                <w:b/>
                                <w:bCs/>
                              </w:rPr>
                              <w:t>OBS</w:t>
                            </w:r>
                          </w:p>
                          <w:p w14:paraId="651D4172" w14:textId="05BA19C6" w:rsidR="00844A87" w:rsidRDefault="00844A87" w:rsidP="00525EE9">
                            <w:r>
                              <w:t xml:space="preserve">Syftet med listan är att tydligt ange vilka mätpunkter som behövs för beräkning av växthusgasutsläpp. Listan nedan är indata till </w:t>
                            </w:r>
                            <w:r w:rsidR="00F12548">
                              <w:t xml:space="preserve">Excelverktyget ”HBK-Biogasredovisning” </w:t>
                            </w:r>
                            <w:r>
                              <w:t xml:space="preserve">som gäller för exempelanläggningen ovan. Kontrollera mot verktyget vilka data som behövs för aktuell anläggning. </w:t>
                            </w:r>
                          </w:p>
                          <w:p w14:paraId="2E649060" w14:textId="77777777" w:rsidR="00844A87" w:rsidRDefault="00844A87" w:rsidP="00525EE9"/>
                        </w:txbxContent>
                      </wps:txbx>
                      <wps:bodyPr rot="0" vert="horz" wrap="square" lIns="91440" tIns="45720" rIns="91440" bIns="45720" anchor="t" anchorCtr="0">
                        <a:noAutofit/>
                      </wps:bodyPr>
                    </wps:wsp>
                  </a:graphicData>
                </a:graphic>
              </wp:inline>
            </w:drawing>
          </mc:Choice>
          <mc:Fallback>
            <w:pict>
              <v:shape w14:anchorId="18F268E6" id="_x0000_s1137" type="#_x0000_t202" style="width:449.4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" fillcolor="#d6e3bc [1302]">
                <v:fill opacity="32896f"/>
                <v:textbox>
                  <w:txbxContent>
                    <w:p w14:paraId="50A856F8" w14:textId="77777777" w:rsidR="00844A87" w:rsidRDefault="00844A87" w:rsidP="00525EE9">
                      <w:r>
                        <w:rPr>
                          <w:b/>
                          <w:bCs/>
                        </w:rPr>
                        <w:t>OBS</w:t>
                      </w:r>
                    </w:p>
                    <w:p w14:paraId="651D4172" w14:textId="05BA19C6" w:rsidR="00844A87" w:rsidRDefault="00844A87" w:rsidP="00525EE9">
                      <w:r>
                        <w:t xml:space="preserve">Syftet med listan är att tydligt ange vilka mätpunkter som behövs för beräkning av växthusgasutsläpp. Listan nedan är indata till </w:t>
                      </w:r>
                      <w:r w:rsidR="00F12548">
                        <w:t xml:space="preserve">Excelverktyget ”HBK-Biogasredovisning” </w:t>
                      </w:r>
                      <w:r>
                        <w:t xml:space="preserve">som gäller för exempelanläggningen ovan. Kontrollera mot verktyget vilka data som behövs för aktuell anläggning. </w:t>
                      </w:r>
                    </w:p>
                    <w:p w14:paraId="2E649060" w14:textId="77777777" w:rsidR="00844A87" w:rsidRDefault="00844A87" w:rsidP="00525EE9"/>
                  </w:txbxContent>
                </v:textbox>
                <w10:anchorlock/>
              </v:shape>
            </w:pict>
          </mc:Fallback>
        </mc:AlternateContent>
      </w:r>
    </w:p>
    <w:p w14:paraId="085CAFE7" w14:textId="77777777" w:rsidR="00525EE9" w:rsidRPr="00227D68" w:rsidRDefault="00525EE9" w:rsidP="0097532C">
      <w:pPr>
        <w:rPr>
          <w:b/>
          <w:bCs/>
        </w:rPr>
      </w:pP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3114"/>
        <w:gridCol w:w="2977"/>
        <w:gridCol w:w="3118"/>
      </w:tblGrid>
      <w:tr w:rsidR="0097532C" w:rsidRPr="004A7102" w14:paraId="5893FF6F" w14:textId="77777777" w:rsidTr="00A94A4C">
        <w:tc>
          <w:tcPr>
            <w:tcW w:w="3114" w:type="dxa"/>
          </w:tcPr>
          <w:p w14:paraId="35AF1630" w14:textId="4BB666B6" w:rsidR="0097532C" w:rsidRPr="00A94A4C" w:rsidRDefault="0097532C" w:rsidP="004A7102">
            <w:pPr>
              <w:pStyle w:val="Textruta"/>
              <w:jc w:val="left"/>
              <w:rPr>
                <w:b/>
                <w:bCs/>
              </w:rPr>
            </w:pPr>
            <w:r w:rsidRPr="00A94A4C">
              <w:rPr>
                <w:b/>
                <w:bCs/>
              </w:rPr>
              <w:t>Mätpunkt</w:t>
            </w:r>
          </w:p>
        </w:tc>
        <w:tc>
          <w:tcPr>
            <w:tcW w:w="2977" w:type="dxa"/>
          </w:tcPr>
          <w:p w14:paraId="18F30F93" w14:textId="2A599DBF" w:rsidR="0097532C" w:rsidRPr="00A94A4C" w:rsidRDefault="0097532C" w:rsidP="004A7102">
            <w:pPr>
              <w:pStyle w:val="Textruta"/>
              <w:jc w:val="left"/>
              <w:rPr>
                <w:b/>
                <w:bCs/>
              </w:rPr>
            </w:pPr>
            <w:r w:rsidRPr="00A94A4C">
              <w:rPr>
                <w:b/>
                <w:bCs/>
              </w:rPr>
              <w:t>Data</w:t>
            </w:r>
          </w:p>
        </w:tc>
        <w:tc>
          <w:tcPr>
            <w:tcW w:w="3118" w:type="dxa"/>
          </w:tcPr>
          <w:p w14:paraId="3FA92F9A" w14:textId="740F137C" w:rsidR="0097532C" w:rsidRPr="00A94A4C" w:rsidRDefault="008B056C" w:rsidP="004A7102">
            <w:pPr>
              <w:pStyle w:val="Textruta"/>
              <w:jc w:val="left"/>
              <w:rPr>
                <w:b/>
                <w:bCs/>
              </w:rPr>
            </w:pPr>
            <w:r w:rsidRPr="00A94A4C">
              <w:rPr>
                <w:b/>
                <w:bCs/>
              </w:rPr>
              <w:t>Källa</w:t>
            </w:r>
          </w:p>
        </w:tc>
      </w:tr>
      <w:tr w:rsidR="0097532C" w:rsidRPr="004A7102" w14:paraId="5BCAAD27" w14:textId="77777777" w:rsidTr="00A94A4C">
        <w:tc>
          <w:tcPr>
            <w:tcW w:w="3114" w:type="dxa"/>
          </w:tcPr>
          <w:p w14:paraId="40BB3305" w14:textId="7BF2579D" w:rsidR="0097532C" w:rsidRPr="004A7102" w:rsidRDefault="0097532C" w:rsidP="004A7102">
            <w:pPr>
              <w:pStyle w:val="Textruta"/>
              <w:jc w:val="left"/>
            </w:pPr>
            <w:r w:rsidRPr="004A7102">
              <w:t>Inkommande gas från biogasproduktion</w:t>
            </w:r>
          </w:p>
        </w:tc>
        <w:tc>
          <w:tcPr>
            <w:tcW w:w="2977" w:type="dxa"/>
          </w:tcPr>
          <w:p w14:paraId="22181AA9" w14:textId="137F4EFF" w:rsidR="0097532C" w:rsidRPr="004A7102" w:rsidRDefault="004A7102" w:rsidP="004A7102">
            <w:pPr>
              <w:pStyle w:val="Textruta"/>
              <w:jc w:val="left"/>
            </w:pPr>
            <w:r w:rsidRPr="004A7102">
              <w:t>Mängd</w:t>
            </w:r>
          </w:p>
          <w:p w14:paraId="68A11DA8" w14:textId="249143B5" w:rsidR="004A7102" w:rsidRPr="004A7102" w:rsidRDefault="004A7102" w:rsidP="004A7102">
            <w:pPr>
              <w:pStyle w:val="Textruta"/>
              <w:jc w:val="left"/>
            </w:pPr>
            <w:r w:rsidRPr="004A7102">
              <w:t>Hållbarhetsdata</w:t>
            </w:r>
          </w:p>
        </w:tc>
        <w:tc>
          <w:tcPr>
            <w:tcW w:w="3118" w:type="dxa"/>
          </w:tcPr>
          <w:p w14:paraId="07FBA3E1" w14:textId="00B31DB8" w:rsidR="0097532C" w:rsidRPr="004A7102" w:rsidRDefault="004A7102" w:rsidP="00D0136A">
            <w:pPr>
              <w:pStyle w:val="Textruta"/>
              <w:jc w:val="left"/>
            </w:pPr>
            <w:r w:rsidRPr="004A7102">
              <w:t>Uppgift</w:t>
            </w:r>
            <w:r w:rsidR="00D0136A">
              <w:t>er</w:t>
            </w:r>
            <w:r w:rsidRPr="004A7102">
              <w:t xml:space="preserve"> från biogasanläggningen</w:t>
            </w:r>
            <w:r w:rsidR="00D0136A">
              <w:t xml:space="preserve"> och överförs </w:t>
            </w:r>
            <w:r w:rsidR="007D1237" w:rsidRPr="004A7102">
              <w:t>från produktionsfliken</w:t>
            </w:r>
          </w:p>
        </w:tc>
      </w:tr>
      <w:tr w:rsidR="0097532C" w:rsidRPr="004A7102" w14:paraId="6A21B29F" w14:textId="77777777" w:rsidTr="00A94A4C">
        <w:tc>
          <w:tcPr>
            <w:tcW w:w="3114" w:type="dxa"/>
          </w:tcPr>
          <w:p w14:paraId="096196C6" w14:textId="368ECA42" w:rsidR="0097532C" w:rsidRPr="004A7102" w:rsidRDefault="0097532C" w:rsidP="004A7102">
            <w:pPr>
              <w:pStyle w:val="Textruta"/>
              <w:jc w:val="left"/>
            </w:pPr>
            <w:r w:rsidRPr="004A7102">
              <w:t>Inkommande gas från avloppsreningsverk</w:t>
            </w:r>
          </w:p>
        </w:tc>
        <w:tc>
          <w:tcPr>
            <w:tcW w:w="2977" w:type="dxa"/>
          </w:tcPr>
          <w:p w14:paraId="114E1686" w14:textId="77777777" w:rsidR="004A7102" w:rsidRPr="004A7102" w:rsidRDefault="004A7102" w:rsidP="004A7102">
            <w:pPr>
              <w:pStyle w:val="Textruta"/>
              <w:jc w:val="left"/>
            </w:pPr>
            <w:r w:rsidRPr="004A7102">
              <w:t>Mängd</w:t>
            </w:r>
          </w:p>
          <w:p w14:paraId="7FE1E917" w14:textId="7BC2C7BA" w:rsidR="0097532C" w:rsidRPr="004A7102" w:rsidRDefault="004A7102" w:rsidP="004A7102">
            <w:pPr>
              <w:pStyle w:val="Textruta"/>
              <w:jc w:val="left"/>
            </w:pPr>
            <w:r w:rsidRPr="004A7102">
              <w:t>Hållbarhetsdata</w:t>
            </w:r>
          </w:p>
        </w:tc>
        <w:tc>
          <w:tcPr>
            <w:tcW w:w="3118" w:type="dxa"/>
          </w:tcPr>
          <w:p w14:paraId="14B7DD2C" w14:textId="20E706DD" w:rsidR="004A7102" w:rsidRPr="004A7102" w:rsidRDefault="004A7102" w:rsidP="004A7102">
            <w:pPr>
              <w:pStyle w:val="Textruta"/>
              <w:jc w:val="left"/>
            </w:pPr>
            <w:r w:rsidRPr="004A7102">
              <w:t>Flödesmätare ansluten till anläggningens datorsystem</w:t>
            </w:r>
          </w:p>
          <w:p w14:paraId="18B81C48" w14:textId="544FCEA8" w:rsidR="0097532C" w:rsidRPr="004A7102" w:rsidRDefault="0097532C" w:rsidP="004A7102">
            <w:pPr>
              <w:pStyle w:val="Textruta"/>
              <w:jc w:val="left"/>
            </w:pPr>
            <w:r w:rsidRPr="004A7102">
              <w:t>Hållbarhetsdata erhålls från leverantören</w:t>
            </w:r>
          </w:p>
        </w:tc>
      </w:tr>
      <w:tr w:rsidR="0097532C" w:rsidRPr="004A7102" w14:paraId="62420AF8" w14:textId="77777777" w:rsidTr="00A94A4C">
        <w:tc>
          <w:tcPr>
            <w:tcW w:w="3114" w:type="dxa"/>
          </w:tcPr>
          <w:p w14:paraId="51330194" w14:textId="32D849CA" w:rsidR="0097532C" w:rsidRPr="004A7102" w:rsidRDefault="0097532C" w:rsidP="004A7102">
            <w:pPr>
              <w:pStyle w:val="Textruta"/>
              <w:jc w:val="left"/>
            </w:pPr>
            <w:r w:rsidRPr="004A7102">
              <w:t>Uppgraderad gas</w:t>
            </w:r>
          </w:p>
        </w:tc>
        <w:tc>
          <w:tcPr>
            <w:tcW w:w="2977" w:type="dxa"/>
          </w:tcPr>
          <w:p w14:paraId="2F292FFF" w14:textId="77777777" w:rsidR="0097532C" w:rsidRDefault="004A7102" w:rsidP="004A7102">
            <w:pPr>
              <w:pStyle w:val="Textruta"/>
              <w:jc w:val="left"/>
            </w:pPr>
            <w:r>
              <w:t>Mängd</w:t>
            </w:r>
          </w:p>
          <w:p w14:paraId="2CD07577" w14:textId="24E24AB1" w:rsidR="004A7102" w:rsidRPr="004A7102" w:rsidRDefault="004A7102" w:rsidP="004A7102">
            <w:pPr>
              <w:pStyle w:val="Textruta"/>
              <w:jc w:val="left"/>
            </w:pPr>
            <w:r>
              <w:t xml:space="preserve">Metanhalt </w:t>
            </w:r>
          </w:p>
        </w:tc>
        <w:tc>
          <w:tcPr>
            <w:tcW w:w="3118" w:type="dxa"/>
          </w:tcPr>
          <w:p w14:paraId="460B019E" w14:textId="3E6D8AE1" w:rsidR="004A7102" w:rsidRPr="004A7102" w:rsidRDefault="004A7102" w:rsidP="004A7102">
            <w:pPr>
              <w:pStyle w:val="Textruta"/>
              <w:jc w:val="left"/>
            </w:pPr>
            <w:r w:rsidRPr="004A7102">
              <w:t>Flödesmätare anslutentill anläggningens datorsystem</w:t>
            </w:r>
          </w:p>
          <w:p w14:paraId="543722E2" w14:textId="6407CE95" w:rsidR="0097532C" w:rsidRPr="004A7102" w:rsidRDefault="0097532C" w:rsidP="004A7102">
            <w:pPr>
              <w:pStyle w:val="Textruta"/>
              <w:jc w:val="left"/>
            </w:pPr>
            <w:r w:rsidRPr="004A7102">
              <w:t>Metanhalt analyseras kontinuerligt med instrument anslutet till anläggningens datorsystem</w:t>
            </w:r>
          </w:p>
        </w:tc>
      </w:tr>
      <w:tr w:rsidR="0097532C" w:rsidRPr="004A7102" w14:paraId="21B4EE3D" w14:textId="77777777" w:rsidTr="00A94A4C">
        <w:tc>
          <w:tcPr>
            <w:tcW w:w="3114" w:type="dxa"/>
          </w:tcPr>
          <w:p w14:paraId="29CE6E02" w14:textId="6B6FF508" w:rsidR="0097532C" w:rsidRPr="004A7102" w:rsidRDefault="0097532C" w:rsidP="004A7102">
            <w:pPr>
              <w:pStyle w:val="Textruta"/>
              <w:jc w:val="left"/>
            </w:pPr>
            <w:r w:rsidRPr="004A7102">
              <w:t xml:space="preserve">Elförbrukning </w:t>
            </w:r>
          </w:p>
        </w:tc>
        <w:tc>
          <w:tcPr>
            <w:tcW w:w="2977" w:type="dxa"/>
          </w:tcPr>
          <w:p w14:paraId="6F5EF9F2" w14:textId="2DD3EC71" w:rsidR="0097532C" w:rsidRPr="004A7102" w:rsidRDefault="008B056C" w:rsidP="004A7102">
            <w:pPr>
              <w:pStyle w:val="Textruta"/>
              <w:jc w:val="left"/>
            </w:pPr>
            <w:r w:rsidRPr="004A7102">
              <w:t>Förbrukning till kompressor och pumpar</w:t>
            </w:r>
          </w:p>
        </w:tc>
        <w:tc>
          <w:tcPr>
            <w:tcW w:w="3118" w:type="dxa"/>
          </w:tcPr>
          <w:p w14:paraId="29A7B419" w14:textId="3823E2DB" w:rsidR="0097532C" w:rsidRPr="004A7102" w:rsidRDefault="008B056C" w:rsidP="004A7102">
            <w:pPr>
              <w:pStyle w:val="Textruta"/>
              <w:jc w:val="left"/>
            </w:pPr>
            <w:r w:rsidRPr="004A7102">
              <w:t>Mätare ansluten anläggningens datorsystem</w:t>
            </w:r>
          </w:p>
        </w:tc>
      </w:tr>
      <w:tr w:rsidR="0097532C" w:rsidRPr="004A7102" w14:paraId="1734DB0D" w14:textId="77777777" w:rsidTr="00A94A4C">
        <w:tc>
          <w:tcPr>
            <w:tcW w:w="3114" w:type="dxa"/>
          </w:tcPr>
          <w:p w14:paraId="352454C1" w14:textId="19EBC0D8" w:rsidR="0097532C" w:rsidRPr="004A7102" w:rsidRDefault="0097532C" w:rsidP="004A7102">
            <w:pPr>
              <w:pStyle w:val="Textruta"/>
              <w:jc w:val="left"/>
            </w:pPr>
            <w:r w:rsidRPr="004A7102">
              <w:t>Metanförlust</w:t>
            </w:r>
          </w:p>
        </w:tc>
        <w:tc>
          <w:tcPr>
            <w:tcW w:w="2977" w:type="dxa"/>
          </w:tcPr>
          <w:p w14:paraId="4DD44B9A" w14:textId="0E76ABF3" w:rsidR="0097532C" w:rsidRPr="004A7102" w:rsidRDefault="004A7102" w:rsidP="004A7102">
            <w:pPr>
              <w:pStyle w:val="Textruta"/>
              <w:jc w:val="left"/>
            </w:pPr>
            <w:r>
              <w:t>Förlust av metan via restgas och läckage</w:t>
            </w:r>
          </w:p>
        </w:tc>
        <w:tc>
          <w:tcPr>
            <w:tcW w:w="3118" w:type="dxa"/>
          </w:tcPr>
          <w:p w14:paraId="64652477" w14:textId="0731D126" w:rsidR="0097532C" w:rsidRPr="004A7102" w:rsidRDefault="0097532C" w:rsidP="004A7102">
            <w:pPr>
              <w:pStyle w:val="Textruta"/>
              <w:jc w:val="left"/>
            </w:pPr>
            <w:r w:rsidRPr="004A7102">
              <w:t>Mätning enligt programmet ”Egenkontroll metanemissioner”</w:t>
            </w:r>
          </w:p>
        </w:tc>
      </w:tr>
      <w:tr w:rsidR="0097532C" w:rsidRPr="004A7102" w14:paraId="31310479" w14:textId="77777777" w:rsidTr="00A94A4C">
        <w:tc>
          <w:tcPr>
            <w:tcW w:w="3114" w:type="dxa"/>
          </w:tcPr>
          <w:p w14:paraId="61C431D3" w14:textId="3F0DACBE" w:rsidR="0097532C" w:rsidRPr="004A7102" w:rsidRDefault="0097532C" w:rsidP="004A7102">
            <w:pPr>
              <w:pStyle w:val="Textruta"/>
              <w:jc w:val="left"/>
            </w:pPr>
            <w:r w:rsidRPr="004A7102">
              <w:t>Behandling av restgas</w:t>
            </w:r>
          </w:p>
        </w:tc>
        <w:tc>
          <w:tcPr>
            <w:tcW w:w="2977" w:type="dxa"/>
          </w:tcPr>
          <w:p w14:paraId="3EB85D05" w14:textId="09875EAF" w:rsidR="0097532C" w:rsidRPr="004A7102" w:rsidRDefault="004A7102" w:rsidP="004A7102">
            <w:pPr>
              <w:pStyle w:val="Textruta"/>
              <w:jc w:val="left"/>
            </w:pPr>
            <w:r>
              <w:t>Drifttid hos RTO</w:t>
            </w:r>
          </w:p>
        </w:tc>
        <w:tc>
          <w:tcPr>
            <w:tcW w:w="3118" w:type="dxa"/>
          </w:tcPr>
          <w:p w14:paraId="41D55BD6" w14:textId="4B270161" w:rsidR="0097532C" w:rsidRPr="004A7102" w:rsidRDefault="004A7102" w:rsidP="004A7102">
            <w:pPr>
              <w:pStyle w:val="Textruta"/>
              <w:jc w:val="left"/>
            </w:pPr>
            <w:r w:rsidRPr="004A7102">
              <w:t>Drifttid</w:t>
            </w:r>
            <w:r>
              <w:t>en</w:t>
            </w:r>
            <w:r w:rsidRPr="004A7102">
              <w:t xml:space="preserve"> registreras i anläggningens datorsystem</w:t>
            </w:r>
          </w:p>
        </w:tc>
      </w:tr>
    </w:tbl>
    <w:p w14:paraId="5D6A3BB8" w14:textId="77777777" w:rsidR="0097532C" w:rsidRDefault="0097532C" w:rsidP="0097532C"/>
    <w:p w14:paraId="7A5B253C" w14:textId="0DEB29CC" w:rsidR="00347726" w:rsidRDefault="00347726" w:rsidP="00B93044">
      <w:pPr>
        <w:pStyle w:val="Rubrik2"/>
      </w:pPr>
      <w:bookmarkStart w:id="13" w:name="_Toc219202942"/>
      <w:r>
        <w:t>D. Distribution</w:t>
      </w:r>
      <w:bookmarkEnd w:id="13"/>
    </w:p>
    <w:p w14:paraId="16C6A908" w14:textId="2ED65C1E" w:rsidR="00D0136A" w:rsidRDefault="00FA19EF" w:rsidP="00B665F1">
      <w:r>
        <w:t xml:space="preserve"> </w:t>
      </w:r>
      <w:r w:rsidR="00525EE9">
        <w:rPr>
          <w:noProof/>
        </w:rPr>
        <mc:AlternateContent>
          <mc:Choice Requires="wps">
            <w:drawing>
              <wp:inline distT="0" distB="0" distL="0" distR="0" wp14:anchorId="7098AEA2" wp14:editId="66610ABD">
                <wp:extent cx="5708015" cy="1190625"/>
                <wp:effectExtent l="0" t="0" r="26035" b="28575"/>
                <wp:docPr id="5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1906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4C2BFA5" w14:textId="77777777" w:rsidR="00844A87" w:rsidRDefault="00844A87" w:rsidP="00525EE9">
                            <w:r>
                              <w:rPr>
                                <w:b/>
                                <w:bCs/>
                              </w:rPr>
                              <w:t>Anvisning</w:t>
                            </w:r>
                          </w:p>
                          <w:p w14:paraId="5E3EEB51" w14:textId="7DEE3977" w:rsidR="00844A87" w:rsidRDefault="00844A87" w:rsidP="00525EE9">
                            <w:r>
                              <w:t xml:space="preserve">Se instruktionerna till </w:t>
                            </w:r>
                            <w:r w:rsidR="00F12548">
                              <w:t xml:space="preserve">Excelverktyget ”HBK-Biogasredovisning” </w:t>
                            </w:r>
                            <w:r>
                              <w:t>för definition av olika typer av tankningsanläggningar och beskrivningar av dessa. Beskrivningen av distributionssystemet i kontrollsystemet ska utformas så att det beskriver aktuell verksamhet och så att det framgår hur underlagen för beräkningar av växthusgasutsläpp och gasmängder tas fram.</w:t>
                            </w:r>
                          </w:p>
                        </w:txbxContent>
                      </wps:txbx>
                      <wps:bodyPr rot="0" vert="horz" wrap="square" lIns="91440" tIns="45720" rIns="91440" bIns="45720" anchor="t" anchorCtr="0">
                        <a:noAutofit/>
                      </wps:bodyPr>
                    </wps:wsp>
                  </a:graphicData>
                </a:graphic>
              </wp:inline>
            </w:drawing>
          </mc:Choice>
          <mc:Fallback>
            <w:pict>
              <v:shape w14:anchorId="7098AEA2" id="_x0000_s1138" type="#_x0000_t202" style="width:449.4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" fillcolor="#d6e3bc [1302]">
                <v:fill opacity="32896f"/>
                <v:textbox>
                  <w:txbxContent>
                    <w:p w14:paraId="24C2BFA5" w14:textId="77777777" w:rsidR="00844A87" w:rsidRDefault="00844A87" w:rsidP="00525EE9">
                      <w:r>
                        <w:rPr>
                          <w:b/>
                          <w:bCs/>
                        </w:rPr>
                        <w:t>Anvisning</w:t>
                      </w:r>
                    </w:p>
                    <w:p w14:paraId="5E3EEB51" w14:textId="7DEE3977" w:rsidR="00844A87" w:rsidRDefault="00844A87" w:rsidP="00525EE9">
                      <w:r>
                        <w:t xml:space="preserve">Se instruktionerna till </w:t>
                      </w:r>
                      <w:r w:rsidR="00F12548">
                        <w:t xml:space="preserve">Excelverktyget ”HBK-Biogasredovisning” </w:t>
                      </w:r>
                      <w:r>
                        <w:t>för definition av olika typer av tankningsanläggningar och beskrivningar av dessa. Beskrivningen av distributionssystemet i kontrollsystemet ska utformas så att det beskriver aktuell verksamhet och så att det framgår hur underlagen för beräkningar av växthusgasutsläpp och gasmängder tas fram.</w:t>
                      </w:r>
                    </w:p>
                  </w:txbxContent>
                </v:textbox>
                <w10:anchorlock/>
              </v:shape>
            </w:pict>
          </mc:Fallback>
        </mc:AlternateContent>
      </w:r>
    </w:p>
    <w:p w14:paraId="239B79CF" w14:textId="77777777" w:rsidR="00D0136A" w:rsidRDefault="00D0136A" w:rsidP="00B665F1"/>
    <w:p w14:paraId="335F63B9" w14:textId="5E4F4F20" w:rsidR="00B665F1" w:rsidRPr="00B16FEB" w:rsidRDefault="00B665F1" w:rsidP="00B665F1">
      <w:pPr>
        <w:rPr>
          <w:b/>
          <w:bCs/>
        </w:rPr>
      </w:pPr>
      <w:r>
        <w:rPr>
          <w:b/>
          <w:bCs/>
        </w:rPr>
        <w:t>Exempeltext</w:t>
      </w:r>
      <w:r w:rsidRPr="00B16FEB">
        <w:rPr>
          <w:b/>
          <w:bCs/>
        </w:rPr>
        <w:t>:</w:t>
      </w:r>
    </w:p>
    <w:p w14:paraId="15B07A64" w14:textId="31B4B54F" w:rsidR="00FA19EF" w:rsidRDefault="00FA19EF"/>
    <w:p w14:paraId="2E541117" w14:textId="69730C23" w:rsidR="006826B1" w:rsidRDefault="00F73B85">
      <w:r>
        <w:t xml:space="preserve">Biogas från egen produktion och uppgraderingsanläggning distribueras </w:t>
      </w:r>
      <w:r w:rsidR="00C1282B">
        <w:t xml:space="preserve">och </w:t>
      </w:r>
      <w:r>
        <w:t xml:space="preserve">säljs </w:t>
      </w:r>
      <w:r w:rsidR="00C1282B">
        <w:t xml:space="preserve">till slutkunder </w:t>
      </w:r>
      <w:r w:rsidR="00A44A29">
        <w:t>vid fem tankstationer. Av dessa är två avsedda för tankning av tunga fordon som bussar och renhållningsfordon. Vid tre tankstationer säljs biogas publikt.</w:t>
      </w:r>
      <w:r w:rsidR="00D0446E">
        <w:t xml:space="preserve"> </w:t>
      </w:r>
      <w:r>
        <w:t>Utöver egen producerad biogas köps</w:t>
      </w:r>
      <w:r w:rsidR="005A3E4C">
        <w:t xml:space="preserve"> även</w:t>
      </w:r>
      <w:r>
        <w:t xml:space="preserve"> uppgraderad biogas från </w:t>
      </w:r>
      <w:proofErr w:type="spellStart"/>
      <w:r>
        <w:t>xxxx</w:t>
      </w:r>
      <w:proofErr w:type="spellEnd"/>
      <w:r w:rsidR="00D0136A">
        <w:t xml:space="preserve"> som levereras i mobila gaslager, </w:t>
      </w:r>
      <w:proofErr w:type="spellStart"/>
      <w:r w:rsidR="00D0136A">
        <w:t>sk</w:t>
      </w:r>
      <w:proofErr w:type="spellEnd"/>
      <w:r w:rsidR="00D0136A">
        <w:t xml:space="preserve"> </w:t>
      </w:r>
      <w:proofErr w:type="spellStart"/>
      <w:r w:rsidR="00D0136A">
        <w:t>gasflak</w:t>
      </w:r>
      <w:proofErr w:type="spellEnd"/>
      <w:r>
        <w:t xml:space="preserve">. </w:t>
      </w:r>
    </w:p>
    <w:p w14:paraId="6A207320" w14:textId="51F967A3" w:rsidR="00F73B85" w:rsidRDefault="00F73B85">
      <w:r>
        <w:t>Som komplement för att säkerställa leveranserna av fordonsgas till kunderna</w:t>
      </w:r>
      <w:r w:rsidR="005A3E4C">
        <w:t>,</w:t>
      </w:r>
      <w:r>
        <w:t xml:space="preserve"> finns även ett system för lagring och tillförsel av naturgas till distributionssystemet. Naturgasen lagras </w:t>
      </w:r>
      <w:r w:rsidR="005A3E4C">
        <w:t xml:space="preserve">i flytande form (LNG) </w:t>
      </w:r>
      <w:r>
        <w:t xml:space="preserve">och förångas innan den tillförs </w:t>
      </w:r>
      <w:r w:rsidR="00D0136A">
        <w:t>distributions</w:t>
      </w:r>
      <w:r>
        <w:t xml:space="preserve">systemet. </w:t>
      </w:r>
    </w:p>
    <w:p w14:paraId="79ED6F4F" w14:textId="5867E497" w:rsidR="00FA19EF" w:rsidRDefault="00D0446E">
      <w:r>
        <w:lastRenderedPageBreak/>
        <w:t>Distributionen av biogasen sker dels genom rörledning</w:t>
      </w:r>
      <w:r w:rsidR="00D25143">
        <w:t xml:space="preserve"> (med ledningstrycket </w:t>
      </w:r>
      <w:proofErr w:type="gramStart"/>
      <w:r w:rsidR="00D25143">
        <w:t>&lt; 4</w:t>
      </w:r>
      <w:proofErr w:type="gramEnd"/>
      <w:r w:rsidR="00D25143">
        <w:t xml:space="preserve"> bar)</w:t>
      </w:r>
      <w:r>
        <w:t xml:space="preserve"> till en kombinerad tankstation för tunga fordon och </w:t>
      </w:r>
      <w:r w:rsidR="00663952">
        <w:t xml:space="preserve">tankningsanläggning </w:t>
      </w:r>
      <w:r>
        <w:t xml:space="preserve">för publik försäljning. </w:t>
      </w:r>
      <w:r w:rsidR="00CF2280">
        <w:t xml:space="preserve">Till de övriga tankstationerna transporteras biogasen med </w:t>
      </w:r>
      <w:r w:rsidR="007714B2">
        <w:t>mobila gaslager</w:t>
      </w:r>
      <w:r w:rsidR="00CF2280">
        <w:t xml:space="preserve"> på lastbil. I </w:t>
      </w:r>
      <w:r w:rsidR="007714B2">
        <w:t xml:space="preserve">de mobila gaslagren </w:t>
      </w:r>
      <w:r w:rsidR="00CF2280">
        <w:t xml:space="preserve">lagras biogasen i gasform i flaskor under högt tryck, 200 bar eller högre. Transporterna </w:t>
      </w:r>
      <w:r w:rsidR="00663952">
        <w:t xml:space="preserve">till </w:t>
      </w:r>
      <w:r w:rsidR="00CF2280">
        <w:t xml:space="preserve">tankstationerna sker </w:t>
      </w:r>
      <w:r w:rsidR="00663952">
        <w:t xml:space="preserve">med </w:t>
      </w:r>
      <w:r w:rsidR="00CF2280">
        <w:t xml:space="preserve">ett </w:t>
      </w:r>
      <w:r w:rsidR="00FA05B9">
        <w:t xml:space="preserve">mobilt lager </w:t>
      </w:r>
      <w:r w:rsidR="00CF2280">
        <w:t xml:space="preserve">åt gången. </w:t>
      </w:r>
      <w:r w:rsidR="00FA05B9">
        <w:t xml:space="preserve">De mobila gaslagren </w:t>
      </w:r>
      <w:r w:rsidR="00CF2280">
        <w:t>fylls vid en fyllningsanläggning</w:t>
      </w:r>
      <w:r w:rsidR="00FA05B9">
        <w:t xml:space="preserve"> </w:t>
      </w:r>
      <w:r w:rsidR="00CF2280">
        <w:t xml:space="preserve">lokaliserad till </w:t>
      </w:r>
      <w:proofErr w:type="spellStart"/>
      <w:r w:rsidR="00CF2280">
        <w:t>xxxx</w:t>
      </w:r>
      <w:proofErr w:type="spellEnd"/>
      <w:r w:rsidR="00663952">
        <w:t xml:space="preserve"> </w:t>
      </w:r>
      <w:r w:rsidR="0004058C">
        <w:t xml:space="preserve">och </w:t>
      </w:r>
      <w:r w:rsidR="00663952">
        <w:t xml:space="preserve">som </w:t>
      </w:r>
      <w:proofErr w:type="spellStart"/>
      <w:r w:rsidR="00663952">
        <w:t>xxxx</w:t>
      </w:r>
      <w:proofErr w:type="spellEnd"/>
      <w:r w:rsidR="006826B1">
        <w:t xml:space="preserve"> driver</w:t>
      </w:r>
      <w:r w:rsidR="00CF2280">
        <w:t xml:space="preserve">. </w:t>
      </w:r>
      <w:r w:rsidR="00D25143">
        <w:t>Vid denna anläggning säljs även biogas till icke slutkund, dvs företag som själv är skyldig att rapportera hållbar leverans av biogas.</w:t>
      </w:r>
    </w:p>
    <w:p w14:paraId="788F4926" w14:textId="03777645" w:rsidR="00FA19EF" w:rsidRDefault="006826B1">
      <w:r>
        <w:t>Tankstationerna utgörs av kompressorer, högtryckslager och tankningssystem i form av dispensrar</w:t>
      </w:r>
      <w:r w:rsidR="00D25143">
        <w:t xml:space="preserve"> </w:t>
      </w:r>
      <w:r w:rsidR="0004058C">
        <w:t xml:space="preserve">för snabbtankning av bilar och andra fordons </w:t>
      </w:r>
      <w:r w:rsidR="00D25143">
        <w:t>och tankningsramp för långsamtankning av bussar</w:t>
      </w:r>
      <w:r>
        <w:t xml:space="preserve">. Stationer som förses med gas från </w:t>
      </w:r>
      <w:r w:rsidR="00FA05B9">
        <w:t xml:space="preserve">mobila lager </w:t>
      </w:r>
      <w:r>
        <w:t xml:space="preserve">har uppställningsplats för tre </w:t>
      </w:r>
      <w:r w:rsidR="00FA05B9">
        <w:t xml:space="preserve">lager </w:t>
      </w:r>
      <w:r>
        <w:t xml:space="preserve">vid </w:t>
      </w:r>
      <w:r w:rsidR="00D25143">
        <w:t xml:space="preserve">respektive </w:t>
      </w:r>
      <w:r>
        <w:t xml:space="preserve">station. </w:t>
      </w:r>
    </w:p>
    <w:p w14:paraId="2BF639A2" w14:textId="77777777" w:rsidR="00C71787" w:rsidRDefault="00C71787"/>
    <w:p w14:paraId="200DB506" w14:textId="77777777" w:rsidR="00C71787" w:rsidRPr="00325A45" w:rsidRDefault="00C71787">
      <w:pPr>
        <w:rPr>
          <w:b/>
        </w:rPr>
      </w:pPr>
      <w:r w:rsidRPr="00325A45">
        <w:rPr>
          <w:b/>
        </w:rPr>
        <w:t>Insatsvaror</w:t>
      </w:r>
    </w:p>
    <w:p w14:paraId="48E6715C" w14:textId="7F657B41" w:rsidR="00C71787" w:rsidRDefault="00C71787">
      <w:r>
        <w:t xml:space="preserve">För drift av kompressorer mm används el och elförbrukningen mäts med mätare i anläggningen och med mätare som </w:t>
      </w:r>
      <w:r w:rsidR="009E325A">
        <w:t xml:space="preserve">tillhör elleverantören. </w:t>
      </w:r>
      <w:r w:rsidR="007714B2">
        <w:t>R</w:t>
      </w:r>
      <w:r w:rsidR="00DE645D">
        <w:t>egistrerad elförbrukning lagras i datorsystem</w:t>
      </w:r>
      <w:r w:rsidR="00325A45">
        <w:t xml:space="preserve"> </w:t>
      </w:r>
      <w:r w:rsidR="00DE645D">
        <w:t>från vilket utdrag och rapporter kan skapas som underlag till rapportering.</w:t>
      </w:r>
      <w:r w:rsidR="0004058C">
        <w:t xml:space="preserve"> För transport av gas med </w:t>
      </w:r>
      <w:r w:rsidR="00FA05B9">
        <w:t xml:space="preserve">mobila gaslager </w:t>
      </w:r>
      <w:r w:rsidR="0004058C">
        <w:t>används dieseldrivn</w:t>
      </w:r>
      <w:r w:rsidR="004012CC">
        <w:t>a</w:t>
      </w:r>
      <w:r w:rsidR="0004058C">
        <w:t xml:space="preserve"> lastbilar.</w:t>
      </w:r>
      <w:r w:rsidR="00DE645D">
        <w:t xml:space="preserve"> </w:t>
      </w:r>
    </w:p>
    <w:p w14:paraId="4B97A984" w14:textId="77777777" w:rsidR="002A6FD8" w:rsidRDefault="002A6FD8"/>
    <w:p w14:paraId="144F17A7" w14:textId="77777777" w:rsidR="00FD5445" w:rsidRPr="00325A45" w:rsidRDefault="00FD5445">
      <w:pPr>
        <w:rPr>
          <w:b/>
        </w:rPr>
      </w:pPr>
      <w:r w:rsidRPr="00325A45">
        <w:rPr>
          <w:b/>
        </w:rPr>
        <w:t>Massbalanssystem</w:t>
      </w:r>
    </w:p>
    <w:p w14:paraId="394B2E52" w14:textId="77777777" w:rsidR="006826B1" w:rsidRDefault="006826B1">
      <w:r>
        <w:t>Mängden biogas som tillförs gasdistributionssystemet mäts med flödesmätare i respektive uppgraderingsanläggning</w:t>
      </w:r>
      <w:r w:rsidR="00C71787">
        <w:t xml:space="preserve"> och uppmätta mängder lagras i anläggningarna</w:t>
      </w:r>
      <w:r w:rsidR="00D04B81">
        <w:t>s</w:t>
      </w:r>
      <w:r w:rsidR="00C71787">
        <w:t xml:space="preserve"> datorsystem</w:t>
      </w:r>
      <w:r>
        <w:t xml:space="preserve">. Mängden tillförd naturgas mäts med flödesmätare vid anslutningspunkten för </w:t>
      </w:r>
      <w:r w:rsidR="00D25143">
        <w:t>tillförsel av naturgas till distributionssystemet</w:t>
      </w:r>
      <w:r w:rsidR="00C71787">
        <w:t xml:space="preserve"> och</w:t>
      </w:r>
      <w:r w:rsidR="00D04B81">
        <w:t xml:space="preserve"> tillförda mängder</w:t>
      </w:r>
      <w:r w:rsidR="00C71787">
        <w:t xml:space="preserve"> lagras i anläggningens datorsystem. Från dessa system kan utdrag och rapporter skapas som visar mängd biogas som levererats </w:t>
      </w:r>
      <w:r w:rsidR="004C0201">
        <w:t xml:space="preserve">till distributionssystemet. Mängden köpt uppgraderad biogas mäts av leverantören i dennes system och där mängden levererad biogas även utgör faktureringsunderlag. </w:t>
      </w:r>
      <w:r w:rsidR="00D25143">
        <w:t xml:space="preserve"> </w:t>
      </w:r>
    </w:p>
    <w:p w14:paraId="143CD2AA" w14:textId="42D75841" w:rsidR="00D517CC" w:rsidRDefault="00D25143">
      <w:r>
        <w:t xml:space="preserve">Såld biogas mäts med flödesmätare i tankningsanläggningarna där varje tankning registreras. </w:t>
      </w:r>
      <w:r w:rsidR="004C0201">
        <w:t>Försäljningen av biogas publikt (till allmänheten) sker via ett kortsystem</w:t>
      </w:r>
      <w:r w:rsidR="00D0136A">
        <w:t xml:space="preserve">. Detta </w:t>
      </w:r>
      <w:r w:rsidR="004C0201">
        <w:t xml:space="preserve">administreras av </w:t>
      </w:r>
      <w:proofErr w:type="spellStart"/>
      <w:r w:rsidR="004C0201">
        <w:t>xxxx</w:t>
      </w:r>
      <w:proofErr w:type="spellEnd"/>
      <w:r w:rsidR="004C0201">
        <w:t xml:space="preserve"> som hanterar alla korttransaktioner och registrerar tankade mängder vid respektive publik tankstation</w:t>
      </w:r>
      <w:r w:rsidR="00D04B81">
        <w:t xml:space="preserve"> i sitt datorsystem</w:t>
      </w:r>
      <w:r w:rsidR="004C0201">
        <w:t xml:space="preserve">. Debiteringen av kunderna för tankad biogas sker antingen direkt </w:t>
      </w:r>
      <w:r w:rsidR="00D04B81">
        <w:t xml:space="preserve">till kunden </w:t>
      </w:r>
      <w:r w:rsidR="004C0201">
        <w:t xml:space="preserve">om tankningen gjorts </w:t>
      </w:r>
      <w:r w:rsidR="00D04B81">
        <w:t xml:space="preserve">till exempel med bankkort eller genom särskild faktura om tankningarna gjorts med </w:t>
      </w:r>
      <w:r w:rsidR="00D517CC">
        <w:t xml:space="preserve">leverantörens egna kort. Från kortsystemet kan utdrag och rapporter skapas som visar levererad biogas vid de publika tankstationerna. </w:t>
      </w:r>
    </w:p>
    <w:p w14:paraId="7C6A732F" w14:textId="77777777" w:rsidR="00D00217" w:rsidRDefault="00D517CC">
      <w:r>
        <w:t>Försäljning till tunga fordon som bussar och renhållningsfordon sker vid särskilda tankningsanläggningar, antingen genom snabbtankning vid dispenser</w:t>
      </w:r>
      <w:r w:rsidR="00D00217">
        <w:t>,</w:t>
      </w:r>
      <w:r>
        <w:t xml:space="preserve"> eller genom långsamtankning där fordonen är uppställda vid en </w:t>
      </w:r>
      <w:r w:rsidR="00D00217">
        <w:t>tanknings</w:t>
      </w:r>
      <w:r>
        <w:t xml:space="preserve">ramp. </w:t>
      </w:r>
      <w:r w:rsidR="00D00217">
        <w:t>Systemet är utformat så att endast fordon som har access till systemet kan tanka. Tankade mängder registreras i datorsystem från vilket underlag och rapporter om tankade mängder kan skapas. Registrerade mängder utgör även debiteringsunderlag för tankad gas.</w:t>
      </w:r>
    </w:p>
    <w:p w14:paraId="1AD1D174" w14:textId="4D1FCCCF" w:rsidR="009E325A" w:rsidRDefault="009E325A">
      <w:r>
        <w:t xml:space="preserve">I </w:t>
      </w:r>
      <w:r w:rsidR="00FA05B9">
        <w:t xml:space="preserve">fyllningsanläggning för mobila gaslager </w:t>
      </w:r>
      <w:r>
        <w:t>mäts mängden gas med flödesmätare och fyllda mäng</w:t>
      </w:r>
      <w:r w:rsidR="004012CC">
        <w:t>d</w:t>
      </w:r>
      <w:r>
        <w:t xml:space="preserve">er registreras och lagras i anläggningens datorsystem. I systemet särredovisas mängden gas som levererats till icke slutkund från den som levererats till </w:t>
      </w:r>
      <w:r w:rsidR="0004058C">
        <w:t xml:space="preserve">de </w:t>
      </w:r>
      <w:r>
        <w:t>egna tankstationer</w:t>
      </w:r>
      <w:r w:rsidR="0004058C">
        <w:t>na</w:t>
      </w:r>
      <w:r>
        <w:t>.</w:t>
      </w:r>
    </w:p>
    <w:p w14:paraId="7E5D20E2" w14:textId="77777777" w:rsidR="0004058C" w:rsidRDefault="00D00217">
      <w:r>
        <w:t xml:space="preserve">Den gas som levereras till slutkund </w:t>
      </w:r>
      <w:r w:rsidR="00660FE0">
        <w:t xml:space="preserve">vid tankstationerna </w:t>
      </w:r>
      <w:r>
        <w:t xml:space="preserve">är en blandning av biogas och naturgas. </w:t>
      </w:r>
      <w:r w:rsidR="00660FE0">
        <w:t xml:space="preserve">Mängden biogas som levererats utgörs av den totalt levererade mängden minskat med mängden tillförd naturgas. Kontroll av massbalansen </w:t>
      </w:r>
      <w:r w:rsidR="0004058C">
        <w:t xml:space="preserve">för biogas sker </w:t>
      </w:r>
      <w:r w:rsidR="00660FE0">
        <w:t xml:space="preserve">genom att jämföra mängden tillförd gas med mängden såld gas. </w:t>
      </w:r>
    </w:p>
    <w:p w14:paraId="55C384D2" w14:textId="751F33C3" w:rsidR="006826B1" w:rsidRDefault="00660FE0">
      <w:r>
        <w:t xml:space="preserve">Ingen långtidslagring, dvs lagring av gas mer än enstaka dagar, sker i </w:t>
      </w:r>
      <w:r w:rsidR="009E325A">
        <w:t>distributions</w:t>
      </w:r>
      <w:r>
        <w:t>systemet</w:t>
      </w:r>
      <w:r w:rsidR="009E325A">
        <w:t>. Med hänsyn till att de lagrade mängderna är små mängder i förhållande till de totala mängderna under rapporteringsperioden samt att de jämnar ut sig över tid, görs ingen lagerredovisning av lagrade mängder</w:t>
      </w:r>
      <w:r w:rsidR="004012CC">
        <w:t xml:space="preserve"> vid byte av redovisningsperiod (årsskifte)</w:t>
      </w:r>
      <w:r w:rsidR="009E325A">
        <w:t>.</w:t>
      </w:r>
      <w:r>
        <w:t xml:space="preserve"> </w:t>
      </w:r>
    </w:p>
    <w:p w14:paraId="48CB5CE8" w14:textId="3CB2D147" w:rsidR="00D00217" w:rsidRDefault="00D00217"/>
    <w:p w14:paraId="331357C0" w14:textId="2FEF5555" w:rsidR="00C12B72" w:rsidRDefault="00FE1093">
      <w:r w:rsidRPr="00FE1093">
        <w:rPr>
          <w:noProof/>
        </w:rPr>
        <mc:AlternateContent>
          <mc:Choice Requires="wpg">
            <w:drawing>
              <wp:inline distT="0" distB="0" distL="0" distR="0" wp14:anchorId="669BA6C3" wp14:editId="1FE00F55">
                <wp:extent cx="6249422" cy="3705524"/>
                <wp:effectExtent l="0" t="0" r="0" b="9525"/>
                <wp:docPr id="161" name="Grupp 1"/>
                <wp:cNvGraphicFramePr/>
                <a:graphic xmlns:a="http://schemas.openxmlformats.org/drawingml/2006/main">
                  <a:graphicData uri="http://schemas.microsoft.com/office/word/2010/wordprocessingGroup">
                    <wpg:wgp>
                      <wpg:cNvGrpSpPr/>
                      <wpg:grpSpPr>
                        <a:xfrm>
                          <a:off x="0" y="0"/>
                          <a:ext cx="6249422" cy="3705524"/>
                          <a:chOff x="9982" y="0"/>
                          <a:chExt cx="7093727" cy="4554607"/>
                        </a:xfrm>
                      </wpg:grpSpPr>
                      <wps:wsp>
                        <wps:cNvPr id="162" name="Text Box 4"/>
                        <wps:cNvSpPr txBox="1">
                          <a:spLocks noChangeArrowheads="1"/>
                        </wps:cNvSpPr>
                        <wps:spPr bwMode="auto">
                          <a:xfrm>
                            <a:off x="9982" y="1585680"/>
                            <a:ext cx="912297" cy="381189"/>
                          </a:xfrm>
                          <a:prstGeom prst="rect">
                            <a:avLst/>
                          </a:prstGeom>
                          <a:solidFill>
                            <a:srgbClr val="FFFFFF"/>
                          </a:solidFill>
                          <a:ln w="9525" algn="ctr">
                            <a:solidFill>
                              <a:srgbClr val="000000"/>
                            </a:solidFill>
                            <a:miter lim="800000"/>
                            <a:headEnd/>
                            <a:tailEnd/>
                          </a:ln>
                          <a:effectLst/>
                        </wps:spPr>
                        <wps:txbx>
                          <w:txbxContent>
                            <w:p w14:paraId="01A5696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Inköpt biogas (via ledning)</w:t>
                              </w:r>
                            </w:p>
                          </w:txbxContent>
                        </wps:txbx>
                        <wps:bodyPr vert="horz" wrap="square" lIns="18000" tIns="18000" rIns="18000" bIns="18000" numCol="1" anchor="ctr" anchorCtr="0" compatLnSpc="1">
                          <a:prstTxWarp prst="textNoShape">
                            <a:avLst/>
                          </a:prstTxWarp>
                          <a:noAutofit/>
                        </wps:bodyPr>
                      </wps:wsp>
                      <wps:wsp>
                        <wps:cNvPr id="163" name="Text Box 5"/>
                        <wps:cNvSpPr txBox="1">
                          <a:spLocks noChangeArrowheads="1"/>
                        </wps:cNvSpPr>
                        <wps:spPr bwMode="auto">
                          <a:xfrm>
                            <a:off x="9983" y="1084095"/>
                            <a:ext cx="906033" cy="414473"/>
                          </a:xfrm>
                          <a:prstGeom prst="rect">
                            <a:avLst/>
                          </a:prstGeom>
                          <a:solidFill>
                            <a:srgbClr val="FFFFFF"/>
                          </a:solidFill>
                          <a:ln w="9525" algn="ctr">
                            <a:solidFill>
                              <a:srgbClr val="000000"/>
                            </a:solidFill>
                            <a:miter lim="800000"/>
                            <a:headEnd/>
                            <a:tailEnd/>
                          </a:ln>
                          <a:effectLst/>
                        </wps:spPr>
                        <wps:txbx>
                          <w:txbxContent>
                            <w:p w14:paraId="41C9BAD5"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Biogas från egen anläggning</w:t>
                              </w:r>
                            </w:p>
                          </w:txbxContent>
                        </wps:txbx>
                        <wps:bodyPr vert="horz" wrap="square" lIns="18000" tIns="18000" rIns="18000" bIns="18000" numCol="1" anchor="ctr" anchorCtr="0" compatLnSpc="1">
                          <a:prstTxWarp prst="textNoShape">
                            <a:avLst/>
                          </a:prstTxWarp>
                          <a:noAutofit/>
                        </wps:bodyPr>
                      </wps:wsp>
                      <wps:wsp>
                        <wps:cNvPr id="164" name="Text Box 11"/>
                        <wps:cNvSpPr txBox="1">
                          <a:spLocks noChangeArrowheads="1"/>
                        </wps:cNvSpPr>
                        <wps:spPr bwMode="auto">
                          <a:xfrm>
                            <a:off x="1387701" y="0"/>
                            <a:ext cx="4356228" cy="260571"/>
                          </a:xfrm>
                          <a:prstGeom prst="rect">
                            <a:avLst/>
                          </a:prstGeom>
                          <a:solidFill>
                            <a:srgbClr val="FFFFFF"/>
                          </a:solidFill>
                          <a:ln w="9525" algn="ctr">
                            <a:solidFill>
                              <a:srgbClr val="000000"/>
                            </a:solidFill>
                            <a:miter lim="800000"/>
                            <a:headEnd/>
                            <a:tailEnd/>
                          </a:ln>
                          <a:effectLst/>
                        </wps:spPr>
                        <wps:txbx>
                          <w:txbxContent>
                            <w:p w14:paraId="7311677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Bränsle till fordon och el till drift av tankstationer</w:t>
                              </w:r>
                            </w:p>
                          </w:txbxContent>
                        </wps:txbx>
                        <wps:bodyPr vert="horz" wrap="square" lIns="18000" tIns="18000" rIns="18000" bIns="18000" numCol="1" anchor="ctr" anchorCtr="0" compatLnSpc="1">
                          <a:prstTxWarp prst="textNoShape">
                            <a:avLst/>
                          </a:prstTxWarp>
                          <a:noAutofit/>
                        </wps:bodyPr>
                      </wps:wsp>
                      <wps:wsp>
                        <wps:cNvPr id="165" name="Rectangle 17"/>
                        <wps:cNvSpPr>
                          <a:spLocks noChangeArrowheads="1"/>
                        </wps:cNvSpPr>
                        <wps:spPr bwMode="auto">
                          <a:xfrm>
                            <a:off x="1190943" y="399596"/>
                            <a:ext cx="4643577" cy="3918978"/>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a:spAutoFit/>
                        </wps:bodyPr>
                      </wps:wsp>
                      <wps:wsp>
                        <wps:cNvPr id="166" name="AutoShape 18"/>
                        <wps:cNvCnPr>
                          <a:cxnSpLocks noChangeShapeType="1"/>
                        </wps:cNvCnPr>
                        <wps:spPr bwMode="auto">
                          <a:xfrm>
                            <a:off x="2214880" y="241048"/>
                            <a:ext cx="0" cy="347153"/>
                          </a:xfrm>
                          <a:prstGeom prst="straightConnector1">
                            <a:avLst/>
                          </a:prstGeom>
                          <a:noFill/>
                          <a:ln w="9525">
                            <a:solidFill>
                              <a:srgbClr val="000000"/>
                            </a:solidFill>
                            <a:round/>
                            <a:headEnd/>
                            <a:tailEnd type="triangle" w="med" len="med"/>
                          </a:ln>
                        </wps:spPr>
                        <wps:bodyPr/>
                      </wps:wsp>
                      <wps:wsp>
                        <wps:cNvPr id="167" name="AutoShape 19"/>
                        <wps:cNvCnPr>
                          <a:cxnSpLocks noChangeShapeType="1"/>
                        </wps:cNvCnPr>
                        <wps:spPr bwMode="auto">
                          <a:xfrm>
                            <a:off x="3610432" y="260592"/>
                            <a:ext cx="0" cy="327608"/>
                          </a:xfrm>
                          <a:prstGeom prst="straightConnector1">
                            <a:avLst/>
                          </a:prstGeom>
                          <a:noFill/>
                          <a:ln w="9525">
                            <a:solidFill>
                              <a:srgbClr val="000000"/>
                            </a:solidFill>
                            <a:round/>
                            <a:headEnd/>
                            <a:tailEnd type="triangle" w="med" len="med"/>
                          </a:ln>
                        </wps:spPr>
                        <wps:bodyPr/>
                      </wps:wsp>
                      <wps:wsp>
                        <wps:cNvPr id="168" name="Text Box 23"/>
                        <wps:cNvSpPr txBox="1">
                          <a:spLocks noChangeArrowheads="1"/>
                        </wps:cNvSpPr>
                        <wps:spPr bwMode="auto">
                          <a:xfrm>
                            <a:off x="4559636" y="633785"/>
                            <a:ext cx="1044201" cy="580454"/>
                          </a:xfrm>
                          <a:prstGeom prst="rect">
                            <a:avLst/>
                          </a:prstGeom>
                          <a:solidFill>
                            <a:srgbClr val="FFFFFF"/>
                          </a:solidFill>
                          <a:ln w="9525">
                            <a:solidFill>
                              <a:srgbClr val="000000"/>
                            </a:solidFill>
                            <a:miter lim="800000"/>
                            <a:headEnd/>
                            <a:tailEnd/>
                          </a:ln>
                        </wps:spPr>
                        <wps:txbx>
                          <w:txbxContent>
                            <w:p w14:paraId="7DBBA06A" w14:textId="77777777" w:rsidR="00844A87" w:rsidRDefault="00844A87" w:rsidP="00FE1093">
                              <w:pPr>
                                <w:jc w:val="center"/>
                                <w:textAlignment w:val="baseline"/>
                                <w:rPr>
                                  <w:sz w:val="24"/>
                                  <w:szCs w:val="24"/>
                                </w:rPr>
                              </w:pPr>
                              <w:r>
                                <w:rPr>
                                  <w:rFonts w:cs="Arial"/>
                                  <w:color w:val="000000" w:themeColor="text1"/>
                                  <w:kern w:val="24"/>
                                  <w:sz w:val="16"/>
                                  <w:szCs w:val="16"/>
                                </w:rPr>
                                <w:t>Tankstation för fordon och mobila gaslager</w:t>
                              </w:r>
                            </w:p>
                          </w:txbxContent>
                        </wps:txbx>
                        <wps:bodyPr vert="horz" wrap="square" lIns="18000" tIns="18000" rIns="18000" bIns="18000" numCol="1" anchor="ctr" anchorCtr="0" compatLnSpc="1">
                          <a:prstTxWarp prst="textNoShape">
                            <a:avLst/>
                          </a:prstTxWarp>
                          <a:spAutoFit/>
                        </wps:bodyPr>
                      </wps:wsp>
                      <wps:wsp>
                        <wps:cNvPr id="169" name="AutoShape 35"/>
                        <wps:cNvCnPr>
                          <a:cxnSpLocks noChangeShapeType="1"/>
                        </wps:cNvCnPr>
                        <wps:spPr bwMode="auto">
                          <a:xfrm>
                            <a:off x="5216843" y="254077"/>
                            <a:ext cx="0" cy="334123"/>
                          </a:xfrm>
                          <a:prstGeom prst="straightConnector1">
                            <a:avLst/>
                          </a:prstGeom>
                          <a:noFill/>
                          <a:ln w="9525">
                            <a:solidFill>
                              <a:srgbClr val="000000"/>
                            </a:solidFill>
                            <a:round/>
                            <a:headEnd/>
                            <a:tailEnd type="triangle" w="med" len="med"/>
                          </a:ln>
                        </wps:spPr>
                        <wps:bodyPr/>
                      </wps:wsp>
                      <wps:wsp>
                        <wps:cNvPr id="170" name="Text Box 42"/>
                        <wps:cNvSpPr txBox="1">
                          <a:spLocks noChangeArrowheads="1"/>
                        </wps:cNvSpPr>
                        <wps:spPr bwMode="auto">
                          <a:xfrm>
                            <a:off x="1520607" y="4196357"/>
                            <a:ext cx="2138581" cy="358250"/>
                          </a:xfrm>
                          <a:prstGeom prst="rect">
                            <a:avLst/>
                          </a:prstGeom>
                          <a:solidFill>
                            <a:srgbClr val="FFFFFF"/>
                          </a:solidFill>
                          <a:ln w="9525">
                            <a:noFill/>
                            <a:miter lim="800000"/>
                            <a:headEnd/>
                            <a:tailEnd/>
                          </a:ln>
                        </wps:spPr>
                        <wps:txbx>
                          <w:txbxContent>
                            <w:p w14:paraId="2205EE55"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Gräns för distributionssystem</w:t>
                              </w:r>
                            </w:p>
                          </w:txbxContent>
                        </wps:txbx>
                        <wps:bodyPr vert="horz" wrap="square" lIns="0" tIns="0" rIns="0" bIns="0" numCol="1" anchor="ctr" anchorCtr="0" compatLnSpc="1">
                          <a:prstTxWarp prst="textNoShape">
                            <a:avLst/>
                          </a:prstTxWarp>
                          <a:spAutoFit/>
                        </wps:bodyPr>
                      </wps:wsp>
                      <wps:wsp>
                        <wps:cNvPr id="171" name="AutoShape 7"/>
                        <wps:cNvCnPr>
                          <a:cxnSpLocks noChangeShapeType="1"/>
                        </wps:cNvCnPr>
                        <wps:spPr bwMode="auto">
                          <a:xfrm>
                            <a:off x="963930" y="1284393"/>
                            <a:ext cx="503377" cy="0"/>
                          </a:xfrm>
                          <a:prstGeom prst="straightConnector1">
                            <a:avLst/>
                          </a:prstGeom>
                          <a:noFill/>
                          <a:ln w="9525">
                            <a:solidFill>
                              <a:srgbClr val="000000"/>
                            </a:solidFill>
                            <a:round/>
                            <a:headEnd/>
                            <a:tailEnd type="triangle" w="med" len="med"/>
                          </a:ln>
                        </wps:spPr>
                        <wps:bodyPr/>
                      </wps:wsp>
                      <wps:wsp>
                        <wps:cNvPr id="172" name="Text Box 16"/>
                        <wps:cNvSpPr txBox="1">
                          <a:spLocks noChangeArrowheads="1"/>
                        </wps:cNvSpPr>
                        <wps:spPr bwMode="auto">
                          <a:xfrm>
                            <a:off x="5999461" y="596656"/>
                            <a:ext cx="929817" cy="501863"/>
                          </a:xfrm>
                          <a:prstGeom prst="rect">
                            <a:avLst/>
                          </a:prstGeom>
                          <a:solidFill>
                            <a:srgbClr val="FFFFFF"/>
                          </a:solidFill>
                          <a:ln w="9525">
                            <a:noFill/>
                            <a:miter lim="800000"/>
                            <a:headEnd/>
                            <a:tailEnd/>
                          </a:ln>
                        </wps:spPr>
                        <wps:txbx>
                          <w:txbxContent>
                            <w:p w14:paraId="5894F50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wps:txbx>
                        <wps:bodyPr vert="horz" wrap="square" lIns="0" tIns="0" rIns="0" bIns="0" numCol="1" anchor="ctr" anchorCtr="0" compatLnSpc="1">
                          <a:prstTxWarp prst="textNoShape">
                            <a:avLst/>
                          </a:prstTxWarp>
                          <a:spAutoFit/>
                        </wps:bodyPr>
                      </wps:wsp>
                      <wps:wsp>
                        <wps:cNvPr id="173" name="Text Box 4"/>
                        <wps:cNvSpPr txBox="1">
                          <a:spLocks noChangeArrowheads="1"/>
                        </wps:cNvSpPr>
                        <wps:spPr bwMode="auto">
                          <a:xfrm>
                            <a:off x="9982" y="571493"/>
                            <a:ext cx="912297" cy="435356"/>
                          </a:xfrm>
                          <a:prstGeom prst="rect">
                            <a:avLst/>
                          </a:prstGeom>
                          <a:solidFill>
                            <a:srgbClr val="FFFFFF"/>
                          </a:solidFill>
                          <a:ln w="9525" algn="ctr">
                            <a:solidFill>
                              <a:srgbClr val="000000"/>
                            </a:solidFill>
                            <a:miter lim="800000"/>
                            <a:headEnd/>
                            <a:tailEnd/>
                          </a:ln>
                          <a:effectLst/>
                        </wps:spPr>
                        <wps:txbx>
                          <w:txbxContent>
                            <w:p w14:paraId="6589696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Naturgas</w:t>
                              </w:r>
                              <w:r>
                                <w:rPr>
                                  <w:rFonts w:cs="Arial"/>
                                  <w:color w:val="000000" w:themeColor="text1"/>
                                  <w:kern w:val="24"/>
                                  <w:sz w:val="16"/>
                                  <w:szCs w:val="16"/>
                                </w:rPr>
                                <w:br/>
                                <w:t>/ förångad LNG</w:t>
                              </w:r>
                            </w:p>
                          </w:txbxContent>
                        </wps:txbx>
                        <wps:bodyPr vert="horz" wrap="square" lIns="18000" tIns="18000" rIns="18000" bIns="18000" numCol="1" anchor="ctr" anchorCtr="0" compatLnSpc="1">
                          <a:prstTxWarp prst="textNoShape">
                            <a:avLst/>
                          </a:prstTxWarp>
                          <a:noAutofit/>
                        </wps:bodyPr>
                      </wps:wsp>
                      <wps:wsp>
                        <wps:cNvPr id="174" name="Text Box 23"/>
                        <wps:cNvSpPr txBox="1">
                          <a:spLocks noChangeArrowheads="1"/>
                        </wps:cNvSpPr>
                        <wps:spPr bwMode="auto">
                          <a:xfrm>
                            <a:off x="1770155" y="1180950"/>
                            <a:ext cx="760931" cy="580454"/>
                          </a:xfrm>
                          <a:prstGeom prst="rect">
                            <a:avLst/>
                          </a:prstGeom>
                          <a:solidFill>
                            <a:srgbClr val="FFFFFF"/>
                          </a:solidFill>
                          <a:ln w="9525">
                            <a:solidFill>
                              <a:srgbClr val="000000"/>
                            </a:solidFill>
                            <a:miter lim="800000"/>
                            <a:headEnd/>
                            <a:tailEnd/>
                          </a:ln>
                        </wps:spPr>
                        <wps:txbx>
                          <w:txbxContent>
                            <w:p w14:paraId="639CABE4" w14:textId="77777777" w:rsidR="00844A87" w:rsidRDefault="00844A87" w:rsidP="00FE1093">
                              <w:pPr>
                                <w:jc w:val="center"/>
                                <w:textAlignment w:val="baseline"/>
                                <w:rPr>
                                  <w:sz w:val="24"/>
                                  <w:szCs w:val="24"/>
                                </w:rPr>
                              </w:pPr>
                              <w:r>
                                <w:rPr>
                                  <w:rFonts w:cs="Arial"/>
                                  <w:color w:val="000000" w:themeColor="text1"/>
                                  <w:kern w:val="24"/>
                                  <w:sz w:val="16"/>
                                  <w:szCs w:val="16"/>
                                </w:rPr>
                                <w:t xml:space="preserve">Tankstation för fyllning </w:t>
                              </w:r>
                              <w:r>
                                <w:rPr>
                                  <w:rFonts w:cs="Arial"/>
                                  <w:color w:val="000000" w:themeColor="text1"/>
                                  <w:kern w:val="24"/>
                                  <w:sz w:val="16"/>
                                  <w:szCs w:val="16"/>
                                </w:rPr>
                                <w:br/>
                                <w:t xml:space="preserve">av </w:t>
                              </w:r>
                              <w:proofErr w:type="spellStart"/>
                              <w:r>
                                <w:rPr>
                                  <w:rFonts w:cs="Arial"/>
                                  <w:color w:val="000000" w:themeColor="text1"/>
                                  <w:kern w:val="24"/>
                                  <w:sz w:val="16"/>
                                  <w:szCs w:val="16"/>
                                </w:rPr>
                                <w:t>sk</w:t>
                              </w:r>
                              <w:proofErr w:type="spellEnd"/>
                              <w:r>
                                <w:rPr>
                                  <w:rFonts w:cs="Arial"/>
                                  <w:color w:val="000000" w:themeColor="text1"/>
                                  <w:kern w:val="24"/>
                                  <w:sz w:val="16"/>
                                  <w:szCs w:val="16"/>
                                </w:rPr>
                                <w:t xml:space="preserve"> </w:t>
                              </w:r>
                              <w:proofErr w:type="spellStart"/>
                              <w:r>
                                <w:rPr>
                                  <w:rFonts w:cs="Arial"/>
                                  <w:color w:val="000000" w:themeColor="text1"/>
                                  <w:kern w:val="24"/>
                                  <w:sz w:val="16"/>
                                  <w:szCs w:val="16"/>
                                </w:rPr>
                                <w:t>gasflak</w:t>
                              </w:r>
                              <w:proofErr w:type="spellEnd"/>
                            </w:p>
                          </w:txbxContent>
                        </wps:txbx>
                        <wps:bodyPr vert="horz" wrap="square" lIns="18000" tIns="18000" rIns="18000" bIns="18000" numCol="1" anchor="ctr" anchorCtr="0" compatLnSpc="1">
                          <a:prstTxWarp prst="textNoShape">
                            <a:avLst/>
                          </a:prstTxWarp>
                          <a:spAutoFit/>
                        </wps:bodyPr>
                      </wps:wsp>
                      <wps:wsp>
                        <wps:cNvPr id="175" name="AutoShape 7"/>
                        <wps:cNvCnPr>
                          <a:cxnSpLocks noChangeShapeType="1"/>
                        </wps:cNvCnPr>
                        <wps:spPr bwMode="auto">
                          <a:xfrm>
                            <a:off x="967105" y="760603"/>
                            <a:ext cx="503377" cy="0"/>
                          </a:xfrm>
                          <a:prstGeom prst="straightConnector1">
                            <a:avLst/>
                          </a:prstGeom>
                          <a:noFill/>
                          <a:ln w="9525">
                            <a:solidFill>
                              <a:srgbClr val="000000"/>
                            </a:solidFill>
                            <a:round/>
                            <a:headEnd/>
                            <a:tailEnd type="triangle" w="med" len="med"/>
                          </a:ln>
                        </wps:spPr>
                        <wps:bodyPr/>
                      </wps:wsp>
                      <wps:wsp>
                        <wps:cNvPr id="176" name="AutoShape 7"/>
                        <wps:cNvCnPr>
                          <a:cxnSpLocks noChangeShapeType="1"/>
                        </wps:cNvCnPr>
                        <wps:spPr bwMode="auto">
                          <a:xfrm>
                            <a:off x="947420" y="1767791"/>
                            <a:ext cx="503377" cy="0"/>
                          </a:xfrm>
                          <a:prstGeom prst="straightConnector1">
                            <a:avLst/>
                          </a:prstGeom>
                          <a:noFill/>
                          <a:ln w="9525">
                            <a:solidFill>
                              <a:srgbClr val="000000"/>
                            </a:solidFill>
                            <a:round/>
                            <a:headEnd/>
                            <a:tailEnd type="triangle" w="med" len="med"/>
                          </a:ln>
                        </wps:spPr>
                        <wps:bodyPr/>
                      </wps:wsp>
                      <wps:wsp>
                        <wps:cNvPr id="177" name="Rak 53"/>
                        <wps:cNvCnPr/>
                        <wps:spPr>
                          <a:xfrm>
                            <a:off x="1478102" y="633804"/>
                            <a:ext cx="0" cy="1212078"/>
                          </a:xfrm>
                          <a:prstGeom prst="line">
                            <a:avLst/>
                          </a:prstGeom>
                        </wps:spPr>
                        <wps:style>
                          <a:lnRef idx="1">
                            <a:schemeClr val="dk1"/>
                          </a:lnRef>
                          <a:fillRef idx="0">
                            <a:schemeClr val="dk1"/>
                          </a:fillRef>
                          <a:effectRef idx="0">
                            <a:schemeClr val="dk1"/>
                          </a:effectRef>
                          <a:fontRef idx="minor">
                            <a:schemeClr val="tx1"/>
                          </a:fontRef>
                        </wps:style>
                        <wps:bodyPr/>
                      </wps:wsp>
                      <wps:wsp>
                        <wps:cNvPr id="178" name="AutoShape 7"/>
                        <wps:cNvCnPr>
                          <a:cxnSpLocks noChangeShapeType="1"/>
                        </wps:cNvCnPr>
                        <wps:spPr bwMode="auto">
                          <a:xfrm>
                            <a:off x="1487627" y="844883"/>
                            <a:ext cx="3078480" cy="0"/>
                          </a:xfrm>
                          <a:prstGeom prst="straightConnector1">
                            <a:avLst/>
                          </a:prstGeom>
                          <a:noFill/>
                          <a:ln w="9525">
                            <a:solidFill>
                              <a:srgbClr val="000000"/>
                            </a:solidFill>
                            <a:round/>
                            <a:headEnd/>
                            <a:tailEnd type="triangle" w="med" len="med"/>
                          </a:ln>
                        </wps:spPr>
                        <wps:bodyPr/>
                      </wps:wsp>
                      <wps:wsp>
                        <wps:cNvPr id="179" name="AutoShape 7"/>
                        <wps:cNvCnPr>
                          <a:cxnSpLocks noChangeShapeType="1"/>
                        </wps:cNvCnPr>
                        <wps:spPr bwMode="auto">
                          <a:xfrm>
                            <a:off x="2549506" y="1786033"/>
                            <a:ext cx="3450114" cy="0"/>
                          </a:xfrm>
                          <a:prstGeom prst="straightConnector1">
                            <a:avLst/>
                          </a:prstGeom>
                          <a:noFill/>
                          <a:ln w="9525">
                            <a:solidFill>
                              <a:srgbClr val="000000"/>
                            </a:solidFill>
                            <a:round/>
                            <a:headEnd/>
                            <a:tailEnd type="triangle" w="med" len="med"/>
                          </a:ln>
                        </wps:spPr>
                        <wps:bodyPr/>
                      </wps:wsp>
                      <wps:wsp>
                        <wps:cNvPr id="180" name="Text Box 16"/>
                        <wps:cNvSpPr txBox="1">
                          <a:spLocks noChangeArrowheads="1"/>
                        </wps:cNvSpPr>
                        <wps:spPr bwMode="auto">
                          <a:xfrm>
                            <a:off x="2097171" y="743518"/>
                            <a:ext cx="1485546" cy="501863"/>
                          </a:xfrm>
                          <a:prstGeom prst="rect">
                            <a:avLst/>
                          </a:prstGeom>
                          <a:solidFill>
                            <a:srgbClr val="FFFFFF"/>
                          </a:solidFill>
                          <a:ln w="9525">
                            <a:noFill/>
                            <a:miter lim="800000"/>
                            <a:headEnd/>
                            <a:tailEnd/>
                          </a:ln>
                        </wps:spPr>
                        <wps:txbx>
                          <w:txbxContent>
                            <w:p w14:paraId="0C7B3B2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 xml:space="preserve">Rörledning, tryck </w:t>
                              </w:r>
                              <w:proofErr w:type="gramStart"/>
                              <w:r>
                                <w:rPr>
                                  <w:rFonts w:cs="Arial"/>
                                  <w:color w:val="000000" w:themeColor="text1"/>
                                  <w:kern w:val="24"/>
                                  <w:sz w:val="16"/>
                                  <w:szCs w:val="16"/>
                                </w:rPr>
                                <w:t>&lt; 4</w:t>
                              </w:r>
                              <w:proofErr w:type="gramEnd"/>
                              <w:r>
                                <w:rPr>
                                  <w:rFonts w:cs="Arial"/>
                                  <w:color w:val="000000" w:themeColor="text1"/>
                                  <w:kern w:val="24"/>
                                  <w:sz w:val="16"/>
                                  <w:szCs w:val="16"/>
                                </w:rPr>
                                <w:t xml:space="preserve"> (10) bar</w:t>
                              </w:r>
                            </w:p>
                          </w:txbxContent>
                        </wps:txbx>
                        <wps:bodyPr vert="horz" wrap="square" lIns="0" tIns="0" rIns="0" bIns="0" numCol="1" anchor="ctr" anchorCtr="0" compatLnSpc="1">
                          <a:prstTxWarp prst="textNoShape">
                            <a:avLst/>
                          </a:prstTxWarp>
                          <a:spAutoFit/>
                        </wps:bodyPr>
                      </wps:wsp>
                      <wps:wsp>
                        <wps:cNvPr id="181" name="AutoShape 7"/>
                        <wps:cNvCnPr>
                          <a:cxnSpLocks noChangeShapeType="1"/>
                        </wps:cNvCnPr>
                        <wps:spPr bwMode="auto">
                          <a:xfrm>
                            <a:off x="2531567" y="1340420"/>
                            <a:ext cx="2025174" cy="0"/>
                          </a:xfrm>
                          <a:prstGeom prst="straightConnector1">
                            <a:avLst/>
                          </a:prstGeom>
                          <a:noFill/>
                          <a:ln w="9525">
                            <a:solidFill>
                              <a:srgbClr val="000000"/>
                            </a:solidFill>
                            <a:round/>
                            <a:headEnd/>
                            <a:tailEnd type="triangle" w="med" len="med"/>
                          </a:ln>
                        </wps:spPr>
                        <wps:bodyPr/>
                      </wps:wsp>
                      <wps:wsp>
                        <wps:cNvPr id="182" name="Text Box 16"/>
                        <wps:cNvSpPr txBox="1">
                          <a:spLocks noChangeArrowheads="1"/>
                        </wps:cNvSpPr>
                        <wps:spPr bwMode="auto">
                          <a:xfrm>
                            <a:off x="5999461" y="1098523"/>
                            <a:ext cx="929817" cy="501863"/>
                          </a:xfrm>
                          <a:prstGeom prst="rect">
                            <a:avLst/>
                          </a:prstGeom>
                          <a:solidFill>
                            <a:srgbClr val="FFFFFF"/>
                          </a:solidFill>
                          <a:ln w="9525">
                            <a:noFill/>
                            <a:miter lim="800000"/>
                            <a:headEnd/>
                            <a:tailEnd/>
                          </a:ln>
                        </wps:spPr>
                        <wps:txbx>
                          <w:txbxContent>
                            <w:p w14:paraId="6E97E05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wps:txbx>
                        <wps:bodyPr vert="horz" wrap="square" lIns="0" tIns="0" rIns="0" bIns="0" numCol="1" anchor="ctr" anchorCtr="0" compatLnSpc="1">
                          <a:prstTxWarp prst="textNoShape">
                            <a:avLst/>
                          </a:prstTxWarp>
                          <a:spAutoFit/>
                        </wps:bodyPr>
                      </wps:wsp>
                      <wps:wsp>
                        <wps:cNvPr id="183" name="Text Box 16"/>
                        <wps:cNvSpPr txBox="1">
                          <a:spLocks noChangeArrowheads="1"/>
                        </wps:cNvSpPr>
                        <wps:spPr bwMode="auto">
                          <a:xfrm>
                            <a:off x="2662941" y="1220724"/>
                            <a:ext cx="1339225" cy="501863"/>
                          </a:xfrm>
                          <a:prstGeom prst="rect">
                            <a:avLst/>
                          </a:prstGeom>
                          <a:solidFill>
                            <a:srgbClr val="FFFFFF"/>
                          </a:solidFill>
                          <a:ln w="9525">
                            <a:noFill/>
                            <a:miter lim="800000"/>
                            <a:headEnd/>
                            <a:tailEnd/>
                          </a:ln>
                        </wps:spPr>
                        <wps:txbx>
                          <w:txbxContent>
                            <w:p w14:paraId="538544E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lastbil (flak)</w:t>
                              </w:r>
                            </w:p>
                          </w:txbxContent>
                        </wps:txbx>
                        <wps:bodyPr vert="horz" wrap="square" lIns="0" tIns="0" rIns="0" bIns="0" numCol="1" anchor="ctr" anchorCtr="0" compatLnSpc="1">
                          <a:prstTxWarp prst="textNoShape">
                            <a:avLst/>
                          </a:prstTxWarp>
                          <a:spAutoFit/>
                        </wps:bodyPr>
                      </wps:wsp>
                      <wps:wsp>
                        <wps:cNvPr id="184" name="Text Box 16"/>
                        <wps:cNvSpPr txBox="1">
                          <a:spLocks noChangeArrowheads="1"/>
                        </wps:cNvSpPr>
                        <wps:spPr bwMode="auto">
                          <a:xfrm>
                            <a:off x="5999461" y="1521127"/>
                            <a:ext cx="1104248" cy="645475"/>
                          </a:xfrm>
                          <a:prstGeom prst="rect">
                            <a:avLst/>
                          </a:prstGeom>
                          <a:solidFill>
                            <a:srgbClr val="FFFFFF"/>
                          </a:solidFill>
                          <a:ln w="9525">
                            <a:noFill/>
                            <a:miter lim="800000"/>
                            <a:headEnd/>
                            <a:tailEnd/>
                          </a:ln>
                        </wps:spPr>
                        <wps:txbx>
                          <w:txbxContent>
                            <w:p w14:paraId="3AB1958E"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Ej slutkunder</w:t>
                              </w:r>
                              <w:r>
                                <w:rPr>
                                  <w:rFonts w:cs="Arial"/>
                                  <w:color w:val="000000" w:themeColor="text1"/>
                                  <w:kern w:val="24"/>
                                  <w:sz w:val="16"/>
                                  <w:szCs w:val="16"/>
                                </w:rPr>
                                <w:br/>
                                <w:t xml:space="preserve">(transport med lastbil) </w:t>
                              </w:r>
                            </w:p>
                          </w:txbxContent>
                        </wps:txbx>
                        <wps:bodyPr vert="horz" wrap="square" lIns="0" tIns="0" rIns="0" bIns="0" numCol="1" anchor="ctr" anchorCtr="0" compatLnSpc="1">
                          <a:prstTxWarp prst="textNoShape">
                            <a:avLst/>
                          </a:prstTxWarp>
                          <a:spAutoFit/>
                        </wps:bodyPr>
                      </wps:wsp>
                      <wps:wsp>
                        <wps:cNvPr id="185" name="AutoShape 7"/>
                        <wps:cNvCnPr>
                          <a:cxnSpLocks noChangeShapeType="1"/>
                        </wps:cNvCnPr>
                        <wps:spPr bwMode="auto">
                          <a:xfrm>
                            <a:off x="1480007" y="1542379"/>
                            <a:ext cx="299720" cy="0"/>
                          </a:xfrm>
                          <a:prstGeom prst="straightConnector1">
                            <a:avLst/>
                          </a:prstGeom>
                          <a:noFill/>
                          <a:ln w="9525">
                            <a:solidFill>
                              <a:srgbClr val="000000"/>
                            </a:solidFill>
                            <a:round/>
                            <a:headEnd/>
                            <a:tailEnd type="triangle" w="med" len="med"/>
                          </a:ln>
                        </wps:spPr>
                        <wps:bodyPr/>
                      </wps:wsp>
                      <wps:wsp>
                        <wps:cNvPr id="186" name="Text Box 23"/>
                        <wps:cNvSpPr txBox="1">
                          <a:spLocks noChangeArrowheads="1"/>
                        </wps:cNvSpPr>
                        <wps:spPr bwMode="auto">
                          <a:xfrm>
                            <a:off x="4559545" y="1178347"/>
                            <a:ext cx="1044201" cy="436841"/>
                          </a:xfrm>
                          <a:prstGeom prst="rect">
                            <a:avLst/>
                          </a:prstGeom>
                          <a:solidFill>
                            <a:srgbClr val="FFFFFF"/>
                          </a:solidFill>
                          <a:ln w="9525">
                            <a:solidFill>
                              <a:srgbClr val="000000"/>
                            </a:solidFill>
                            <a:miter lim="800000"/>
                            <a:headEnd/>
                            <a:tailEnd/>
                          </a:ln>
                        </wps:spPr>
                        <wps:txbx>
                          <w:txbxContent>
                            <w:p w14:paraId="49C34C8A" w14:textId="77777777" w:rsidR="00844A87" w:rsidRDefault="00844A87" w:rsidP="00FE1093">
                              <w:pPr>
                                <w:jc w:val="center"/>
                                <w:textAlignment w:val="baseline"/>
                                <w:rPr>
                                  <w:sz w:val="24"/>
                                  <w:szCs w:val="24"/>
                                </w:rPr>
                              </w:pPr>
                              <w:r>
                                <w:rPr>
                                  <w:rFonts w:cs="Arial"/>
                                  <w:color w:val="000000" w:themeColor="text1"/>
                                  <w:kern w:val="24"/>
                                  <w:sz w:val="16"/>
                                  <w:szCs w:val="16"/>
                                </w:rPr>
                                <w:t xml:space="preserve">Tankstation </w:t>
                              </w:r>
                              <w:r>
                                <w:rPr>
                                  <w:rFonts w:cs="Arial"/>
                                  <w:color w:val="000000" w:themeColor="text1"/>
                                  <w:kern w:val="24"/>
                                  <w:sz w:val="16"/>
                                  <w:szCs w:val="16"/>
                                </w:rPr>
                                <w:br/>
                                <w:t>för fordon</w:t>
                              </w:r>
                            </w:p>
                          </w:txbxContent>
                        </wps:txbx>
                        <wps:bodyPr vert="horz" wrap="square" lIns="18000" tIns="18000" rIns="18000" bIns="18000" numCol="1" anchor="ctr" anchorCtr="0" compatLnSpc="1">
                          <a:prstTxWarp prst="textNoShape">
                            <a:avLst/>
                          </a:prstTxWarp>
                          <a:spAutoFit/>
                        </wps:bodyPr>
                      </wps:wsp>
                      <wps:wsp>
                        <wps:cNvPr id="187" name="Text Box 4"/>
                        <wps:cNvSpPr txBox="1">
                          <a:spLocks noChangeArrowheads="1"/>
                        </wps:cNvSpPr>
                        <wps:spPr bwMode="auto">
                          <a:xfrm>
                            <a:off x="11424" y="2085649"/>
                            <a:ext cx="904647" cy="431477"/>
                          </a:xfrm>
                          <a:prstGeom prst="rect">
                            <a:avLst/>
                          </a:prstGeom>
                          <a:solidFill>
                            <a:srgbClr val="FFFFFF"/>
                          </a:solidFill>
                          <a:ln w="9525" algn="ctr">
                            <a:solidFill>
                              <a:srgbClr val="000000"/>
                            </a:solidFill>
                            <a:miter lim="800000"/>
                            <a:headEnd/>
                            <a:tailEnd/>
                          </a:ln>
                          <a:effectLst/>
                        </wps:spPr>
                        <wps:txbx>
                          <w:txbxContent>
                            <w:p w14:paraId="645C2FCF"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 xml:space="preserve">Inköpt biogas (via </w:t>
                              </w:r>
                              <w:proofErr w:type="spellStart"/>
                              <w:r>
                                <w:rPr>
                                  <w:rFonts w:cs="Arial"/>
                                  <w:color w:val="000000" w:themeColor="text1"/>
                                  <w:kern w:val="24"/>
                                  <w:sz w:val="16"/>
                                  <w:szCs w:val="16"/>
                                </w:rPr>
                                <w:t>sk</w:t>
                              </w:r>
                              <w:proofErr w:type="spellEnd"/>
                              <w:r>
                                <w:rPr>
                                  <w:rFonts w:cs="Arial"/>
                                  <w:color w:val="000000" w:themeColor="text1"/>
                                  <w:kern w:val="24"/>
                                  <w:sz w:val="16"/>
                                  <w:szCs w:val="16"/>
                                </w:rPr>
                                <w:t xml:space="preserve"> </w:t>
                              </w:r>
                              <w:proofErr w:type="spellStart"/>
                              <w:r>
                                <w:rPr>
                                  <w:rFonts w:cs="Arial"/>
                                  <w:color w:val="000000" w:themeColor="text1"/>
                                  <w:kern w:val="24"/>
                                  <w:sz w:val="16"/>
                                  <w:szCs w:val="16"/>
                                </w:rPr>
                                <w:t>gasflak</w:t>
                              </w:r>
                              <w:proofErr w:type="spellEnd"/>
                              <w:r>
                                <w:rPr>
                                  <w:rFonts w:cs="Arial"/>
                                  <w:color w:val="000000" w:themeColor="text1"/>
                                  <w:kern w:val="24"/>
                                  <w:sz w:val="16"/>
                                  <w:szCs w:val="16"/>
                                </w:rPr>
                                <w:t>)</w:t>
                              </w:r>
                            </w:p>
                          </w:txbxContent>
                        </wps:txbx>
                        <wps:bodyPr vert="horz" wrap="square" lIns="18000" tIns="18000" rIns="18000" bIns="18000" numCol="1" anchor="ctr" anchorCtr="0" compatLnSpc="1">
                          <a:prstTxWarp prst="textNoShape">
                            <a:avLst/>
                          </a:prstTxWarp>
                          <a:noAutofit/>
                        </wps:bodyPr>
                      </wps:wsp>
                      <wps:wsp>
                        <wps:cNvPr id="188" name="Text Box 16"/>
                        <wps:cNvSpPr txBox="1">
                          <a:spLocks noChangeArrowheads="1"/>
                        </wps:cNvSpPr>
                        <wps:spPr bwMode="auto">
                          <a:xfrm>
                            <a:off x="5999341" y="2676012"/>
                            <a:ext cx="929817" cy="501863"/>
                          </a:xfrm>
                          <a:prstGeom prst="rect">
                            <a:avLst/>
                          </a:prstGeom>
                          <a:solidFill>
                            <a:srgbClr val="FFFFFF"/>
                          </a:solidFill>
                          <a:ln w="9525">
                            <a:noFill/>
                            <a:miter lim="800000"/>
                            <a:headEnd/>
                            <a:tailEnd/>
                          </a:ln>
                        </wps:spPr>
                        <wps:txbx>
                          <w:txbxContent>
                            <w:p w14:paraId="3FA304B2"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wps:txbx>
                        <wps:bodyPr vert="horz" wrap="square" lIns="0" tIns="0" rIns="0" bIns="0" numCol="1" anchor="ctr" anchorCtr="0" compatLnSpc="1">
                          <a:prstTxWarp prst="textNoShape">
                            <a:avLst/>
                          </a:prstTxWarp>
                          <a:spAutoFit/>
                        </wps:bodyPr>
                      </wps:wsp>
                      <wps:wsp>
                        <wps:cNvPr id="189" name="Text Box 23"/>
                        <wps:cNvSpPr txBox="1">
                          <a:spLocks noChangeArrowheads="1"/>
                        </wps:cNvSpPr>
                        <wps:spPr bwMode="auto">
                          <a:xfrm>
                            <a:off x="4559545" y="2038230"/>
                            <a:ext cx="1044201" cy="436841"/>
                          </a:xfrm>
                          <a:prstGeom prst="rect">
                            <a:avLst/>
                          </a:prstGeom>
                          <a:solidFill>
                            <a:srgbClr val="FFFFFF"/>
                          </a:solidFill>
                          <a:ln w="9525">
                            <a:solidFill>
                              <a:srgbClr val="000000"/>
                            </a:solidFill>
                            <a:miter lim="800000"/>
                            <a:headEnd/>
                            <a:tailEnd/>
                          </a:ln>
                        </wps:spPr>
                        <wps:txbx>
                          <w:txbxContent>
                            <w:p w14:paraId="6BF7FB1A" w14:textId="77777777" w:rsidR="00844A87" w:rsidRDefault="00844A87" w:rsidP="00FE1093">
                              <w:pPr>
                                <w:jc w:val="center"/>
                                <w:textAlignment w:val="baseline"/>
                                <w:rPr>
                                  <w:sz w:val="24"/>
                                  <w:szCs w:val="24"/>
                                </w:rPr>
                              </w:pPr>
                              <w:r>
                                <w:rPr>
                                  <w:rFonts w:cs="Arial"/>
                                  <w:color w:val="000000" w:themeColor="text1"/>
                                  <w:kern w:val="24"/>
                                  <w:sz w:val="16"/>
                                  <w:szCs w:val="16"/>
                                </w:rPr>
                                <w:t xml:space="preserve">Tankstation </w:t>
                              </w:r>
                              <w:r>
                                <w:rPr>
                                  <w:rFonts w:cs="Arial"/>
                                  <w:color w:val="000000" w:themeColor="text1"/>
                                  <w:kern w:val="24"/>
                                  <w:sz w:val="16"/>
                                  <w:szCs w:val="16"/>
                                </w:rPr>
                                <w:br/>
                                <w:t>för fordon</w:t>
                              </w:r>
                            </w:p>
                          </w:txbxContent>
                        </wps:txbx>
                        <wps:bodyPr vert="horz" wrap="square" lIns="18000" tIns="18000" rIns="18000" bIns="18000" numCol="1" anchor="ctr" anchorCtr="0" compatLnSpc="1">
                          <a:prstTxWarp prst="textNoShape">
                            <a:avLst/>
                          </a:prstTxWarp>
                          <a:spAutoFit/>
                        </wps:bodyPr>
                      </wps:wsp>
                      <wps:wsp>
                        <wps:cNvPr id="190" name="AutoShape 7"/>
                        <wps:cNvCnPr>
                          <a:cxnSpLocks noChangeShapeType="1"/>
                        </wps:cNvCnPr>
                        <wps:spPr bwMode="auto">
                          <a:xfrm>
                            <a:off x="923747" y="2262916"/>
                            <a:ext cx="3636010" cy="0"/>
                          </a:xfrm>
                          <a:prstGeom prst="straightConnector1">
                            <a:avLst/>
                          </a:prstGeom>
                          <a:noFill/>
                          <a:ln w="9525">
                            <a:solidFill>
                              <a:srgbClr val="000000"/>
                            </a:solidFill>
                            <a:round/>
                            <a:headEnd/>
                            <a:tailEnd type="triangle" w="med" len="med"/>
                          </a:ln>
                        </wps:spPr>
                        <wps:bodyPr/>
                      </wps:wsp>
                      <wps:wsp>
                        <wps:cNvPr id="191" name="Text Box 16"/>
                        <wps:cNvSpPr txBox="1">
                          <a:spLocks noChangeArrowheads="1"/>
                        </wps:cNvSpPr>
                        <wps:spPr bwMode="auto">
                          <a:xfrm>
                            <a:off x="2485730" y="2166596"/>
                            <a:ext cx="1339225" cy="501863"/>
                          </a:xfrm>
                          <a:prstGeom prst="rect">
                            <a:avLst/>
                          </a:prstGeom>
                          <a:solidFill>
                            <a:srgbClr val="FFFFFF"/>
                          </a:solidFill>
                          <a:ln w="9525">
                            <a:noFill/>
                            <a:miter lim="800000"/>
                            <a:headEnd/>
                            <a:tailEnd/>
                          </a:ln>
                        </wps:spPr>
                        <wps:txbx>
                          <w:txbxContent>
                            <w:p w14:paraId="2368F78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lastbil (flak)</w:t>
                              </w:r>
                            </w:p>
                          </w:txbxContent>
                        </wps:txbx>
                        <wps:bodyPr vert="horz" wrap="square" lIns="0" tIns="0" rIns="0" bIns="0" numCol="1" anchor="ctr" anchorCtr="0" compatLnSpc="1">
                          <a:prstTxWarp prst="textNoShape">
                            <a:avLst/>
                          </a:prstTxWarp>
                          <a:spAutoFit/>
                        </wps:bodyPr>
                      </wps:wsp>
                      <wps:wsp>
                        <wps:cNvPr id="192" name="Text Box 16"/>
                        <wps:cNvSpPr txBox="1">
                          <a:spLocks noChangeArrowheads="1"/>
                        </wps:cNvSpPr>
                        <wps:spPr bwMode="auto">
                          <a:xfrm>
                            <a:off x="5999341" y="2038226"/>
                            <a:ext cx="929817" cy="501863"/>
                          </a:xfrm>
                          <a:prstGeom prst="rect">
                            <a:avLst/>
                          </a:prstGeom>
                          <a:solidFill>
                            <a:srgbClr val="FFFFFF"/>
                          </a:solidFill>
                          <a:ln w="9525">
                            <a:noFill/>
                            <a:miter lim="800000"/>
                            <a:headEnd/>
                            <a:tailEnd/>
                          </a:ln>
                        </wps:spPr>
                        <wps:txbx>
                          <w:txbxContent>
                            <w:p w14:paraId="0CEBC87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wps:txbx>
                        <wps:bodyPr vert="horz" wrap="square" lIns="0" tIns="0" rIns="0" bIns="0" numCol="1" anchor="ctr" anchorCtr="0" compatLnSpc="1">
                          <a:prstTxWarp prst="textNoShape">
                            <a:avLst/>
                          </a:prstTxWarp>
                          <a:spAutoFit/>
                        </wps:bodyPr>
                      </wps:wsp>
                      <wps:wsp>
                        <wps:cNvPr id="193" name="Text Box 4"/>
                        <wps:cNvSpPr txBox="1">
                          <a:spLocks noChangeArrowheads="1"/>
                        </wps:cNvSpPr>
                        <wps:spPr bwMode="auto">
                          <a:xfrm>
                            <a:off x="9982" y="2586239"/>
                            <a:ext cx="912297" cy="391760"/>
                          </a:xfrm>
                          <a:prstGeom prst="rect">
                            <a:avLst/>
                          </a:prstGeom>
                          <a:solidFill>
                            <a:srgbClr val="FFFFFF"/>
                          </a:solidFill>
                          <a:ln w="9525" algn="ctr">
                            <a:solidFill>
                              <a:srgbClr val="000000"/>
                            </a:solidFill>
                            <a:miter lim="800000"/>
                            <a:headEnd/>
                            <a:tailEnd/>
                          </a:ln>
                          <a:effectLst/>
                        </wps:spPr>
                        <wps:txbx>
                          <w:txbxContent>
                            <w:p w14:paraId="4C75297C"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Inköpt flytande biogas LBG</w:t>
                              </w:r>
                            </w:p>
                          </w:txbxContent>
                        </wps:txbx>
                        <wps:bodyPr vert="horz" wrap="square" lIns="18000" tIns="18000" rIns="18000" bIns="18000" numCol="1" anchor="ctr" anchorCtr="0" compatLnSpc="1">
                          <a:prstTxWarp prst="textNoShape">
                            <a:avLst/>
                          </a:prstTxWarp>
                          <a:noAutofit/>
                        </wps:bodyPr>
                      </wps:wsp>
                      <wps:wsp>
                        <wps:cNvPr id="194" name="Text Box 23"/>
                        <wps:cNvSpPr txBox="1">
                          <a:spLocks noChangeArrowheads="1"/>
                        </wps:cNvSpPr>
                        <wps:spPr bwMode="auto">
                          <a:xfrm>
                            <a:off x="4559545" y="2619630"/>
                            <a:ext cx="1057896" cy="580454"/>
                          </a:xfrm>
                          <a:prstGeom prst="rect">
                            <a:avLst/>
                          </a:prstGeom>
                          <a:solidFill>
                            <a:srgbClr val="FFFFFF"/>
                          </a:solidFill>
                          <a:ln w="9525">
                            <a:solidFill>
                              <a:srgbClr val="000000"/>
                            </a:solidFill>
                            <a:miter lim="800000"/>
                            <a:headEnd/>
                            <a:tailEnd/>
                          </a:ln>
                        </wps:spPr>
                        <wps:txbx>
                          <w:txbxContent>
                            <w:p w14:paraId="45C547BF" w14:textId="77777777" w:rsidR="00844A87" w:rsidRDefault="00844A87" w:rsidP="00FE1093">
                              <w:pPr>
                                <w:jc w:val="center"/>
                                <w:textAlignment w:val="baseline"/>
                                <w:rPr>
                                  <w:sz w:val="24"/>
                                  <w:szCs w:val="24"/>
                                </w:rPr>
                              </w:pPr>
                              <w:r>
                                <w:rPr>
                                  <w:rFonts w:cs="Arial"/>
                                  <w:color w:val="000000" w:themeColor="text1"/>
                                  <w:kern w:val="24"/>
                                  <w:sz w:val="16"/>
                                  <w:szCs w:val="16"/>
                                </w:rPr>
                                <w:t>Tankstation för fordon (tankning gasformigt bränsle)</w:t>
                              </w:r>
                            </w:p>
                          </w:txbxContent>
                        </wps:txbx>
                        <wps:bodyPr vert="horz" wrap="square" lIns="18000" tIns="18000" rIns="18000" bIns="18000" numCol="1" anchor="ctr" anchorCtr="0" compatLnSpc="1">
                          <a:prstTxWarp prst="textNoShape">
                            <a:avLst/>
                          </a:prstTxWarp>
                          <a:spAutoFit/>
                        </wps:bodyPr>
                      </wps:wsp>
                      <wps:wsp>
                        <wps:cNvPr id="195" name="Text Box 4"/>
                        <wps:cNvSpPr txBox="1">
                          <a:spLocks noChangeArrowheads="1"/>
                        </wps:cNvSpPr>
                        <wps:spPr bwMode="auto">
                          <a:xfrm>
                            <a:off x="9982" y="3032257"/>
                            <a:ext cx="912297" cy="312846"/>
                          </a:xfrm>
                          <a:prstGeom prst="rect">
                            <a:avLst/>
                          </a:prstGeom>
                          <a:solidFill>
                            <a:srgbClr val="FFFFFF"/>
                          </a:solidFill>
                          <a:ln w="9525" algn="ctr">
                            <a:solidFill>
                              <a:srgbClr val="000000"/>
                            </a:solidFill>
                            <a:miter lim="800000"/>
                            <a:headEnd/>
                            <a:tailEnd/>
                          </a:ln>
                          <a:effectLst/>
                        </wps:spPr>
                        <wps:txbx>
                          <w:txbxContent>
                            <w:p w14:paraId="3C5E5217"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LNG</w:t>
                              </w:r>
                            </w:p>
                          </w:txbxContent>
                        </wps:txbx>
                        <wps:bodyPr vert="horz" wrap="square" lIns="18000" tIns="18000" rIns="18000" bIns="18000" numCol="1" anchor="ctr" anchorCtr="0" compatLnSpc="1">
                          <a:prstTxWarp prst="textNoShape">
                            <a:avLst/>
                          </a:prstTxWarp>
                          <a:noAutofit/>
                        </wps:bodyPr>
                      </wps:wsp>
                      <wps:wsp>
                        <wps:cNvPr id="196" name="Text Box 23"/>
                        <wps:cNvSpPr txBox="1">
                          <a:spLocks noChangeArrowheads="1"/>
                        </wps:cNvSpPr>
                        <wps:spPr bwMode="auto">
                          <a:xfrm>
                            <a:off x="4559545" y="3432610"/>
                            <a:ext cx="1057896" cy="580454"/>
                          </a:xfrm>
                          <a:prstGeom prst="rect">
                            <a:avLst/>
                          </a:prstGeom>
                          <a:solidFill>
                            <a:srgbClr val="FFFFFF"/>
                          </a:solidFill>
                          <a:ln w="9525">
                            <a:solidFill>
                              <a:srgbClr val="000000"/>
                            </a:solidFill>
                            <a:miter lim="800000"/>
                            <a:headEnd/>
                            <a:tailEnd/>
                          </a:ln>
                        </wps:spPr>
                        <wps:txbx>
                          <w:txbxContent>
                            <w:p w14:paraId="097FFED2" w14:textId="77777777" w:rsidR="00844A87" w:rsidRDefault="00844A87" w:rsidP="00FE1093">
                              <w:pPr>
                                <w:jc w:val="center"/>
                                <w:textAlignment w:val="baseline"/>
                                <w:rPr>
                                  <w:sz w:val="24"/>
                                  <w:szCs w:val="24"/>
                                </w:rPr>
                              </w:pPr>
                              <w:r>
                                <w:rPr>
                                  <w:rFonts w:cs="Arial"/>
                                  <w:color w:val="000000" w:themeColor="text1"/>
                                  <w:kern w:val="24"/>
                                  <w:sz w:val="16"/>
                                  <w:szCs w:val="16"/>
                                </w:rPr>
                                <w:t>Tankstation för fordon (tankning flytande bränsle)</w:t>
                              </w:r>
                            </w:p>
                          </w:txbxContent>
                        </wps:txbx>
                        <wps:bodyPr vert="horz" wrap="square" lIns="18000" tIns="18000" rIns="18000" bIns="18000" numCol="1" anchor="ctr" anchorCtr="0" compatLnSpc="1">
                          <a:prstTxWarp prst="textNoShape">
                            <a:avLst/>
                          </a:prstTxWarp>
                          <a:spAutoFit/>
                        </wps:bodyPr>
                      </wps:wsp>
                      <wps:wsp>
                        <wps:cNvPr id="197" name="AutoShape 7"/>
                        <wps:cNvCnPr>
                          <a:cxnSpLocks noChangeShapeType="1"/>
                        </wps:cNvCnPr>
                        <wps:spPr bwMode="auto">
                          <a:xfrm>
                            <a:off x="916127" y="2747617"/>
                            <a:ext cx="3636010" cy="0"/>
                          </a:xfrm>
                          <a:prstGeom prst="straightConnector1">
                            <a:avLst/>
                          </a:prstGeom>
                          <a:noFill/>
                          <a:ln w="9525">
                            <a:solidFill>
                              <a:srgbClr val="000000"/>
                            </a:solidFill>
                            <a:round/>
                            <a:headEnd/>
                            <a:tailEnd type="triangle" w="med" len="med"/>
                          </a:ln>
                        </wps:spPr>
                        <wps:bodyPr/>
                      </wps:wsp>
                      <wps:wsp>
                        <wps:cNvPr id="198" name="AutoShape 7"/>
                        <wps:cNvCnPr>
                          <a:cxnSpLocks noChangeShapeType="1"/>
                        </wps:cNvCnPr>
                        <wps:spPr bwMode="auto">
                          <a:xfrm>
                            <a:off x="916127" y="3107234"/>
                            <a:ext cx="3636010" cy="0"/>
                          </a:xfrm>
                          <a:prstGeom prst="straightConnector1">
                            <a:avLst/>
                          </a:prstGeom>
                          <a:noFill/>
                          <a:ln w="9525">
                            <a:solidFill>
                              <a:srgbClr val="000000"/>
                            </a:solidFill>
                            <a:round/>
                            <a:headEnd/>
                            <a:tailEnd type="triangle" w="med" len="med"/>
                          </a:ln>
                        </wps:spPr>
                        <wps:bodyPr/>
                      </wps:wsp>
                      <wps:wsp>
                        <wps:cNvPr id="199" name="Text Box 4"/>
                        <wps:cNvSpPr txBox="1">
                          <a:spLocks noChangeArrowheads="1"/>
                        </wps:cNvSpPr>
                        <wps:spPr bwMode="auto">
                          <a:xfrm>
                            <a:off x="9982" y="3430146"/>
                            <a:ext cx="912297" cy="409006"/>
                          </a:xfrm>
                          <a:prstGeom prst="rect">
                            <a:avLst/>
                          </a:prstGeom>
                          <a:solidFill>
                            <a:srgbClr val="FFFFFF"/>
                          </a:solidFill>
                          <a:ln w="9525" algn="ctr">
                            <a:solidFill>
                              <a:srgbClr val="000000"/>
                            </a:solidFill>
                            <a:miter lim="800000"/>
                            <a:headEnd/>
                            <a:tailEnd/>
                          </a:ln>
                          <a:effectLst/>
                        </wps:spPr>
                        <wps:txbx>
                          <w:txbxContent>
                            <w:p w14:paraId="0E5F763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Inköpt flytande biogas LBG</w:t>
                              </w:r>
                            </w:p>
                          </w:txbxContent>
                        </wps:txbx>
                        <wps:bodyPr vert="horz" wrap="square" lIns="18000" tIns="18000" rIns="18000" bIns="18000" numCol="1" anchor="ctr" anchorCtr="0" compatLnSpc="1">
                          <a:prstTxWarp prst="textNoShape">
                            <a:avLst/>
                          </a:prstTxWarp>
                          <a:noAutofit/>
                        </wps:bodyPr>
                      </wps:wsp>
                      <wps:wsp>
                        <wps:cNvPr id="200" name="Text Box 4"/>
                        <wps:cNvSpPr txBox="1">
                          <a:spLocks noChangeArrowheads="1"/>
                        </wps:cNvSpPr>
                        <wps:spPr bwMode="auto">
                          <a:xfrm>
                            <a:off x="9982" y="3886594"/>
                            <a:ext cx="912297" cy="328126"/>
                          </a:xfrm>
                          <a:prstGeom prst="rect">
                            <a:avLst/>
                          </a:prstGeom>
                          <a:solidFill>
                            <a:srgbClr val="FFFFFF"/>
                          </a:solidFill>
                          <a:ln w="9525" algn="ctr">
                            <a:solidFill>
                              <a:srgbClr val="000000"/>
                            </a:solidFill>
                            <a:miter lim="800000"/>
                            <a:headEnd/>
                            <a:tailEnd/>
                          </a:ln>
                          <a:effectLst/>
                        </wps:spPr>
                        <wps:txbx>
                          <w:txbxContent>
                            <w:p w14:paraId="7F45D63E"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LNG</w:t>
                              </w:r>
                            </w:p>
                          </w:txbxContent>
                        </wps:txbx>
                        <wps:bodyPr vert="horz" wrap="square" lIns="18000" tIns="18000" rIns="18000" bIns="18000" numCol="1" anchor="ctr" anchorCtr="0" compatLnSpc="1">
                          <a:prstTxWarp prst="textNoShape">
                            <a:avLst/>
                          </a:prstTxWarp>
                          <a:noAutofit/>
                        </wps:bodyPr>
                      </wps:wsp>
                      <wps:wsp>
                        <wps:cNvPr id="201" name="AutoShape 7"/>
                        <wps:cNvCnPr>
                          <a:cxnSpLocks noChangeShapeType="1"/>
                        </wps:cNvCnPr>
                        <wps:spPr bwMode="auto">
                          <a:xfrm>
                            <a:off x="916127" y="3591935"/>
                            <a:ext cx="3636010" cy="0"/>
                          </a:xfrm>
                          <a:prstGeom prst="straightConnector1">
                            <a:avLst/>
                          </a:prstGeom>
                          <a:noFill/>
                          <a:ln w="9525">
                            <a:solidFill>
                              <a:srgbClr val="000000"/>
                            </a:solidFill>
                            <a:round/>
                            <a:headEnd/>
                            <a:tailEnd type="triangle" w="med" len="med"/>
                          </a:ln>
                        </wps:spPr>
                        <wps:bodyPr/>
                      </wps:wsp>
                      <wps:wsp>
                        <wps:cNvPr id="202" name="AutoShape 7"/>
                        <wps:cNvCnPr>
                          <a:cxnSpLocks noChangeShapeType="1"/>
                        </wps:cNvCnPr>
                        <wps:spPr bwMode="auto">
                          <a:xfrm>
                            <a:off x="916127" y="3951552"/>
                            <a:ext cx="3636010" cy="0"/>
                          </a:xfrm>
                          <a:prstGeom prst="straightConnector1">
                            <a:avLst/>
                          </a:prstGeom>
                          <a:noFill/>
                          <a:ln w="9525">
                            <a:solidFill>
                              <a:srgbClr val="000000"/>
                            </a:solidFill>
                            <a:round/>
                            <a:headEnd/>
                            <a:tailEnd type="triangle" w="med" len="med"/>
                          </a:ln>
                        </wps:spPr>
                        <wps:bodyPr/>
                      </wps:wsp>
                      <wps:wsp>
                        <wps:cNvPr id="203" name="Text Box 16"/>
                        <wps:cNvSpPr txBox="1">
                          <a:spLocks noChangeArrowheads="1"/>
                        </wps:cNvSpPr>
                        <wps:spPr bwMode="auto">
                          <a:xfrm>
                            <a:off x="1822822" y="2619990"/>
                            <a:ext cx="1339225" cy="358250"/>
                          </a:xfrm>
                          <a:prstGeom prst="rect">
                            <a:avLst/>
                          </a:prstGeom>
                          <a:solidFill>
                            <a:srgbClr val="FFFFFF"/>
                          </a:solidFill>
                          <a:ln w="9525">
                            <a:noFill/>
                            <a:miter lim="800000"/>
                            <a:headEnd/>
                            <a:tailEnd/>
                          </a:ln>
                        </wps:spPr>
                        <wps:txbx>
                          <w:txbxContent>
                            <w:p w14:paraId="3538FB5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wps:txbx>
                        <wps:bodyPr vert="horz" wrap="square" lIns="0" tIns="0" rIns="0" bIns="0" numCol="1" anchor="ctr" anchorCtr="0" compatLnSpc="1">
                          <a:prstTxWarp prst="textNoShape">
                            <a:avLst/>
                          </a:prstTxWarp>
                          <a:spAutoFit/>
                        </wps:bodyPr>
                      </wps:wsp>
                      <wps:wsp>
                        <wps:cNvPr id="205" name="Text Box 16"/>
                        <wps:cNvSpPr txBox="1">
                          <a:spLocks noChangeArrowheads="1"/>
                        </wps:cNvSpPr>
                        <wps:spPr bwMode="auto">
                          <a:xfrm>
                            <a:off x="1822822" y="2987394"/>
                            <a:ext cx="1339225" cy="358250"/>
                          </a:xfrm>
                          <a:prstGeom prst="rect">
                            <a:avLst/>
                          </a:prstGeom>
                          <a:solidFill>
                            <a:srgbClr val="FFFFFF"/>
                          </a:solidFill>
                          <a:ln w="9525">
                            <a:noFill/>
                            <a:miter lim="800000"/>
                            <a:headEnd/>
                            <a:tailEnd/>
                          </a:ln>
                        </wps:spPr>
                        <wps:txbx>
                          <w:txbxContent>
                            <w:p w14:paraId="660E1064"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wps:txbx>
                        <wps:bodyPr vert="horz" wrap="square" lIns="0" tIns="0" rIns="0" bIns="0" numCol="1" anchor="ctr" anchorCtr="0" compatLnSpc="1">
                          <a:prstTxWarp prst="textNoShape">
                            <a:avLst/>
                          </a:prstTxWarp>
                          <a:spAutoFit/>
                        </wps:bodyPr>
                      </wps:wsp>
                      <wps:wsp>
                        <wps:cNvPr id="206" name="Text Box 16"/>
                        <wps:cNvSpPr txBox="1">
                          <a:spLocks noChangeArrowheads="1"/>
                        </wps:cNvSpPr>
                        <wps:spPr bwMode="auto">
                          <a:xfrm>
                            <a:off x="1822822" y="3479874"/>
                            <a:ext cx="1339225" cy="358250"/>
                          </a:xfrm>
                          <a:prstGeom prst="rect">
                            <a:avLst/>
                          </a:prstGeom>
                          <a:solidFill>
                            <a:srgbClr val="FFFFFF"/>
                          </a:solidFill>
                          <a:ln w="9525">
                            <a:noFill/>
                            <a:miter lim="800000"/>
                            <a:headEnd/>
                            <a:tailEnd/>
                          </a:ln>
                        </wps:spPr>
                        <wps:txbx>
                          <w:txbxContent>
                            <w:p w14:paraId="4497AE7C"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wps:txbx>
                        <wps:bodyPr vert="horz" wrap="square" lIns="0" tIns="0" rIns="0" bIns="0" numCol="1" anchor="ctr" anchorCtr="0" compatLnSpc="1">
                          <a:prstTxWarp prst="textNoShape">
                            <a:avLst/>
                          </a:prstTxWarp>
                          <a:spAutoFit/>
                        </wps:bodyPr>
                      </wps:wsp>
                      <wps:wsp>
                        <wps:cNvPr id="207" name="Text Box 16"/>
                        <wps:cNvSpPr txBox="1">
                          <a:spLocks noChangeArrowheads="1"/>
                        </wps:cNvSpPr>
                        <wps:spPr bwMode="auto">
                          <a:xfrm>
                            <a:off x="1822822" y="3839462"/>
                            <a:ext cx="1339225" cy="358250"/>
                          </a:xfrm>
                          <a:prstGeom prst="rect">
                            <a:avLst/>
                          </a:prstGeom>
                          <a:solidFill>
                            <a:srgbClr val="FFFFFF"/>
                          </a:solidFill>
                          <a:ln w="9525">
                            <a:noFill/>
                            <a:miter lim="800000"/>
                            <a:headEnd/>
                            <a:tailEnd/>
                          </a:ln>
                        </wps:spPr>
                        <wps:txbx>
                          <w:txbxContent>
                            <w:p w14:paraId="0A0DA2F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wps:txbx>
                        <wps:bodyPr vert="horz" wrap="square" lIns="0" tIns="0" rIns="0" bIns="0" numCol="1" anchor="ctr" anchorCtr="0" compatLnSpc="1">
                          <a:prstTxWarp prst="textNoShape">
                            <a:avLst/>
                          </a:prstTxWarp>
                          <a:spAutoFit/>
                        </wps:bodyPr>
                      </wps:wsp>
                      <wps:wsp>
                        <wps:cNvPr id="209" name="AutoShape 7"/>
                        <wps:cNvCnPr>
                          <a:cxnSpLocks noChangeShapeType="1"/>
                        </wps:cNvCnPr>
                        <wps:spPr bwMode="auto">
                          <a:xfrm>
                            <a:off x="5604510" y="830551"/>
                            <a:ext cx="377647" cy="0"/>
                          </a:xfrm>
                          <a:prstGeom prst="straightConnector1">
                            <a:avLst/>
                          </a:prstGeom>
                          <a:noFill/>
                          <a:ln w="9525">
                            <a:solidFill>
                              <a:srgbClr val="000000"/>
                            </a:solidFill>
                            <a:round/>
                            <a:headEnd/>
                            <a:tailEnd type="triangle" w="med" len="med"/>
                          </a:ln>
                        </wps:spPr>
                        <wps:bodyPr/>
                      </wps:wsp>
                      <wps:wsp>
                        <wps:cNvPr id="210" name="AutoShape 7"/>
                        <wps:cNvCnPr>
                          <a:cxnSpLocks noChangeShapeType="1"/>
                        </wps:cNvCnPr>
                        <wps:spPr bwMode="auto">
                          <a:xfrm>
                            <a:off x="5612130" y="1346523"/>
                            <a:ext cx="377647" cy="0"/>
                          </a:xfrm>
                          <a:prstGeom prst="straightConnector1">
                            <a:avLst/>
                          </a:prstGeom>
                          <a:noFill/>
                          <a:ln w="9525">
                            <a:solidFill>
                              <a:srgbClr val="000000"/>
                            </a:solidFill>
                            <a:round/>
                            <a:headEnd/>
                            <a:tailEnd type="triangle" w="med" len="med"/>
                          </a:ln>
                        </wps:spPr>
                        <wps:bodyPr/>
                      </wps:wsp>
                      <wps:wsp>
                        <wps:cNvPr id="211" name="AutoShape 7"/>
                        <wps:cNvCnPr>
                          <a:cxnSpLocks noChangeShapeType="1"/>
                        </wps:cNvCnPr>
                        <wps:spPr bwMode="auto">
                          <a:xfrm>
                            <a:off x="5604510" y="2206476"/>
                            <a:ext cx="377647" cy="0"/>
                          </a:xfrm>
                          <a:prstGeom prst="straightConnector1">
                            <a:avLst/>
                          </a:prstGeom>
                          <a:noFill/>
                          <a:ln w="9525">
                            <a:solidFill>
                              <a:srgbClr val="000000"/>
                            </a:solidFill>
                            <a:round/>
                            <a:headEnd/>
                            <a:tailEnd type="triangle" w="med" len="med"/>
                          </a:ln>
                        </wps:spPr>
                        <wps:bodyPr/>
                      </wps:wsp>
                      <wps:wsp>
                        <wps:cNvPr id="212" name="AutoShape 7"/>
                        <wps:cNvCnPr>
                          <a:cxnSpLocks noChangeShapeType="1"/>
                        </wps:cNvCnPr>
                        <wps:spPr bwMode="auto">
                          <a:xfrm>
                            <a:off x="5634990" y="2910074"/>
                            <a:ext cx="377647" cy="0"/>
                          </a:xfrm>
                          <a:prstGeom prst="straightConnector1">
                            <a:avLst/>
                          </a:prstGeom>
                          <a:noFill/>
                          <a:ln w="9525">
                            <a:solidFill>
                              <a:srgbClr val="000000"/>
                            </a:solidFill>
                            <a:round/>
                            <a:headEnd/>
                            <a:tailEnd type="triangle" w="med" len="med"/>
                          </a:ln>
                        </wps:spPr>
                        <wps:bodyPr/>
                      </wps:wsp>
                      <wps:wsp>
                        <wps:cNvPr id="214" name="AutoShape 7"/>
                        <wps:cNvCnPr>
                          <a:cxnSpLocks noChangeShapeType="1"/>
                        </wps:cNvCnPr>
                        <wps:spPr bwMode="auto">
                          <a:xfrm>
                            <a:off x="5619750" y="3770028"/>
                            <a:ext cx="377647" cy="0"/>
                          </a:xfrm>
                          <a:prstGeom prst="straightConnector1">
                            <a:avLst/>
                          </a:prstGeom>
                          <a:noFill/>
                          <a:ln w="9525">
                            <a:solidFill>
                              <a:srgbClr val="000000"/>
                            </a:solidFill>
                            <a:round/>
                            <a:headEnd/>
                            <a:tailEnd type="triangle" w="med" len="med"/>
                          </a:ln>
                        </wps:spPr>
                        <wps:bodyPr/>
                      </wps:wsp>
                      <wps:wsp>
                        <wps:cNvPr id="219" name="Text Box 16"/>
                        <wps:cNvSpPr txBox="1">
                          <a:spLocks noChangeArrowheads="1"/>
                        </wps:cNvSpPr>
                        <wps:spPr bwMode="auto">
                          <a:xfrm>
                            <a:off x="5999341" y="3535896"/>
                            <a:ext cx="929817" cy="501863"/>
                          </a:xfrm>
                          <a:prstGeom prst="rect">
                            <a:avLst/>
                          </a:prstGeom>
                          <a:solidFill>
                            <a:srgbClr val="FFFFFF"/>
                          </a:solidFill>
                          <a:ln w="9525">
                            <a:noFill/>
                            <a:miter lim="800000"/>
                            <a:headEnd/>
                            <a:tailEnd/>
                          </a:ln>
                        </wps:spPr>
                        <wps:txbx>
                          <w:txbxContent>
                            <w:p w14:paraId="4830AD8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wps:txbx>
                        <wps:bodyPr vert="horz" wrap="square" lIns="0" tIns="0" rIns="0" bIns="0" numCol="1" anchor="ctr" anchorCtr="0" compatLnSpc="1">
                          <a:prstTxWarp prst="textNoShape">
                            <a:avLst/>
                          </a:prstTxWarp>
                          <a:spAutoFit/>
                        </wps:bodyPr>
                      </wps:wsp>
                    </wpg:wgp>
                  </a:graphicData>
                </a:graphic>
              </wp:inline>
            </w:drawing>
          </mc:Choice>
          <mc:Fallback>
            <w:pict>
              <v:group w14:anchorId="669BA6C3" id="Grupp 1" o:spid="_x0000_s1139" style="width:492.1pt;height:291.75pt;mso-position-horizontal-relative:char;mso-position-vertical-relative:line" coordorigin="99" coordsize="70937,4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">
                <v:shape id="Text Box 4" o:spid="_x0000_s1140" type="#_x0000_t202" style="position:absolute;left:99;top:15856;width:9123;height:3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">
                  <v:textbox inset=".5mm,.5mm,.5mm,.5mm">
                    <w:txbxContent>
                      <w:p w14:paraId="01A5696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Inköpt biogas (via ledning)</w:t>
                        </w:r>
                      </w:p>
                    </w:txbxContent>
                  </v:textbox>
                </v:shape>
                <v:shape id="Text Box 5" o:spid="_x0000_s1141" type="#_x0000_t202" style="position:absolute;left:99;top:10840;width:9061;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">
                  <v:textbox inset=".5mm,.5mm,.5mm,.5mm">
                    <w:txbxContent>
                      <w:p w14:paraId="41C9BAD5"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Biogas från egen anläggning</w:t>
                        </w:r>
                      </w:p>
                    </w:txbxContent>
                  </v:textbox>
                </v:shape>
                <v:shape id="Text Box 11" o:spid="_x0000_s1142" type="#_x0000_t202" style="position:absolute;left:13877;width:43562;height:2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">
                  <v:textbox inset=".5mm,.5mm,.5mm,.5mm">
                    <w:txbxContent>
                      <w:p w14:paraId="7311677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Bränsle till fordon och el till drift av tankstationer</w:t>
                        </w:r>
                      </w:p>
                    </w:txbxContent>
                  </v:textbox>
                </v:shape>
                <v:rect id="Rectangle 17" o:spid="_x0000_s1143" style="position:absolute;left:11909;top:3995;width:46436;height:39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" filled="f">
                  <v:stroke dashstyle="1 1"/>
                  <v:textbox style="mso-fit-shape-to-text:t"/>
                </v:rect>
                <v:shape id="AutoShape 18" o:spid="_x0000_s1144" type="#_x0000_t32" style="position:absolute;left:22148;top:2410;width:0;height:3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">
                  <v:stroke endarrow="block"/>
                </v:shape>
                <v:shape id="AutoShape 19" o:spid="_x0000_s1145" type="#_x0000_t32" style="position:absolute;left:36104;top:2605;width:0;height:3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">
                  <v:stroke endarrow="block"/>
                </v:shape>
                <v:shape id="Text Box 23" o:spid="_x0000_s1146" type="#_x0000_t202" style="position:absolute;left:45596;top:6337;width:10442;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">
                  <v:textbox style="mso-fit-shape-to-text:t" inset=".5mm,.5mm,.5mm,.5mm">
                    <w:txbxContent>
                      <w:p w14:paraId="7DBBA06A" w14:textId="77777777" w:rsidR="00844A87" w:rsidRDefault="00844A87" w:rsidP="00FE1093">
                        <w:pPr>
                          <w:jc w:val="center"/>
                          <w:textAlignment w:val="baseline"/>
                          <w:rPr>
                            <w:sz w:val="24"/>
                            <w:szCs w:val="24"/>
                          </w:rPr>
                        </w:pPr>
                        <w:r>
                          <w:rPr>
                            <w:rFonts w:cs="Arial"/>
                            <w:color w:val="000000" w:themeColor="text1"/>
                            <w:kern w:val="24"/>
                            <w:sz w:val="16"/>
                            <w:szCs w:val="16"/>
                          </w:rPr>
                          <w:t>Tankstation för fordon och mobila gaslager</w:t>
                        </w:r>
                      </w:p>
                    </w:txbxContent>
                  </v:textbox>
                </v:shape>
                <v:shape id="AutoShape 35" o:spid="_x0000_s1147" type="#_x0000_t32" style="position:absolute;left:52168;top:2540;width:0;height:3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">
                  <v:stroke endarrow="block"/>
                </v:shape>
                <v:shape id="Text Box 42" o:spid="_x0000_s1148" type="#_x0000_t202" style="position:absolute;left:15206;top:41963;width:21385;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" stroked="f">
                  <v:textbox style="mso-fit-shape-to-text:t" inset="0,0,0,0">
                    <w:txbxContent>
                      <w:p w14:paraId="2205EE55"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Gräns för distributionssystem</w:t>
                        </w:r>
                      </w:p>
                    </w:txbxContent>
                  </v:textbox>
                </v:shape>
                <v:shape id="AutoShape 7" o:spid="_x0000_s1149" type="#_x0000_t32" style="position:absolute;left:9639;top:12843;width:50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">
                  <v:stroke endarrow="block"/>
                </v:shape>
                <v:shape id="Text Box 16" o:spid="_x0000_s1150" type="#_x0000_t202" style="position:absolute;left:59994;top:5966;width:9298;height: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" stroked="f">
                  <v:textbox style="mso-fit-shape-to-text:t" inset="0,0,0,0">
                    <w:txbxContent>
                      <w:p w14:paraId="5894F50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v:textbox>
                </v:shape>
                <v:shape id="Text Box 4" o:spid="_x0000_s1151" type="#_x0000_t202" style="position:absolute;left:99;top:5714;width:9123;height:4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">
                  <v:textbox inset=".5mm,.5mm,.5mm,.5mm">
                    <w:txbxContent>
                      <w:p w14:paraId="6589696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Naturgas</w:t>
                        </w:r>
                        <w:r>
                          <w:rPr>
                            <w:rFonts w:cs="Arial"/>
                            <w:color w:val="000000" w:themeColor="text1"/>
                            <w:kern w:val="24"/>
                            <w:sz w:val="16"/>
                            <w:szCs w:val="16"/>
                          </w:rPr>
                          <w:br/>
                          <w:t>/ förångad LNG</w:t>
                        </w:r>
                      </w:p>
                    </w:txbxContent>
                  </v:textbox>
                </v:shape>
                <v:shape id="Text Box 23" o:spid="_x0000_s1152" type="#_x0000_t202" style="position:absolute;left:17701;top:11809;width:7609;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">
                  <v:textbox style="mso-fit-shape-to-text:t" inset=".5mm,.5mm,.5mm,.5mm">
                    <w:txbxContent>
                      <w:p w14:paraId="639CABE4" w14:textId="77777777" w:rsidR="00844A87" w:rsidRDefault="00844A87" w:rsidP="00FE1093">
                        <w:pPr>
                          <w:jc w:val="center"/>
                          <w:textAlignment w:val="baseline"/>
                          <w:rPr>
                            <w:sz w:val="24"/>
                            <w:szCs w:val="24"/>
                          </w:rPr>
                        </w:pPr>
                        <w:r>
                          <w:rPr>
                            <w:rFonts w:cs="Arial"/>
                            <w:color w:val="000000" w:themeColor="text1"/>
                            <w:kern w:val="24"/>
                            <w:sz w:val="16"/>
                            <w:szCs w:val="16"/>
                          </w:rPr>
                          <w:t xml:space="preserve">Tankstation för fyllning </w:t>
                        </w:r>
                        <w:r>
                          <w:rPr>
                            <w:rFonts w:cs="Arial"/>
                            <w:color w:val="000000" w:themeColor="text1"/>
                            <w:kern w:val="24"/>
                            <w:sz w:val="16"/>
                            <w:szCs w:val="16"/>
                          </w:rPr>
                          <w:br/>
                          <w:t xml:space="preserve">av </w:t>
                        </w:r>
                        <w:proofErr w:type="spellStart"/>
                        <w:r>
                          <w:rPr>
                            <w:rFonts w:cs="Arial"/>
                            <w:color w:val="000000" w:themeColor="text1"/>
                            <w:kern w:val="24"/>
                            <w:sz w:val="16"/>
                            <w:szCs w:val="16"/>
                          </w:rPr>
                          <w:t>sk</w:t>
                        </w:r>
                        <w:proofErr w:type="spellEnd"/>
                        <w:r>
                          <w:rPr>
                            <w:rFonts w:cs="Arial"/>
                            <w:color w:val="000000" w:themeColor="text1"/>
                            <w:kern w:val="24"/>
                            <w:sz w:val="16"/>
                            <w:szCs w:val="16"/>
                          </w:rPr>
                          <w:t xml:space="preserve"> </w:t>
                        </w:r>
                        <w:proofErr w:type="spellStart"/>
                        <w:r>
                          <w:rPr>
                            <w:rFonts w:cs="Arial"/>
                            <w:color w:val="000000" w:themeColor="text1"/>
                            <w:kern w:val="24"/>
                            <w:sz w:val="16"/>
                            <w:szCs w:val="16"/>
                          </w:rPr>
                          <w:t>gasflak</w:t>
                        </w:r>
                        <w:proofErr w:type="spellEnd"/>
                      </w:p>
                    </w:txbxContent>
                  </v:textbox>
                </v:shape>
                <v:shape id="AutoShape 7" o:spid="_x0000_s1153" type="#_x0000_t32" style="position:absolute;left:9671;top:7606;width:5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xwwAAANwAAAAPAAAAZHJzL2Rvd25yZXYueG1sRE9NawIx&#10;EL0L/Q9hCt40q6D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v87+ccMAAADcAAAADwAA&#10;AAAAAAAAAAAAAAAHAgAAZHJzL2Rvd25yZXYueG1sUEsFBgAAAAADAAMAtwAAAPcCAAAAAA==&#10;">
                  <v:stroke endarrow="block"/>
                </v:shape>
                <v:shape id="AutoShape 7" o:spid="_x0000_s1154" type="#_x0000_t32" style="position:absolute;left:9474;top:17677;width:5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">
                  <v:stroke endarrow="block"/>
                </v:shape>
                <v:line id="Rak 53" o:spid="_x0000_s1155" style="position:absolute;visibility:visible;mso-wrap-style:square" from="14781,6338" to="14781,1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" strokecolor="black [3040]"/>
                <v:shape id="AutoShape 7" o:spid="_x0000_s1156" type="#_x0000_t32" style="position:absolute;left:14876;top:8448;width:307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Hv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6GVZ2QCvfwHAAD//wMAUEsBAi0AFAAGAAgAAAAhANvh9svuAAAAhQEAABMAAAAAAAAA&#10;AAAAAAAAAAAAAFtDb250ZW50X1R5cGVzXS54bWxQSwECLQAUAAYACAAAACEAWvQsW78AAAAVAQAA&#10;CwAAAAAAAAAAAAAAAAAfAQAAX3JlbHMvLnJlbHNQSwECLQAUAAYACAAAACEAUc9R78YAAADcAAAA&#10;DwAAAAAAAAAAAAAAAAAHAgAAZHJzL2Rvd25yZXYueG1sUEsFBgAAAAADAAMAtwAAAPoCAAAAAA==&#10;">
                  <v:stroke endarrow="block"/>
                </v:shape>
                <v:shape id="AutoShape 7" o:spid="_x0000_s1157" type="#_x0000_t32" style="position:absolute;left:25495;top:17860;width:345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">
                  <v:stroke endarrow="block"/>
                </v:shape>
                <v:shape id="Text Box 16" o:spid="_x0000_s1158" type="#_x0000_t202" style="position:absolute;left:20971;top:7435;width:14856;height:5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" stroked="f">
                  <v:textbox style="mso-fit-shape-to-text:t" inset="0,0,0,0">
                    <w:txbxContent>
                      <w:p w14:paraId="0C7B3B2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 xml:space="preserve">Rörledning, tryck </w:t>
                        </w:r>
                        <w:proofErr w:type="gramStart"/>
                        <w:r>
                          <w:rPr>
                            <w:rFonts w:cs="Arial"/>
                            <w:color w:val="000000" w:themeColor="text1"/>
                            <w:kern w:val="24"/>
                            <w:sz w:val="16"/>
                            <w:szCs w:val="16"/>
                          </w:rPr>
                          <w:t>&lt; 4</w:t>
                        </w:r>
                        <w:proofErr w:type="gramEnd"/>
                        <w:r>
                          <w:rPr>
                            <w:rFonts w:cs="Arial"/>
                            <w:color w:val="000000" w:themeColor="text1"/>
                            <w:kern w:val="24"/>
                            <w:sz w:val="16"/>
                            <w:szCs w:val="16"/>
                          </w:rPr>
                          <w:t xml:space="preserve"> (10) bar</w:t>
                        </w:r>
                      </w:p>
                    </w:txbxContent>
                  </v:textbox>
                </v:shape>
                <v:shape id="AutoShape 7" o:spid="_x0000_s1159" type="#_x0000_t32" style="position:absolute;left:25315;top:13404;width:20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">
                  <v:stroke endarrow="block"/>
                </v:shape>
                <v:shape id="Text Box 16" o:spid="_x0000_s1160" type="#_x0000_t202" style="position:absolute;left:59994;top:10985;width:9298;height:5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" stroked="f">
                  <v:textbox style="mso-fit-shape-to-text:t" inset="0,0,0,0">
                    <w:txbxContent>
                      <w:p w14:paraId="6E97E05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v:textbox>
                </v:shape>
                <v:shape id="Text Box 16" o:spid="_x0000_s1161" type="#_x0000_t202" style="position:absolute;left:26629;top:12207;width:13392;height:5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" stroked="f">
                  <v:textbox style="mso-fit-shape-to-text:t" inset="0,0,0,0">
                    <w:txbxContent>
                      <w:p w14:paraId="538544EA"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lastbil (flak)</w:t>
                        </w:r>
                      </w:p>
                    </w:txbxContent>
                  </v:textbox>
                </v:shape>
                <v:shape id="Text Box 16" o:spid="_x0000_s1162" type="#_x0000_t202" style="position:absolute;left:59994;top:15211;width:11043;height:6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" stroked="f">
                  <v:textbox style="mso-fit-shape-to-text:t" inset="0,0,0,0">
                    <w:txbxContent>
                      <w:p w14:paraId="3AB1958E"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Ej slutkunder</w:t>
                        </w:r>
                        <w:r>
                          <w:rPr>
                            <w:rFonts w:cs="Arial"/>
                            <w:color w:val="000000" w:themeColor="text1"/>
                            <w:kern w:val="24"/>
                            <w:sz w:val="16"/>
                            <w:szCs w:val="16"/>
                          </w:rPr>
                          <w:br/>
                          <w:t xml:space="preserve">(transport med lastbil) </w:t>
                        </w:r>
                      </w:p>
                    </w:txbxContent>
                  </v:textbox>
                </v:shape>
                <v:shape id="AutoShape 7" o:spid="_x0000_s1163" type="#_x0000_t32" style="position:absolute;left:14800;top:15423;width:2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5WwwAAANwAAAAPAAAAZHJzL2Rvd25yZXYueG1sRE9Na8JA&#10;EL0L/odlBG+6SaG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ihuOVsMAAADcAAAADwAA&#10;AAAAAAAAAAAAAAAHAgAAZHJzL2Rvd25yZXYueG1sUEsFBgAAAAADAAMAtwAAAPcCAAAAAA==&#10;">
                  <v:stroke endarrow="block"/>
                </v:shape>
                <v:shape id="Text Box 23" o:spid="_x0000_s1164" type="#_x0000_t202" style="position:absolute;left:45595;top:11783;width:10442;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">
                  <v:textbox style="mso-fit-shape-to-text:t" inset=".5mm,.5mm,.5mm,.5mm">
                    <w:txbxContent>
                      <w:p w14:paraId="49C34C8A" w14:textId="77777777" w:rsidR="00844A87" w:rsidRDefault="00844A87" w:rsidP="00FE1093">
                        <w:pPr>
                          <w:jc w:val="center"/>
                          <w:textAlignment w:val="baseline"/>
                          <w:rPr>
                            <w:sz w:val="24"/>
                            <w:szCs w:val="24"/>
                          </w:rPr>
                        </w:pPr>
                        <w:r>
                          <w:rPr>
                            <w:rFonts w:cs="Arial"/>
                            <w:color w:val="000000" w:themeColor="text1"/>
                            <w:kern w:val="24"/>
                            <w:sz w:val="16"/>
                            <w:szCs w:val="16"/>
                          </w:rPr>
                          <w:t xml:space="preserve">Tankstation </w:t>
                        </w:r>
                        <w:r>
                          <w:rPr>
                            <w:rFonts w:cs="Arial"/>
                            <w:color w:val="000000" w:themeColor="text1"/>
                            <w:kern w:val="24"/>
                            <w:sz w:val="16"/>
                            <w:szCs w:val="16"/>
                          </w:rPr>
                          <w:br/>
                          <w:t>för fordon</w:t>
                        </w:r>
                      </w:p>
                    </w:txbxContent>
                  </v:textbox>
                </v:shape>
                <v:shape id="Text Box 4" o:spid="_x0000_s1165" type="#_x0000_t202" style="position:absolute;left:114;top:20856;width:9046;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">
                  <v:textbox inset=".5mm,.5mm,.5mm,.5mm">
                    <w:txbxContent>
                      <w:p w14:paraId="645C2FCF"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 xml:space="preserve">Inköpt biogas (via </w:t>
                        </w:r>
                        <w:proofErr w:type="spellStart"/>
                        <w:r>
                          <w:rPr>
                            <w:rFonts w:cs="Arial"/>
                            <w:color w:val="000000" w:themeColor="text1"/>
                            <w:kern w:val="24"/>
                            <w:sz w:val="16"/>
                            <w:szCs w:val="16"/>
                          </w:rPr>
                          <w:t>sk</w:t>
                        </w:r>
                        <w:proofErr w:type="spellEnd"/>
                        <w:r>
                          <w:rPr>
                            <w:rFonts w:cs="Arial"/>
                            <w:color w:val="000000" w:themeColor="text1"/>
                            <w:kern w:val="24"/>
                            <w:sz w:val="16"/>
                            <w:szCs w:val="16"/>
                          </w:rPr>
                          <w:t xml:space="preserve"> </w:t>
                        </w:r>
                        <w:proofErr w:type="spellStart"/>
                        <w:r>
                          <w:rPr>
                            <w:rFonts w:cs="Arial"/>
                            <w:color w:val="000000" w:themeColor="text1"/>
                            <w:kern w:val="24"/>
                            <w:sz w:val="16"/>
                            <w:szCs w:val="16"/>
                          </w:rPr>
                          <w:t>gasflak</w:t>
                        </w:r>
                        <w:proofErr w:type="spellEnd"/>
                        <w:r>
                          <w:rPr>
                            <w:rFonts w:cs="Arial"/>
                            <w:color w:val="000000" w:themeColor="text1"/>
                            <w:kern w:val="24"/>
                            <w:sz w:val="16"/>
                            <w:szCs w:val="16"/>
                          </w:rPr>
                          <w:t>)</w:t>
                        </w:r>
                      </w:p>
                    </w:txbxContent>
                  </v:textbox>
                </v:shape>
                <v:shape id="Text Box 16" o:spid="_x0000_s1166" type="#_x0000_t202" style="position:absolute;left:59993;top:26760;width:9298;height:5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" stroked="f">
                  <v:textbox style="mso-fit-shape-to-text:t" inset="0,0,0,0">
                    <w:txbxContent>
                      <w:p w14:paraId="3FA304B2"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v:textbox>
                </v:shape>
                <v:shape id="Text Box 23" o:spid="_x0000_s1167" type="#_x0000_t202" style="position:absolute;left:45595;top:20382;width:10442;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">
                  <v:textbox style="mso-fit-shape-to-text:t" inset=".5mm,.5mm,.5mm,.5mm">
                    <w:txbxContent>
                      <w:p w14:paraId="6BF7FB1A" w14:textId="77777777" w:rsidR="00844A87" w:rsidRDefault="00844A87" w:rsidP="00FE1093">
                        <w:pPr>
                          <w:jc w:val="center"/>
                          <w:textAlignment w:val="baseline"/>
                          <w:rPr>
                            <w:sz w:val="24"/>
                            <w:szCs w:val="24"/>
                          </w:rPr>
                        </w:pPr>
                        <w:r>
                          <w:rPr>
                            <w:rFonts w:cs="Arial"/>
                            <w:color w:val="000000" w:themeColor="text1"/>
                            <w:kern w:val="24"/>
                            <w:sz w:val="16"/>
                            <w:szCs w:val="16"/>
                          </w:rPr>
                          <w:t xml:space="preserve">Tankstation </w:t>
                        </w:r>
                        <w:r>
                          <w:rPr>
                            <w:rFonts w:cs="Arial"/>
                            <w:color w:val="000000" w:themeColor="text1"/>
                            <w:kern w:val="24"/>
                            <w:sz w:val="16"/>
                            <w:szCs w:val="16"/>
                          </w:rPr>
                          <w:br/>
                          <w:t>för fordon</w:t>
                        </w:r>
                      </w:p>
                    </w:txbxContent>
                  </v:textbox>
                </v:shape>
                <v:shape id="AutoShape 7" o:spid="_x0000_s1168" type="#_x0000_t32" style="position:absolute;left:9237;top:22629;width:36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">
                  <v:stroke endarrow="block"/>
                </v:shape>
                <v:shape id="Text Box 16" o:spid="_x0000_s1169" type="#_x0000_t202" style="position:absolute;left:24857;top:21665;width:13392;height: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" stroked="f">
                  <v:textbox style="mso-fit-shape-to-text:t" inset="0,0,0,0">
                    <w:txbxContent>
                      <w:p w14:paraId="2368F78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lastbil (flak)</w:t>
                        </w:r>
                      </w:p>
                    </w:txbxContent>
                  </v:textbox>
                </v:shape>
                <v:shape id="Text Box 16" o:spid="_x0000_s1170" type="#_x0000_t202" style="position:absolute;left:59993;top:20382;width:9298;height:5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" stroked="f">
                  <v:textbox style="mso-fit-shape-to-text:t" inset="0,0,0,0">
                    <w:txbxContent>
                      <w:p w14:paraId="0CEBC87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v:textbox>
                </v:shape>
                <v:shape id="Text Box 4" o:spid="_x0000_s1171" type="#_x0000_t202" style="position:absolute;left:99;top:25862;width:9123;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">
                  <v:textbox inset=".5mm,.5mm,.5mm,.5mm">
                    <w:txbxContent>
                      <w:p w14:paraId="4C75297C"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Inköpt flytande biogas LBG</w:t>
                        </w:r>
                      </w:p>
                    </w:txbxContent>
                  </v:textbox>
                </v:shape>
                <v:shape id="Text Box 23" o:spid="_x0000_s1172" type="#_x0000_t202" style="position:absolute;left:45595;top:26196;width:10579;height: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">
                  <v:textbox style="mso-fit-shape-to-text:t" inset=".5mm,.5mm,.5mm,.5mm">
                    <w:txbxContent>
                      <w:p w14:paraId="45C547BF" w14:textId="77777777" w:rsidR="00844A87" w:rsidRDefault="00844A87" w:rsidP="00FE1093">
                        <w:pPr>
                          <w:jc w:val="center"/>
                          <w:textAlignment w:val="baseline"/>
                          <w:rPr>
                            <w:sz w:val="24"/>
                            <w:szCs w:val="24"/>
                          </w:rPr>
                        </w:pPr>
                        <w:r>
                          <w:rPr>
                            <w:rFonts w:cs="Arial"/>
                            <w:color w:val="000000" w:themeColor="text1"/>
                            <w:kern w:val="24"/>
                            <w:sz w:val="16"/>
                            <w:szCs w:val="16"/>
                          </w:rPr>
                          <w:t>Tankstation för fordon (tankning gasformigt bränsle)</w:t>
                        </w:r>
                      </w:p>
                    </w:txbxContent>
                  </v:textbox>
                </v:shape>
                <v:shape id="Text Box 4" o:spid="_x0000_s1173" type="#_x0000_t202" style="position:absolute;left:99;top:30322;width:9123;height:3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">
                  <v:textbox inset=".5mm,.5mm,.5mm,.5mm">
                    <w:txbxContent>
                      <w:p w14:paraId="3C5E5217"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LNG</w:t>
                        </w:r>
                      </w:p>
                    </w:txbxContent>
                  </v:textbox>
                </v:shape>
                <v:shape id="Text Box 23" o:spid="_x0000_s1174" type="#_x0000_t202" style="position:absolute;left:45595;top:34326;width:10579;height: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">
                  <v:textbox style="mso-fit-shape-to-text:t" inset=".5mm,.5mm,.5mm,.5mm">
                    <w:txbxContent>
                      <w:p w14:paraId="097FFED2" w14:textId="77777777" w:rsidR="00844A87" w:rsidRDefault="00844A87" w:rsidP="00FE1093">
                        <w:pPr>
                          <w:jc w:val="center"/>
                          <w:textAlignment w:val="baseline"/>
                          <w:rPr>
                            <w:sz w:val="24"/>
                            <w:szCs w:val="24"/>
                          </w:rPr>
                        </w:pPr>
                        <w:r>
                          <w:rPr>
                            <w:rFonts w:cs="Arial"/>
                            <w:color w:val="000000" w:themeColor="text1"/>
                            <w:kern w:val="24"/>
                            <w:sz w:val="16"/>
                            <w:szCs w:val="16"/>
                          </w:rPr>
                          <w:t>Tankstation för fordon (tankning flytande bränsle)</w:t>
                        </w:r>
                      </w:p>
                    </w:txbxContent>
                  </v:textbox>
                </v:shape>
                <v:shape id="AutoShape 7" o:spid="_x0000_s1175" type="#_x0000_t32" style="position:absolute;left:9161;top:27476;width:36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 id="AutoShape 7" o:spid="_x0000_s1176" type="#_x0000_t32" style="position:absolute;left:9161;top:31072;width:36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Text Box 4" o:spid="_x0000_s1177" type="#_x0000_t202" style="position:absolute;left:99;top:34301;width:9123;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">
                  <v:textbox inset=".5mm,.5mm,.5mm,.5mm">
                    <w:txbxContent>
                      <w:p w14:paraId="0E5F763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Inköpt flytande biogas LBG</w:t>
                        </w:r>
                      </w:p>
                    </w:txbxContent>
                  </v:textbox>
                </v:shape>
                <v:shape id="Text Box 4" o:spid="_x0000_s1178" type="#_x0000_t202" style="position:absolute;left:99;top:38865;width:9123;height:3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">
                  <v:textbox inset=".5mm,.5mm,.5mm,.5mm">
                    <w:txbxContent>
                      <w:p w14:paraId="7F45D63E"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LNG</w:t>
                        </w:r>
                      </w:p>
                    </w:txbxContent>
                  </v:textbox>
                </v:shape>
                <v:shape id="AutoShape 7" o:spid="_x0000_s1179" type="#_x0000_t32" style="position:absolute;left:9161;top:35919;width:36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">
                  <v:stroke endarrow="block"/>
                </v:shape>
                <v:shape id="AutoShape 7" o:spid="_x0000_s1180" type="#_x0000_t32" style="position:absolute;left:9161;top:39515;width:36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">
                  <v:stroke endarrow="block"/>
                </v:shape>
                <v:shape id="Text Box 16" o:spid="_x0000_s1181" type="#_x0000_t202" style="position:absolute;left:18228;top:26199;width:13392;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" stroked="f">
                  <v:textbox style="mso-fit-shape-to-text:t" inset="0,0,0,0">
                    <w:txbxContent>
                      <w:p w14:paraId="3538FB5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v:textbox>
                </v:shape>
                <v:shape id="Text Box 16" o:spid="_x0000_s1182" type="#_x0000_t202" style="position:absolute;left:18228;top:29873;width:13392;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" stroked="f">
                  <v:textbox style="mso-fit-shape-to-text:t" inset="0,0,0,0">
                    <w:txbxContent>
                      <w:p w14:paraId="660E1064"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v:textbox>
                </v:shape>
                <v:shape id="Text Box 16" o:spid="_x0000_s1183" type="#_x0000_t202" style="position:absolute;left:18228;top:34798;width:13392;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" stroked="f">
                  <v:textbox style="mso-fit-shape-to-text:t" inset="0,0,0,0">
                    <w:txbxContent>
                      <w:p w14:paraId="4497AE7C"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v:textbox>
                </v:shape>
                <v:shape id="Text Box 16" o:spid="_x0000_s1184" type="#_x0000_t202" style="position:absolute;left:18228;top:38394;width:13392;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" stroked="f">
                  <v:textbox style="mso-fit-shape-to-text:t" inset="0,0,0,0">
                    <w:txbxContent>
                      <w:p w14:paraId="0A0DA2F1"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Transport med tankbil</w:t>
                        </w:r>
                      </w:p>
                    </w:txbxContent>
                  </v:textbox>
                </v:shape>
                <v:shape id="AutoShape 7" o:spid="_x0000_s1185" type="#_x0000_t32" style="position:absolute;left:56045;top:8305;width:3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AutoShape 7" o:spid="_x0000_s1186" type="#_x0000_t32" style="position:absolute;left:56121;top:13465;width:3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">
                  <v:stroke endarrow="block"/>
                </v:shape>
                <v:shape id="AutoShape 7" o:spid="_x0000_s1187" type="#_x0000_t32" style="position:absolute;left:56045;top:22064;width:3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">
                  <v:stroke endarrow="block"/>
                </v:shape>
                <v:shape id="AutoShape 7" o:spid="_x0000_s1188" type="#_x0000_t32" style="position:absolute;left:56349;top:29100;width:37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AutoShape 7" o:spid="_x0000_s1189" type="#_x0000_t32" style="position:absolute;left:56197;top:37700;width:3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82xQAAANwAAAAPAAAAZHJzL2Rvd25yZXYueG1sRI9Ba8JA&#10;FITvgv9heYI33URE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DWeN82xQAAANwAAAAP&#10;AAAAAAAAAAAAAAAAAAcCAABkcnMvZG93bnJldi54bWxQSwUGAAAAAAMAAwC3AAAA+QIAAAAA&#10;">
                  <v:stroke endarrow="block"/>
                </v:shape>
                <v:shape id="Text Box 16" o:spid="_x0000_s1190" type="#_x0000_t202" style="position:absolute;left:59993;top:35358;width:9298;height: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" stroked="f">
                  <v:textbox style="mso-fit-shape-to-text:t" inset="0,0,0,0">
                    <w:txbxContent>
                      <w:p w14:paraId="4830AD80" w14:textId="77777777" w:rsidR="00844A87" w:rsidRDefault="00844A87" w:rsidP="00FE1093">
                        <w:pPr>
                          <w:spacing w:after="200"/>
                          <w:jc w:val="center"/>
                          <w:textAlignment w:val="baseline"/>
                          <w:rPr>
                            <w:sz w:val="24"/>
                            <w:szCs w:val="24"/>
                          </w:rPr>
                        </w:pPr>
                        <w:r>
                          <w:rPr>
                            <w:rFonts w:cs="Arial"/>
                            <w:color w:val="000000" w:themeColor="text1"/>
                            <w:kern w:val="24"/>
                            <w:sz w:val="16"/>
                            <w:szCs w:val="16"/>
                          </w:rPr>
                          <w:t>Slutkunder</w:t>
                        </w:r>
                        <w:r>
                          <w:rPr>
                            <w:rFonts w:cs="Arial"/>
                            <w:color w:val="000000" w:themeColor="text1"/>
                            <w:kern w:val="24"/>
                            <w:sz w:val="16"/>
                            <w:szCs w:val="16"/>
                          </w:rPr>
                          <w:br/>
                          <w:t xml:space="preserve">/ ej slutkunder </w:t>
                        </w:r>
                      </w:p>
                    </w:txbxContent>
                  </v:textbox>
                </v:shape>
                <w10:anchorlock/>
              </v:group>
            </w:pict>
          </mc:Fallback>
        </mc:AlternateContent>
      </w:r>
    </w:p>
    <w:p w14:paraId="715AA39F" w14:textId="2F325DA1" w:rsidR="00C12B72" w:rsidRDefault="00C12B72"/>
    <w:p w14:paraId="3CB80A58" w14:textId="244E1A39" w:rsidR="00DE645D" w:rsidRPr="00B030E8" w:rsidRDefault="00B030E8" w:rsidP="00B030E8">
      <w:pPr>
        <w:pStyle w:val="Beskrivning"/>
        <w:rPr>
          <w:color w:val="auto"/>
          <w:sz w:val="20"/>
          <w:szCs w:val="20"/>
        </w:rPr>
      </w:pPr>
      <w:r w:rsidRPr="001D2FD4">
        <w:rPr>
          <w:b/>
          <w:bCs/>
          <w:color w:val="auto"/>
          <w:sz w:val="20"/>
          <w:szCs w:val="20"/>
        </w:rPr>
        <w:t xml:space="preserve">Figur </w:t>
      </w:r>
      <w:r w:rsidRPr="001D2FD4">
        <w:rPr>
          <w:b/>
          <w:bCs/>
          <w:color w:val="auto"/>
          <w:sz w:val="20"/>
          <w:szCs w:val="20"/>
        </w:rPr>
        <w:fldChar w:fldCharType="begin"/>
      </w:r>
      <w:r w:rsidRPr="001D2FD4">
        <w:rPr>
          <w:b/>
          <w:bCs/>
          <w:color w:val="auto"/>
          <w:sz w:val="20"/>
          <w:szCs w:val="20"/>
        </w:rPr>
        <w:instrText xml:space="preserve"> SEQ Figur \* ARABIC </w:instrText>
      </w:r>
      <w:r w:rsidRPr="001D2FD4">
        <w:rPr>
          <w:b/>
          <w:bCs/>
          <w:color w:val="auto"/>
          <w:sz w:val="20"/>
          <w:szCs w:val="20"/>
        </w:rPr>
        <w:fldChar w:fldCharType="separate"/>
      </w:r>
      <w:r w:rsidR="0069114B" w:rsidRPr="001D2FD4">
        <w:rPr>
          <w:b/>
          <w:bCs/>
          <w:noProof/>
          <w:color w:val="auto"/>
          <w:sz w:val="20"/>
          <w:szCs w:val="20"/>
        </w:rPr>
        <w:t>6</w:t>
      </w:r>
      <w:r w:rsidRPr="001D2FD4">
        <w:rPr>
          <w:b/>
          <w:bCs/>
          <w:color w:val="auto"/>
          <w:sz w:val="20"/>
          <w:szCs w:val="20"/>
        </w:rPr>
        <w:fldChar w:fldCharType="end"/>
      </w:r>
      <w:r w:rsidRPr="001D2FD4">
        <w:rPr>
          <w:b/>
          <w:bCs/>
          <w:color w:val="auto"/>
          <w:sz w:val="20"/>
          <w:szCs w:val="20"/>
        </w:rPr>
        <w:t>.</w:t>
      </w:r>
      <w:r w:rsidRPr="00B030E8">
        <w:rPr>
          <w:color w:val="auto"/>
          <w:sz w:val="20"/>
          <w:szCs w:val="20"/>
        </w:rPr>
        <w:t xml:space="preserve"> Exempel på utformning av distributionssystem för biogas som fordonsbränsle.</w:t>
      </w:r>
      <w:r w:rsidR="00FE1093">
        <w:rPr>
          <w:color w:val="auto"/>
          <w:sz w:val="20"/>
          <w:szCs w:val="20"/>
        </w:rPr>
        <w:t xml:space="preserve"> Massbalans uppfylls inom gränsen för distributionssystemet.</w:t>
      </w:r>
    </w:p>
    <w:p w14:paraId="4023FB21" w14:textId="77777777" w:rsidR="000849CA" w:rsidRDefault="000849CA" w:rsidP="007D1237">
      <w:pPr>
        <w:rPr>
          <w:b/>
          <w:bCs/>
        </w:rPr>
      </w:pPr>
    </w:p>
    <w:p w14:paraId="4F9F3E23" w14:textId="382D6261" w:rsidR="007D1237" w:rsidRDefault="00590693" w:rsidP="007D1237">
      <w:pPr>
        <w:rPr>
          <w:b/>
          <w:bCs/>
        </w:rPr>
      </w:pPr>
      <w:r>
        <w:rPr>
          <w:noProof/>
        </w:rPr>
        <mc:AlternateContent>
          <mc:Choice Requires="wps">
            <w:drawing>
              <wp:anchor distT="45720" distB="45720" distL="114300" distR="114300" simplePos="0" relativeHeight="251663360" behindDoc="0" locked="0" layoutInCell="1" allowOverlap="1" wp14:anchorId="3738AA83" wp14:editId="57D8F61F">
                <wp:simplePos x="0" y="0"/>
                <wp:positionH relativeFrom="margin">
                  <wp:posOffset>-635</wp:posOffset>
                </wp:positionH>
                <wp:positionV relativeFrom="paragraph">
                  <wp:posOffset>266428</wp:posOffset>
                </wp:positionV>
                <wp:extent cx="5708015" cy="1076325"/>
                <wp:effectExtent l="0" t="0" r="26035" b="28575"/>
                <wp:wrapSquare wrapText="bothSides"/>
                <wp:docPr id="28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0763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412FED2" w14:textId="77777777" w:rsidR="00844A87" w:rsidRDefault="00844A87" w:rsidP="007D1237">
                            <w:r>
                              <w:rPr>
                                <w:b/>
                                <w:bCs/>
                              </w:rPr>
                              <w:t>OBS</w:t>
                            </w:r>
                          </w:p>
                          <w:p w14:paraId="17C6ABB0" w14:textId="187F91EF" w:rsidR="00844A87" w:rsidRDefault="00844A87" w:rsidP="007D1237">
                            <w:r>
                              <w:t xml:space="preserve">Syftet med listan är att tydligt ange vilka mätpunkter som behövs för redovisning av distribuerad gas och beräkning av växthusgasutsläpp. Listan nedan är indata till </w:t>
                            </w:r>
                            <w:r w:rsidR="00F12548">
                              <w:t xml:space="preserve">Excelverktyget ”HBK-Biogasredovisning” </w:t>
                            </w:r>
                            <w:r>
                              <w:t xml:space="preserve">som gäller för exempelanläggningen ovan. Kontrollera mot verktyget vilka data som behövs för aktuell anläggning. </w:t>
                            </w:r>
                          </w:p>
                          <w:p w14:paraId="3BB539E8" w14:textId="77777777" w:rsidR="00844A87" w:rsidRDefault="00844A87" w:rsidP="007D1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8AA83" id="_x0000_s1191" type="#_x0000_t202" style="position:absolute;margin-left:-.05pt;margin-top:21pt;width:449.45pt;height:8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" fillcolor="#d6e3bc [1302]">
                <v:fill opacity="32896f"/>
                <v:textbox>
                  <w:txbxContent>
                    <w:p w14:paraId="7412FED2" w14:textId="77777777" w:rsidR="00844A87" w:rsidRDefault="00844A87" w:rsidP="007D1237">
                      <w:r>
                        <w:rPr>
                          <w:b/>
                          <w:bCs/>
                        </w:rPr>
                        <w:t>OBS</w:t>
                      </w:r>
                    </w:p>
                    <w:p w14:paraId="17C6ABB0" w14:textId="187F91EF" w:rsidR="00844A87" w:rsidRDefault="00844A87" w:rsidP="007D1237">
                      <w:r>
                        <w:t xml:space="preserve">Syftet med listan är att tydligt ange vilka mätpunkter som behövs för redovisning av distribuerad gas och beräkning av växthusgasutsläpp. Listan nedan är indata till </w:t>
                      </w:r>
                      <w:r w:rsidR="00F12548">
                        <w:t xml:space="preserve">Excelverktyget ”HBK-Biogasredovisning” </w:t>
                      </w:r>
                      <w:r>
                        <w:t xml:space="preserve">som gäller för exempelanläggningen ovan. Kontrollera mot verktyget vilka data som behövs för aktuell anläggning. </w:t>
                      </w:r>
                    </w:p>
                    <w:p w14:paraId="3BB539E8" w14:textId="77777777" w:rsidR="00844A87" w:rsidRDefault="00844A87" w:rsidP="007D1237"/>
                  </w:txbxContent>
                </v:textbox>
                <w10:wrap type="square" anchorx="margin"/>
              </v:shape>
            </w:pict>
          </mc:Fallback>
        </mc:AlternateContent>
      </w:r>
      <w:r w:rsidR="007D1237" w:rsidRPr="00227D68">
        <w:rPr>
          <w:b/>
          <w:bCs/>
        </w:rPr>
        <w:t xml:space="preserve">Indata till </w:t>
      </w:r>
      <w:r w:rsidR="00F12548" w:rsidRPr="00F91E84">
        <w:rPr>
          <w:b/>
          <w:bCs/>
        </w:rPr>
        <w:t>Excelverktyget ”HBK-Biogasredovisning”</w:t>
      </w:r>
    </w:p>
    <w:p w14:paraId="76758449" w14:textId="5B78648A" w:rsidR="00590693" w:rsidRDefault="00590693" w:rsidP="007D1237">
      <w:pPr>
        <w:rPr>
          <w:b/>
          <w:bCs/>
        </w:rPr>
      </w:pP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3114"/>
        <w:gridCol w:w="2977"/>
        <w:gridCol w:w="3118"/>
      </w:tblGrid>
      <w:tr w:rsidR="007D1237" w:rsidRPr="00914C8C" w14:paraId="3EACACDF" w14:textId="77777777" w:rsidTr="00A94A4C">
        <w:tc>
          <w:tcPr>
            <w:tcW w:w="3114" w:type="dxa"/>
          </w:tcPr>
          <w:p w14:paraId="2B1F9BC8" w14:textId="77777777" w:rsidR="007D1237" w:rsidRPr="00914C8C" w:rsidRDefault="007D1237" w:rsidP="00B665F1">
            <w:pPr>
              <w:pStyle w:val="Textruta"/>
              <w:jc w:val="left"/>
              <w:rPr>
                <w:b/>
                <w:bCs/>
              </w:rPr>
            </w:pPr>
            <w:r w:rsidRPr="00914C8C">
              <w:rPr>
                <w:b/>
                <w:bCs/>
              </w:rPr>
              <w:t>Mätpunkt</w:t>
            </w:r>
          </w:p>
        </w:tc>
        <w:tc>
          <w:tcPr>
            <w:tcW w:w="2977" w:type="dxa"/>
          </w:tcPr>
          <w:p w14:paraId="76A8240A" w14:textId="28BDAF3F" w:rsidR="007D1237" w:rsidRPr="00914C8C" w:rsidRDefault="007D1237" w:rsidP="00B665F1">
            <w:pPr>
              <w:pStyle w:val="Textruta"/>
              <w:jc w:val="left"/>
              <w:rPr>
                <w:b/>
                <w:bCs/>
              </w:rPr>
            </w:pPr>
            <w:r w:rsidRPr="00914C8C">
              <w:rPr>
                <w:b/>
                <w:bCs/>
              </w:rPr>
              <w:t>Data</w:t>
            </w:r>
          </w:p>
        </w:tc>
        <w:tc>
          <w:tcPr>
            <w:tcW w:w="3118" w:type="dxa"/>
          </w:tcPr>
          <w:p w14:paraId="2B7B926A" w14:textId="058E2E12" w:rsidR="007D1237" w:rsidRPr="00914C8C" w:rsidRDefault="00D0136A" w:rsidP="00B665F1">
            <w:pPr>
              <w:pStyle w:val="Textruta"/>
              <w:jc w:val="left"/>
              <w:rPr>
                <w:b/>
                <w:bCs/>
              </w:rPr>
            </w:pPr>
            <w:r>
              <w:rPr>
                <w:b/>
                <w:bCs/>
              </w:rPr>
              <w:t>Källa</w:t>
            </w:r>
          </w:p>
        </w:tc>
      </w:tr>
      <w:tr w:rsidR="00EA3D9B" w:rsidRPr="00914C8C" w14:paraId="51320E5D" w14:textId="77777777" w:rsidTr="00A94A4C">
        <w:tc>
          <w:tcPr>
            <w:tcW w:w="3114" w:type="dxa"/>
          </w:tcPr>
          <w:p w14:paraId="0170C1FB" w14:textId="1893C014" w:rsidR="00EA3D9B" w:rsidRPr="00914C8C" w:rsidRDefault="00EA3D9B" w:rsidP="00EA3D9B">
            <w:pPr>
              <w:pStyle w:val="Textruta"/>
              <w:jc w:val="left"/>
            </w:pPr>
            <w:r>
              <w:t>Inkommande gas från uppgradering</w:t>
            </w:r>
          </w:p>
        </w:tc>
        <w:tc>
          <w:tcPr>
            <w:tcW w:w="2977" w:type="dxa"/>
          </w:tcPr>
          <w:p w14:paraId="5DCE5AED" w14:textId="14FE8536" w:rsidR="00EA3D9B" w:rsidRPr="00914C8C" w:rsidRDefault="00B7516F" w:rsidP="00EA3D9B">
            <w:pPr>
              <w:pStyle w:val="Textruta"/>
              <w:jc w:val="left"/>
            </w:pPr>
            <w:r>
              <w:t>Mängd och hållbarhetsdata</w:t>
            </w:r>
          </w:p>
        </w:tc>
        <w:tc>
          <w:tcPr>
            <w:tcW w:w="3118" w:type="dxa"/>
          </w:tcPr>
          <w:p w14:paraId="50831E66" w14:textId="3D8B0064" w:rsidR="00EA3D9B" w:rsidRPr="00914C8C" w:rsidRDefault="00B7516F" w:rsidP="00EA3D9B">
            <w:pPr>
              <w:pStyle w:val="Textruta"/>
              <w:jc w:val="left"/>
            </w:pPr>
            <w:r>
              <w:t>Överförs från</w:t>
            </w:r>
            <w:r w:rsidR="00EA3D9B">
              <w:t xml:space="preserve"> uppgraderingsfliken </w:t>
            </w:r>
          </w:p>
        </w:tc>
      </w:tr>
      <w:tr w:rsidR="00B7516F" w:rsidRPr="00914C8C" w14:paraId="7193B476" w14:textId="77777777" w:rsidTr="00A94A4C">
        <w:tc>
          <w:tcPr>
            <w:tcW w:w="3114" w:type="dxa"/>
          </w:tcPr>
          <w:p w14:paraId="311ADE39" w14:textId="3FA1A898" w:rsidR="00B7516F" w:rsidRDefault="00B7516F" w:rsidP="00EA3D9B">
            <w:pPr>
              <w:pStyle w:val="Textruta"/>
              <w:jc w:val="left"/>
            </w:pPr>
            <w:r>
              <w:t>Inköpt uppgraderad gas levererad i mobila gaslager</w:t>
            </w:r>
          </w:p>
        </w:tc>
        <w:tc>
          <w:tcPr>
            <w:tcW w:w="2977" w:type="dxa"/>
          </w:tcPr>
          <w:p w14:paraId="6ECBEB4C" w14:textId="085612F1" w:rsidR="00B7516F" w:rsidRDefault="00B7516F" w:rsidP="00EA3D9B">
            <w:pPr>
              <w:pStyle w:val="Textruta"/>
              <w:jc w:val="left"/>
            </w:pPr>
            <w:r>
              <w:t>Mängd och hållbarhetsdata</w:t>
            </w:r>
          </w:p>
        </w:tc>
        <w:tc>
          <w:tcPr>
            <w:tcW w:w="3118" w:type="dxa"/>
          </w:tcPr>
          <w:p w14:paraId="200EC476" w14:textId="3063F794" w:rsidR="00B7516F" w:rsidRDefault="00B7516F" w:rsidP="00EA3D9B">
            <w:pPr>
              <w:pStyle w:val="Textruta"/>
              <w:jc w:val="left"/>
            </w:pPr>
            <w:r>
              <w:t>Erhålls från leverantören</w:t>
            </w:r>
          </w:p>
        </w:tc>
      </w:tr>
      <w:tr w:rsidR="00B7516F" w:rsidRPr="00914C8C" w14:paraId="1F5453A7" w14:textId="77777777" w:rsidTr="00A94A4C">
        <w:tc>
          <w:tcPr>
            <w:tcW w:w="3114" w:type="dxa"/>
          </w:tcPr>
          <w:p w14:paraId="69114924" w14:textId="241C6834" w:rsidR="00B7516F" w:rsidRDefault="008B056C" w:rsidP="00EA3D9B">
            <w:pPr>
              <w:pStyle w:val="Textruta"/>
              <w:jc w:val="left"/>
            </w:pPr>
            <w:r>
              <w:t xml:space="preserve">Inköpt </w:t>
            </w:r>
            <w:r w:rsidR="00B7516F">
              <w:t>LNG</w:t>
            </w:r>
          </w:p>
        </w:tc>
        <w:tc>
          <w:tcPr>
            <w:tcW w:w="2977" w:type="dxa"/>
          </w:tcPr>
          <w:p w14:paraId="572FE1E3" w14:textId="327AE25A" w:rsidR="00B7516F" w:rsidRDefault="00B7516F" w:rsidP="00EA3D9B">
            <w:pPr>
              <w:pStyle w:val="Textruta"/>
              <w:jc w:val="left"/>
            </w:pPr>
            <w:r>
              <w:t>Mängd</w:t>
            </w:r>
          </w:p>
        </w:tc>
        <w:tc>
          <w:tcPr>
            <w:tcW w:w="3118" w:type="dxa"/>
          </w:tcPr>
          <w:p w14:paraId="62F9AC50" w14:textId="337771E6" w:rsidR="00B7516F" w:rsidRDefault="00B7516F" w:rsidP="00EA3D9B">
            <w:pPr>
              <w:pStyle w:val="Textruta"/>
              <w:jc w:val="left"/>
            </w:pPr>
            <w:r>
              <w:t>Enligt fakturaunderlag</w:t>
            </w:r>
            <w:r w:rsidR="00D0136A">
              <w:t xml:space="preserve"> och med flödesmätare ansluten till anläggningens datorsystem</w:t>
            </w:r>
          </w:p>
        </w:tc>
      </w:tr>
      <w:tr w:rsidR="007D1237" w:rsidRPr="00914C8C" w14:paraId="76BF1E97" w14:textId="77777777" w:rsidTr="00A94A4C">
        <w:tc>
          <w:tcPr>
            <w:tcW w:w="3114" w:type="dxa"/>
          </w:tcPr>
          <w:p w14:paraId="085DE16D" w14:textId="6C5A9940" w:rsidR="007D1237" w:rsidRDefault="00EA3D9B" w:rsidP="00B665F1">
            <w:pPr>
              <w:pStyle w:val="Textruta"/>
              <w:jc w:val="left"/>
            </w:pPr>
            <w:r>
              <w:t>Fyllning av mobila gaslager</w:t>
            </w:r>
          </w:p>
        </w:tc>
        <w:tc>
          <w:tcPr>
            <w:tcW w:w="2977" w:type="dxa"/>
          </w:tcPr>
          <w:p w14:paraId="149DCBB2" w14:textId="0A2F880D" w:rsidR="007D1237" w:rsidRDefault="006625ED" w:rsidP="00B665F1">
            <w:pPr>
              <w:pStyle w:val="Textruta"/>
              <w:jc w:val="left"/>
            </w:pPr>
            <w:r>
              <w:t>Mängd gas som fyllts i mobila gaslager</w:t>
            </w:r>
            <w:r w:rsidR="00D0136A">
              <w:t xml:space="preserve"> för transport till egna tankstationer och externa kunder</w:t>
            </w:r>
          </w:p>
        </w:tc>
        <w:tc>
          <w:tcPr>
            <w:tcW w:w="3118" w:type="dxa"/>
          </w:tcPr>
          <w:p w14:paraId="049C2EE1" w14:textId="32A4410E" w:rsidR="007D1237" w:rsidRPr="00914C8C" w:rsidRDefault="006625ED" w:rsidP="00B665F1">
            <w:pPr>
              <w:pStyle w:val="Textruta"/>
              <w:jc w:val="left"/>
            </w:pPr>
            <w:r>
              <w:t>Flödesmätare i fyllningsanläggningen ansluten till anläggningens datorsystem</w:t>
            </w:r>
          </w:p>
        </w:tc>
      </w:tr>
      <w:tr w:rsidR="006625ED" w:rsidRPr="00914C8C" w14:paraId="378433C4" w14:textId="77777777" w:rsidTr="00A94A4C">
        <w:tc>
          <w:tcPr>
            <w:tcW w:w="3114" w:type="dxa"/>
          </w:tcPr>
          <w:p w14:paraId="6882744C" w14:textId="0ADD9F88" w:rsidR="006625ED" w:rsidRDefault="006625ED" w:rsidP="006625ED">
            <w:pPr>
              <w:pStyle w:val="Textruta"/>
              <w:jc w:val="left"/>
            </w:pPr>
            <w:r>
              <w:t>Elförbrukning i fyllningsanläggning för mobila gaslager</w:t>
            </w:r>
          </w:p>
        </w:tc>
        <w:tc>
          <w:tcPr>
            <w:tcW w:w="2977" w:type="dxa"/>
          </w:tcPr>
          <w:p w14:paraId="6FB47454" w14:textId="3C546319" w:rsidR="006625ED" w:rsidRDefault="008B056C" w:rsidP="006625ED">
            <w:pPr>
              <w:pStyle w:val="Textruta"/>
              <w:jc w:val="left"/>
            </w:pPr>
            <w:r>
              <w:t>Förbrukning till kompressor</w:t>
            </w:r>
          </w:p>
        </w:tc>
        <w:tc>
          <w:tcPr>
            <w:tcW w:w="3118" w:type="dxa"/>
          </w:tcPr>
          <w:p w14:paraId="78DFA9DB" w14:textId="0C3BA648" w:rsidR="006625ED" w:rsidRPr="00914C8C" w:rsidRDefault="006625ED" w:rsidP="006625ED">
            <w:pPr>
              <w:pStyle w:val="Textruta"/>
              <w:jc w:val="left"/>
            </w:pPr>
            <w:r>
              <w:t>Mätare, ansluten till anläggningens datorsystem</w:t>
            </w:r>
          </w:p>
        </w:tc>
      </w:tr>
      <w:tr w:rsidR="006625ED" w:rsidRPr="00914C8C" w14:paraId="696485B9" w14:textId="77777777" w:rsidTr="00A94A4C">
        <w:tc>
          <w:tcPr>
            <w:tcW w:w="3114" w:type="dxa"/>
          </w:tcPr>
          <w:p w14:paraId="1D05712E" w14:textId="79360EB0" w:rsidR="006625ED" w:rsidRDefault="006625ED" w:rsidP="006625ED">
            <w:pPr>
              <w:pStyle w:val="Textruta"/>
              <w:jc w:val="left"/>
            </w:pPr>
            <w:r>
              <w:t>Transport av mobila gaslager till tankstation</w:t>
            </w:r>
          </w:p>
        </w:tc>
        <w:tc>
          <w:tcPr>
            <w:tcW w:w="2977" w:type="dxa"/>
          </w:tcPr>
          <w:p w14:paraId="74D3C1F5" w14:textId="2B739F2E" w:rsidR="006625ED" w:rsidRDefault="006625ED" w:rsidP="006625ED">
            <w:pPr>
              <w:pStyle w:val="Textruta"/>
              <w:jc w:val="left"/>
            </w:pPr>
            <w:r>
              <w:t xml:space="preserve">Antal transporter, typ av fordon och bränsle </w:t>
            </w:r>
          </w:p>
        </w:tc>
        <w:tc>
          <w:tcPr>
            <w:tcW w:w="3118" w:type="dxa"/>
          </w:tcPr>
          <w:p w14:paraId="7AC4C272" w14:textId="2C9FCC76" w:rsidR="006625ED" w:rsidRDefault="006625ED" w:rsidP="006625ED">
            <w:pPr>
              <w:pStyle w:val="Textruta"/>
              <w:jc w:val="left"/>
            </w:pPr>
            <w:r>
              <w:t>Erhålls från transportören</w:t>
            </w:r>
          </w:p>
        </w:tc>
      </w:tr>
      <w:tr w:rsidR="008B056C" w:rsidRPr="00914C8C" w14:paraId="4C53642F" w14:textId="77777777" w:rsidTr="00A94A4C">
        <w:tc>
          <w:tcPr>
            <w:tcW w:w="3114" w:type="dxa"/>
          </w:tcPr>
          <w:p w14:paraId="506B0337" w14:textId="6CC3B453" w:rsidR="008B056C" w:rsidRDefault="008B056C" w:rsidP="008B056C">
            <w:pPr>
              <w:pStyle w:val="Textruta"/>
              <w:jc w:val="left"/>
            </w:pPr>
            <w:r>
              <w:lastRenderedPageBreak/>
              <w:t>Elförbrukning i tankstationer för gas från mobila gaslager</w:t>
            </w:r>
          </w:p>
        </w:tc>
        <w:tc>
          <w:tcPr>
            <w:tcW w:w="2977" w:type="dxa"/>
          </w:tcPr>
          <w:p w14:paraId="34673C3C" w14:textId="635CE61F" w:rsidR="008B056C" w:rsidRDefault="008B056C" w:rsidP="008B056C">
            <w:pPr>
              <w:pStyle w:val="Textruta"/>
              <w:jc w:val="left"/>
            </w:pPr>
            <w:r>
              <w:t>Förbrukning till kompressor</w:t>
            </w:r>
          </w:p>
        </w:tc>
        <w:tc>
          <w:tcPr>
            <w:tcW w:w="3118" w:type="dxa"/>
          </w:tcPr>
          <w:p w14:paraId="777E88CF" w14:textId="7094DA1A" w:rsidR="008B056C" w:rsidRPr="00914C8C" w:rsidRDefault="008B056C" w:rsidP="008B056C">
            <w:pPr>
              <w:pStyle w:val="Textruta"/>
              <w:jc w:val="left"/>
            </w:pPr>
            <w:r>
              <w:t>Mätare, ansluten till anläggningens datorsystem</w:t>
            </w:r>
          </w:p>
        </w:tc>
      </w:tr>
      <w:tr w:rsidR="008B056C" w:rsidRPr="00914C8C" w14:paraId="5A8D9667" w14:textId="77777777" w:rsidTr="00A94A4C">
        <w:tc>
          <w:tcPr>
            <w:tcW w:w="3114" w:type="dxa"/>
          </w:tcPr>
          <w:p w14:paraId="363749FF" w14:textId="488B75D1" w:rsidR="008B056C" w:rsidRDefault="008B056C" w:rsidP="008B056C">
            <w:pPr>
              <w:pStyle w:val="Textruta"/>
              <w:jc w:val="left"/>
            </w:pPr>
            <w:r>
              <w:t>Elförbrukning i ledningsanslutna tankstationer</w:t>
            </w:r>
          </w:p>
        </w:tc>
        <w:tc>
          <w:tcPr>
            <w:tcW w:w="2977" w:type="dxa"/>
          </w:tcPr>
          <w:p w14:paraId="021E9D33" w14:textId="745848B6" w:rsidR="008B056C" w:rsidRDefault="008B056C" w:rsidP="008B056C">
            <w:pPr>
              <w:pStyle w:val="Textruta"/>
              <w:jc w:val="left"/>
            </w:pPr>
            <w:r>
              <w:t>Förbrukning till kompressor</w:t>
            </w:r>
          </w:p>
        </w:tc>
        <w:tc>
          <w:tcPr>
            <w:tcW w:w="3118" w:type="dxa"/>
          </w:tcPr>
          <w:p w14:paraId="6B814DAB" w14:textId="26F7327A" w:rsidR="008B056C" w:rsidRPr="00914C8C" w:rsidRDefault="008B056C" w:rsidP="008B056C">
            <w:pPr>
              <w:pStyle w:val="Textruta"/>
              <w:jc w:val="left"/>
            </w:pPr>
            <w:r>
              <w:t>Mätare, ansluten till anläggningens datorsystem</w:t>
            </w:r>
          </w:p>
        </w:tc>
      </w:tr>
      <w:tr w:rsidR="008B056C" w:rsidRPr="00914C8C" w14:paraId="42BB36A0" w14:textId="77777777" w:rsidTr="00A94A4C">
        <w:tc>
          <w:tcPr>
            <w:tcW w:w="3114" w:type="dxa"/>
          </w:tcPr>
          <w:p w14:paraId="02642B08" w14:textId="1627C84B" w:rsidR="008B056C" w:rsidRDefault="008B056C" w:rsidP="008B056C">
            <w:pPr>
              <w:pStyle w:val="Textruta"/>
              <w:jc w:val="left"/>
            </w:pPr>
            <w:r>
              <w:t>Såld gas vid system för långsamtankning av fordon</w:t>
            </w:r>
          </w:p>
        </w:tc>
        <w:tc>
          <w:tcPr>
            <w:tcW w:w="2977" w:type="dxa"/>
          </w:tcPr>
          <w:p w14:paraId="57D38FCC" w14:textId="212F5FE6" w:rsidR="008B056C" w:rsidRDefault="008B056C" w:rsidP="008B056C">
            <w:pPr>
              <w:pStyle w:val="Textruta"/>
              <w:jc w:val="left"/>
            </w:pPr>
            <w:r>
              <w:t>Såld mängd inklusive förångad LNG</w:t>
            </w:r>
          </w:p>
        </w:tc>
        <w:tc>
          <w:tcPr>
            <w:tcW w:w="3118" w:type="dxa"/>
          </w:tcPr>
          <w:p w14:paraId="6A40604C" w14:textId="09D0D0DE" w:rsidR="008B056C" w:rsidRPr="00914C8C" w:rsidRDefault="008B056C" w:rsidP="008B056C">
            <w:pPr>
              <w:pStyle w:val="Textruta"/>
              <w:jc w:val="left"/>
            </w:pPr>
            <w:r>
              <w:t>Flödesmätare, anslutna till anläggningens datorsystem</w:t>
            </w:r>
          </w:p>
        </w:tc>
      </w:tr>
      <w:tr w:rsidR="008B056C" w:rsidRPr="00914C8C" w14:paraId="3ED5A166" w14:textId="77777777" w:rsidTr="00A94A4C">
        <w:tc>
          <w:tcPr>
            <w:tcW w:w="3114" w:type="dxa"/>
          </w:tcPr>
          <w:p w14:paraId="01BE4DEB" w14:textId="3626AC63" w:rsidR="008B056C" w:rsidRDefault="008B056C" w:rsidP="008B056C">
            <w:pPr>
              <w:pStyle w:val="Textruta"/>
              <w:jc w:val="left"/>
            </w:pPr>
            <w:r>
              <w:t>Såld gas vid dispensrar snabbtankning av fordon</w:t>
            </w:r>
          </w:p>
        </w:tc>
        <w:tc>
          <w:tcPr>
            <w:tcW w:w="2977" w:type="dxa"/>
          </w:tcPr>
          <w:p w14:paraId="7CBFE56B" w14:textId="1919B511" w:rsidR="008B056C" w:rsidRDefault="008B056C" w:rsidP="008B056C">
            <w:pPr>
              <w:pStyle w:val="Textruta"/>
              <w:jc w:val="left"/>
            </w:pPr>
            <w:r>
              <w:t>Såld mängd inklusive förångad LNG</w:t>
            </w:r>
          </w:p>
        </w:tc>
        <w:tc>
          <w:tcPr>
            <w:tcW w:w="3118" w:type="dxa"/>
          </w:tcPr>
          <w:p w14:paraId="68D141C9" w14:textId="2DCD54B9" w:rsidR="008B056C" w:rsidRPr="00914C8C" w:rsidRDefault="008B056C" w:rsidP="008B056C">
            <w:pPr>
              <w:pStyle w:val="Textruta"/>
              <w:jc w:val="left"/>
            </w:pPr>
            <w:r>
              <w:t>Flödesmätare i dispensrar. Registrering i tanknings</w:t>
            </w:r>
            <w:r w:rsidR="00D87AB0">
              <w:t xml:space="preserve">- och </w:t>
            </w:r>
            <w:r>
              <w:t>kortsystem</w:t>
            </w:r>
          </w:p>
        </w:tc>
      </w:tr>
      <w:tr w:rsidR="008B056C" w:rsidRPr="00914C8C" w14:paraId="17CE8F86" w14:textId="77777777" w:rsidTr="00A94A4C">
        <w:tc>
          <w:tcPr>
            <w:tcW w:w="3114" w:type="dxa"/>
          </w:tcPr>
          <w:p w14:paraId="04CFD2F3" w14:textId="36BA5AB5" w:rsidR="008B056C" w:rsidRDefault="008B056C" w:rsidP="008B056C">
            <w:pPr>
              <w:pStyle w:val="Textruta"/>
              <w:jc w:val="left"/>
            </w:pPr>
            <w:r>
              <w:t>Såld förångad LNG</w:t>
            </w:r>
          </w:p>
        </w:tc>
        <w:tc>
          <w:tcPr>
            <w:tcW w:w="2977" w:type="dxa"/>
          </w:tcPr>
          <w:p w14:paraId="33DC6C7A" w14:textId="63D084A0" w:rsidR="008B056C" w:rsidRDefault="008B056C" w:rsidP="008B056C">
            <w:pPr>
              <w:pStyle w:val="Textruta"/>
              <w:jc w:val="left"/>
            </w:pPr>
            <w:r>
              <w:t>Inköpt mängd fördelad på tankstationer</w:t>
            </w:r>
          </w:p>
        </w:tc>
        <w:tc>
          <w:tcPr>
            <w:tcW w:w="3118" w:type="dxa"/>
          </w:tcPr>
          <w:p w14:paraId="2A3A40A4" w14:textId="77777777" w:rsidR="008B056C" w:rsidRPr="00914C8C" w:rsidRDefault="008B056C" w:rsidP="008B056C">
            <w:pPr>
              <w:pStyle w:val="Textruta"/>
              <w:jc w:val="left"/>
            </w:pPr>
          </w:p>
        </w:tc>
      </w:tr>
    </w:tbl>
    <w:p w14:paraId="7EBA8E50" w14:textId="77777777" w:rsidR="005566FC" w:rsidRDefault="005566FC" w:rsidP="00912CE6">
      <w:pPr>
        <w:pStyle w:val="Rubrik1"/>
      </w:pPr>
    </w:p>
    <w:p w14:paraId="5692633E" w14:textId="77777777" w:rsidR="005566FC" w:rsidRDefault="005566FC">
      <w:pPr>
        <w:spacing w:before="0" w:after="200" w:line="276" w:lineRule="auto"/>
        <w:rPr>
          <w:rFonts w:eastAsiaTheme="majorEastAsia" w:cstheme="majorBidi"/>
          <w:b/>
          <w:bCs/>
          <w:color w:val="000000" w:themeColor="text1"/>
          <w:sz w:val="32"/>
          <w:szCs w:val="28"/>
        </w:rPr>
      </w:pPr>
      <w:r>
        <w:br w:type="page"/>
      </w:r>
    </w:p>
    <w:p w14:paraId="500446D0" w14:textId="55F296DC" w:rsidR="00912CE6" w:rsidRDefault="00912CE6" w:rsidP="00912CE6">
      <w:pPr>
        <w:pStyle w:val="Rubrik1"/>
      </w:pPr>
      <w:bookmarkStart w:id="14" w:name="_Toc219202943"/>
      <w:r>
        <w:lastRenderedPageBreak/>
        <w:t xml:space="preserve">Beskrivning av </w:t>
      </w:r>
      <w:r w:rsidR="00DC19B6">
        <w:t>system för</w:t>
      </w:r>
      <w:r w:rsidR="00FE1093">
        <w:t xml:space="preserve"> </w:t>
      </w:r>
      <w:r>
        <w:t>produktion av el och värme</w:t>
      </w:r>
      <w:r w:rsidR="00DC19B6">
        <w:t xml:space="preserve"> från </w:t>
      </w:r>
      <w:r w:rsidR="00A94A4C">
        <w:t>deponigas</w:t>
      </w:r>
      <w:bookmarkEnd w:id="14"/>
    </w:p>
    <w:p w14:paraId="4F1D8216" w14:textId="6FB4C52E" w:rsidR="00912CE6" w:rsidRDefault="00912CE6" w:rsidP="00912CE6"/>
    <w:p w14:paraId="4D0AE0FF" w14:textId="77777777" w:rsidR="004E64CB" w:rsidRDefault="004E64CB" w:rsidP="004E64CB">
      <w:r>
        <w:rPr>
          <w:noProof/>
        </w:rPr>
        <mc:AlternateContent>
          <mc:Choice Requires="wps">
            <w:drawing>
              <wp:inline distT="0" distB="0" distL="0" distR="0" wp14:anchorId="466D5A85" wp14:editId="6C36719C">
                <wp:extent cx="5708015" cy="1306286"/>
                <wp:effectExtent l="0" t="0" r="26035" b="27305"/>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306286"/>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23B0D34" w14:textId="77777777" w:rsidR="00844A87" w:rsidRDefault="00844A87" w:rsidP="004E64CB">
                            <w:r>
                              <w:rPr>
                                <w:b/>
                                <w:bCs/>
                              </w:rPr>
                              <w:t>Anvisning</w:t>
                            </w:r>
                          </w:p>
                          <w:p w14:paraId="5E766B84" w14:textId="77777777" w:rsidR="00844A87" w:rsidRDefault="00844A87" w:rsidP="004E64CB">
                            <w:r>
                              <w:t>Här avses deponier som antingen kan vara avslutade och sluttäckta eller deponier där avfall fortfarande deponeras. I det sistnämnda fallet förhindras tillförsel av livsmedels- eller fodergrödor till deponin av att inget organiskt material får deponeras. Vad som får deponeras i det speciella fallet ska framgå av tillstånd och instruktioner för driften av deponin.</w:t>
                            </w:r>
                          </w:p>
                          <w:p w14:paraId="000788E3" w14:textId="77777777" w:rsidR="00844A87" w:rsidRDefault="00844A87" w:rsidP="004E64CB"/>
                        </w:txbxContent>
                      </wps:txbx>
                      <wps:bodyPr rot="0" vert="horz" wrap="square" lIns="91440" tIns="45720" rIns="91440" bIns="45720" anchor="t" anchorCtr="0">
                        <a:noAutofit/>
                      </wps:bodyPr>
                    </wps:wsp>
                  </a:graphicData>
                </a:graphic>
              </wp:inline>
            </w:drawing>
          </mc:Choice>
          <mc:Fallback>
            <w:pict>
              <v:shape w14:anchorId="466D5A85" id="_x0000_s1192" type="#_x0000_t202" style="width:449.45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" fillcolor="#d6e3bc [1302]">
                <v:fill opacity="32896f"/>
                <v:textbox>
                  <w:txbxContent>
                    <w:p w14:paraId="723B0D34" w14:textId="77777777" w:rsidR="00844A87" w:rsidRDefault="00844A87" w:rsidP="004E64CB">
                      <w:r>
                        <w:rPr>
                          <w:b/>
                          <w:bCs/>
                        </w:rPr>
                        <w:t>Anvisning</w:t>
                      </w:r>
                    </w:p>
                    <w:p w14:paraId="5E766B84" w14:textId="77777777" w:rsidR="00844A87" w:rsidRDefault="00844A87" w:rsidP="004E64CB">
                      <w:r>
                        <w:t>Här avses deponier som antingen kan vara avslutade och sluttäckta eller deponier där avfall fortfarande deponeras. I det sistnämnda fallet förhindras tillförsel av livsmedels- eller fodergrödor till deponin av att inget organiskt material får deponeras. Vad som får deponeras i det speciella fallet ska framgå av tillstånd och instruktioner för driften av deponin.</w:t>
                      </w:r>
                    </w:p>
                    <w:p w14:paraId="000788E3" w14:textId="77777777" w:rsidR="00844A87" w:rsidRDefault="00844A87" w:rsidP="004E64CB"/>
                  </w:txbxContent>
                </v:textbox>
                <w10:anchorlock/>
              </v:shape>
            </w:pict>
          </mc:Fallback>
        </mc:AlternateContent>
      </w:r>
    </w:p>
    <w:p w14:paraId="35668130" w14:textId="77777777" w:rsidR="004E64CB" w:rsidRDefault="004E64CB" w:rsidP="004E64CB"/>
    <w:p w14:paraId="3876D89E" w14:textId="77777777" w:rsidR="004E64CB" w:rsidRPr="0089096A" w:rsidRDefault="004E64CB" w:rsidP="004E64CB">
      <w:pPr>
        <w:rPr>
          <w:b/>
          <w:bCs/>
        </w:rPr>
      </w:pPr>
      <w:r w:rsidRPr="0089096A">
        <w:rPr>
          <w:b/>
          <w:bCs/>
        </w:rPr>
        <w:t>Exempeltext:</w:t>
      </w:r>
    </w:p>
    <w:p w14:paraId="4260F87E" w14:textId="77777777" w:rsidR="004E64CB" w:rsidRPr="0089096A" w:rsidRDefault="004E64CB" w:rsidP="004E64CB"/>
    <w:p w14:paraId="1D29E479" w14:textId="1F18FAD5" w:rsidR="004E64CB" w:rsidRDefault="004E64CB" w:rsidP="004E64CB">
      <w:pPr>
        <w:spacing w:before="0" w:after="200" w:line="276" w:lineRule="auto"/>
      </w:pPr>
      <w:r>
        <w:t xml:space="preserve">På xxx avfallsanläggning har avfall deponerats fram till 20xx och deponin sluttäcktes 20xx. Under tiden då avfall deponerades tillfördes inga livsmedels- eller fodergrödor. Det betyder att den gas som produceras i deponin endast har ursprung i avfall som deponerats. Innan deponin sluttäcktes installerades ett system för insamling av deponigas som bildas i deponin under lång tid framöver. Systemet består av </w:t>
      </w:r>
      <w:proofErr w:type="spellStart"/>
      <w:r>
        <w:t>zz</w:t>
      </w:r>
      <w:proofErr w:type="spellEnd"/>
      <w:r>
        <w:t xml:space="preserve"> gasbrunnar, kompressorstation med automatisk reglering av gasuttaget från individuella gasbrunnar, se figur </w:t>
      </w:r>
      <w:r w:rsidR="006F79C2">
        <w:t>xx</w:t>
      </w:r>
      <w:r>
        <w:t xml:space="preserve">. Insamlad gas leds i markförlagd gasledning till xxx där gasen eldas i panna för uppvärmning av </w:t>
      </w:r>
      <w:proofErr w:type="spellStart"/>
      <w:r>
        <w:t>xxxx</w:t>
      </w:r>
      <w:proofErr w:type="spellEnd"/>
      <w:r>
        <w:t xml:space="preserve">. Anläggningen har fackla för destruktion av gas som inte kan nyttiggöras.  </w:t>
      </w:r>
    </w:p>
    <w:p w14:paraId="6B2EC29B" w14:textId="77777777" w:rsidR="004E64CB" w:rsidRDefault="004E64CB" w:rsidP="004E64CB">
      <w:r>
        <w:t>Mätpunkter:</w:t>
      </w:r>
    </w:p>
    <w:p w14:paraId="7BECAD8A" w14:textId="77777777" w:rsidR="004E64CB" w:rsidRDefault="004E64CB" w:rsidP="004E64CB">
      <w:pPr>
        <w:pStyle w:val="Liststycke"/>
        <w:numPr>
          <w:ilvl w:val="0"/>
          <w:numId w:val="16"/>
        </w:numPr>
      </w:pPr>
      <w:r>
        <w:t>Insamlad deponigas, mängd och metanhalt</w:t>
      </w:r>
    </w:p>
    <w:p w14:paraId="41CA8370" w14:textId="77777777" w:rsidR="004E64CB" w:rsidRDefault="004E64CB" w:rsidP="004E64CB">
      <w:pPr>
        <w:pStyle w:val="Liststycke"/>
        <w:numPr>
          <w:ilvl w:val="0"/>
          <w:numId w:val="16"/>
        </w:numPr>
      </w:pPr>
      <w:r>
        <w:t>Deponigas till panna, mängd, Nm</w:t>
      </w:r>
      <w:r w:rsidRPr="00960D24">
        <w:rPr>
          <w:vertAlign w:val="superscript"/>
        </w:rPr>
        <w:t>3</w:t>
      </w:r>
      <w:r>
        <w:t xml:space="preserve"> alternativt kg</w:t>
      </w:r>
    </w:p>
    <w:p w14:paraId="112146B8" w14:textId="77777777" w:rsidR="004E64CB" w:rsidRDefault="004E64CB" w:rsidP="004E64CB">
      <w:pPr>
        <w:pStyle w:val="Liststycke"/>
        <w:numPr>
          <w:ilvl w:val="0"/>
          <w:numId w:val="16"/>
        </w:numPr>
      </w:pPr>
      <w:r>
        <w:t>Deponigas till fackla, mängd, Nm</w:t>
      </w:r>
      <w:r w:rsidRPr="00960D24">
        <w:rPr>
          <w:vertAlign w:val="superscript"/>
        </w:rPr>
        <w:t>3</w:t>
      </w:r>
      <w:r>
        <w:t xml:space="preserve"> alternativt kg</w:t>
      </w:r>
    </w:p>
    <w:p w14:paraId="44A2AAF4" w14:textId="77777777" w:rsidR="004E64CB" w:rsidRDefault="004E64CB" w:rsidP="004E64CB">
      <w:pPr>
        <w:spacing w:before="0" w:after="200" w:line="276" w:lineRule="auto"/>
      </w:pPr>
    </w:p>
    <w:p w14:paraId="2F852FA1" w14:textId="77777777" w:rsidR="004E64CB" w:rsidRDefault="004E64CB" w:rsidP="004E64CB">
      <w:pPr>
        <w:spacing w:before="0" w:after="200" w:line="276" w:lineRule="auto"/>
      </w:pPr>
      <w:r w:rsidRPr="00B91F48">
        <w:rPr>
          <w:noProof/>
        </w:rPr>
        <mc:AlternateContent>
          <mc:Choice Requires="wpg">
            <w:drawing>
              <wp:inline distT="0" distB="0" distL="0" distR="0" wp14:anchorId="7FB170F1" wp14:editId="5546D6BE">
                <wp:extent cx="2719274" cy="2546436"/>
                <wp:effectExtent l="0" t="0" r="24130" b="25400"/>
                <wp:docPr id="311" name="Grupp 100"/>
                <wp:cNvGraphicFramePr/>
                <a:graphic xmlns:a="http://schemas.openxmlformats.org/drawingml/2006/main">
                  <a:graphicData uri="http://schemas.microsoft.com/office/word/2010/wordprocessingGroup">
                    <wpg:wgp>
                      <wpg:cNvGrpSpPr/>
                      <wpg:grpSpPr>
                        <a:xfrm>
                          <a:off x="0" y="0"/>
                          <a:ext cx="2719274" cy="2546436"/>
                          <a:chOff x="0" y="0"/>
                          <a:chExt cx="2719274" cy="2546436"/>
                        </a:xfrm>
                      </wpg:grpSpPr>
                      <wps:wsp>
                        <wps:cNvPr id="312" name="Koppling: vinklad 312"/>
                        <wps:cNvCnPr>
                          <a:cxnSpLocks/>
                        </wps:cNvCnPr>
                        <wps:spPr>
                          <a:xfrm>
                            <a:off x="1632050" y="1624939"/>
                            <a:ext cx="622934" cy="534930"/>
                          </a:xfrm>
                          <a:prstGeom prst="bentConnector2">
                            <a:avLst/>
                          </a:prstGeom>
                          <a:noFill/>
                          <a:ln w="9525">
                            <a:solidFill>
                              <a:srgbClr val="000000"/>
                            </a:solidFill>
                            <a:miter lim="800000"/>
                            <a:headEnd/>
                            <a:tailEnd type="triangle" w="med" len="med"/>
                          </a:ln>
                        </wps:spPr>
                        <wps:bodyPr/>
                      </wps:wsp>
                      <wps:wsp>
                        <wps:cNvPr id="313" name="Rectangle 17"/>
                        <wps:cNvSpPr>
                          <a:spLocks noChangeArrowheads="1"/>
                        </wps:cNvSpPr>
                        <wps:spPr bwMode="auto">
                          <a:xfrm>
                            <a:off x="0" y="0"/>
                            <a:ext cx="2719274" cy="1905485"/>
                          </a:xfrm>
                          <a:prstGeom prst="rect">
                            <a:avLst/>
                          </a:prstGeom>
                          <a:noFill/>
                          <a:ln w="9525">
                            <a:solidFill>
                              <a:srgbClr val="000000"/>
                            </a:solidFill>
                            <a:prstDash val="sysDot"/>
                            <a:miter lim="800000"/>
                            <a:headEnd/>
                            <a:tailEnd/>
                          </a:ln>
                        </wps:spPr>
                        <wps:bodyPr vert="horz" wrap="square" lIns="91440" tIns="45720" rIns="91440" bIns="45720" numCol="1" anchor="ctr" anchorCtr="0" compatLnSpc="1">
                          <a:prstTxWarp prst="textNoShape">
                            <a:avLst/>
                          </a:prstTxWarp>
                        </wps:bodyPr>
                      </wps:wsp>
                      <wps:wsp>
                        <wps:cNvPr id="314" name="Text Box 36"/>
                        <wps:cNvSpPr txBox="1">
                          <a:spLocks noChangeArrowheads="1"/>
                        </wps:cNvSpPr>
                        <wps:spPr bwMode="auto">
                          <a:xfrm>
                            <a:off x="2028790" y="1034263"/>
                            <a:ext cx="452389" cy="291212"/>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3C1B2F74" w14:textId="77777777" w:rsidR="00844A87" w:rsidRDefault="00844A87" w:rsidP="004E64CB">
                              <w:pPr>
                                <w:spacing w:after="200"/>
                                <w:jc w:val="center"/>
                                <w:textAlignment w:val="baseline"/>
                                <w:rPr>
                                  <w:sz w:val="24"/>
                                  <w:szCs w:val="24"/>
                                </w:rPr>
                              </w:pPr>
                              <w:r>
                                <w:rPr>
                                  <w:rFonts w:cs="Arial"/>
                                  <w:color w:val="000000" w:themeColor="text1"/>
                                  <w:kern w:val="24"/>
                                  <w:sz w:val="15"/>
                                  <w:szCs w:val="15"/>
                                </w:rPr>
                                <w:t>Fackla</w:t>
                              </w:r>
                            </w:p>
                          </w:txbxContent>
                        </wps:txbx>
                        <wps:bodyPr vert="horz" wrap="square" lIns="18000" tIns="18000" rIns="18000" bIns="18000" numCol="1" anchor="ctr" anchorCtr="0" compatLnSpc="1">
                          <a:prstTxWarp prst="textNoShape">
                            <a:avLst/>
                          </a:prstTxWarp>
                        </wps:bodyPr>
                      </wps:wsp>
                      <wps:wsp>
                        <wps:cNvPr id="315" name="Text Box 38"/>
                        <wps:cNvSpPr txBox="1">
                          <a:spLocks noChangeArrowheads="1"/>
                        </wps:cNvSpPr>
                        <wps:spPr bwMode="auto">
                          <a:xfrm>
                            <a:off x="1189728" y="1360085"/>
                            <a:ext cx="490421" cy="388270"/>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79F83773" w14:textId="77777777" w:rsidR="00844A87" w:rsidRDefault="00844A87" w:rsidP="004E64CB">
                              <w:pPr>
                                <w:spacing w:after="200"/>
                                <w:jc w:val="center"/>
                                <w:textAlignment w:val="baseline"/>
                                <w:rPr>
                                  <w:sz w:val="24"/>
                                  <w:szCs w:val="24"/>
                                </w:rPr>
                              </w:pPr>
                              <w:proofErr w:type="spellStart"/>
                              <w:r>
                                <w:rPr>
                                  <w:rFonts w:cs="Arial"/>
                                  <w:color w:val="000000" w:themeColor="text1"/>
                                  <w:kern w:val="24"/>
                                  <w:sz w:val="15"/>
                                  <w:szCs w:val="15"/>
                                </w:rPr>
                                <w:t>Kompres-sorstation</w:t>
                              </w:r>
                              <w:proofErr w:type="spellEnd"/>
                            </w:p>
                          </w:txbxContent>
                        </wps:txbx>
                        <wps:bodyPr vert="horz" wrap="square" lIns="18000" tIns="18000" rIns="18000" bIns="18000" numCol="1" anchor="ctr" anchorCtr="0" compatLnSpc="1">
                          <a:prstTxWarp prst="textNoShape">
                            <a:avLst/>
                          </a:prstTxWarp>
                        </wps:bodyPr>
                      </wps:wsp>
                      <wps:wsp>
                        <wps:cNvPr id="316" name="Text Box 42"/>
                        <wps:cNvSpPr txBox="1">
                          <a:spLocks noChangeArrowheads="1"/>
                        </wps:cNvSpPr>
                        <wps:spPr bwMode="auto">
                          <a:xfrm>
                            <a:off x="156286" y="1807295"/>
                            <a:ext cx="1562807" cy="211137"/>
                          </a:xfrm>
                          <a:prstGeom prst="rect">
                            <a:avLst/>
                          </a:prstGeom>
                          <a:solidFill>
                            <a:srgbClr val="FFFFFF"/>
                          </a:solidFill>
                          <a:ln w="9525">
                            <a:noFill/>
                            <a:miter lim="800000"/>
                            <a:headEnd/>
                            <a:tailEnd/>
                          </a:ln>
                        </wps:spPr>
                        <wps:txbx>
                          <w:txbxContent>
                            <w:p w14:paraId="42743B1A" w14:textId="77777777" w:rsidR="00844A87" w:rsidRDefault="00844A87" w:rsidP="004E64CB">
                              <w:pPr>
                                <w:spacing w:after="200"/>
                                <w:jc w:val="center"/>
                                <w:textAlignment w:val="baseline"/>
                                <w:rPr>
                                  <w:sz w:val="24"/>
                                  <w:szCs w:val="24"/>
                                </w:rPr>
                              </w:pPr>
                              <w:r>
                                <w:rPr>
                                  <w:rFonts w:cs="Arial"/>
                                  <w:color w:val="000000" w:themeColor="text1"/>
                                  <w:kern w:val="24"/>
                                  <w:sz w:val="15"/>
                                  <w:szCs w:val="15"/>
                                </w:rPr>
                                <w:t>Gräns för deponigasanläggningen</w:t>
                              </w:r>
                            </w:p>
                          </w:txbxContent>
                        </wps:txbx>
                        <wps:bodyPr vert="horz" wrap="square" lIns="0" tIns="0" rIns="0" bIns="0" numCol="1" anchor="ctr" anchorCtr="0" compatLnSpc="1">
                          <a:prstTxWarp prst="textNoShape">
                            <a:avLst/>
                          </a:prstTxWarp>
                        </wps:bodyPr>
                      </wps:wsp>
                      <wps:wsp>
                        <wps:cNvPr id="317" name="AutoShape 8"/>
                        <wps:cNvCnPr>
                          <a:cxnSpLocks noChangeShapeType="1"/>
                        </wps:cNvCnPr>
                        <wps:spPr bwMode="auto">
                          <a:xfrm>
                            <a:off x="908210" y="1585302"/>
                            <a:ext cx="281518" cy="0"/>
                          </a:xfrm>
                          <a:prstGeom prst="straightConnector1">
                            <a:avLst/>
                          </a:prstGeom>
                          <a:noFill/>
                          <a:ln w="9525">
                            <a:solidFill>
                              <a:srgbClr val="000000"/>
                            </a:solidFill>
                            <a:round/>
                            <a:headEnd/>
                            <a:tailEnd type="triangle" w="med" len="med"/>
                          </a:ln>
                        </wps:spPr>
                        <wps:bodyPr/>
                      </wps:wsp>
                      <wps:wsp>
                        <wps:cNvPr id="318" name="Text Box 26"/>
                        <wps:cNvSpPr txBox="1">
                          <a:spLocks noChangeArrowheads="1"/>
                        </wps:cNvSpPr>
                        <wps:spPr bwMode="auto">
                          <a:xfrm>
                            <a:off x="1926619" y="2148038"/>
                            <a:ext cx="656729" cy="398398"/>
                          </a:xfrm>
                          <a:prstGeom prst="rect">
                            <a:avLst/>
                          </a:prstGeom>
                          <a:solidFill>
                            <a:schemeClr val="accent3">
                              <a:lumMod val="40000"/>
                              <a:lumOff val="60000"/>
                            </a:schemeClr>
                          </a:solidFill>
                          <a:ln w="9525" algn="ctr">
                            <a:solidFill>
                              <a:srgbClr val="000000"/>
                            </a:solidFill>
                            <a:miter lim="800000"/>
                            <a:headEnd/>
                            <a:tailEnd/>
                          </a:ln>
                          <a:effectLst/>
                        </wps:spPr>
                        <wps:txbx>
                          <w:txbxContent>
                            <w:p w14:paraId="000C25E6" w14:textId="77777777" w:rsidR="00844A87" w:rsidRDefault="00844A87" w:rsidP="004E64CB">
                              <w:pPr>
                                <w:jc w:val="center"/>
                                <w:textAlignment w:val="baseline"/>
                                <w:rPr>
                                  <w:sz w:val="24"/>
                                  <w:szCs w:val="24"/>
                                </w:rPr>
                              </w:pPr>
                              <w:r>
                                <w:rPr>
                                  <w:rFonts w:cs="Arial"/>
                                  <w:color w:val="000000" w:themeColor="text1"/>
                                  <w:kern w:val="24"/>
                                  <w:sz w:val="15"/>
                                  <w:szCs w:val="15"/>
                                </w:rPr>
                                <w:t>Gaspanna</w:t>
                              </w:r>
                            </w:p>
                          </w:txbxContent>
                        </wps:txbx>
                        <wps:bodyPr vert="horz" wrap="square" lIns="18000" tIns="18000" rIns="18000" bIns="18000" numCol="1" anchor="ctr" anchorCtr="0" compatLnSpc="1">
                          <a:prstTxWarp prst="textNoShape">
                            <a:avLst/>
                          </a:prstTxWarp>
                        </wps:bodyPr>
                      </wps:wsp>
                      <wps:wsp>
                        <wps:cNvPr id="319" name="Text Box 26"/>
                        <wps:cNvSpPr txBox="1">
                          <a:spLocks noChangeArrowheads="1"/>
                        </wps:cNvSpPr>
                        <wps:spPr bwMode="auto">
                          <a:xfrm>
                            <a:off x="583990" y="1360085"/>
                            <a:ext cx="429559" cy="398397"/>
                          </a:xfrm>
                          <a:prstGeom prst="rect">
                            <a:avLst/>
                          </a:prstGeom>
                          <a:solidFill>
                            <a:schemeClr val="bg1"/>
                          </a:solidFill>
                          <a:ln w="9525" algn="ctr">
                            <a:solidFill>
                              <a:srgbClr val="000000"/>
                            </a:solidFill>
                            <a:miter lim="800000"/>
                            <a:headEnd/>
                            <a:tailEnd/>
                          </a:ln>
                          <a:effectLst/>
                        </wps:spPr>
                        <wps:txbx>
                          <w:txbxContent>
                            <w:p w14:paraId="6D1686AC" w14:textId="77777777" w:rsidR="00844A87" w:rsidRDefault="00844A87" w:rsidP="004E64CB">
                              <w:pPr>
                                <w:jc w:val="center"/>
                                <w:textAlignment w:val="baseline"/>
                                <w:rPr>
                                  <w:sz w:val="24"/>
                                  <w:szCs w:val="24"/>
                                </w:rPr>
                              </w:pPr>
                              <w:r>
                                <w:rPr>
                                  <w:rFonts w:cs="Arial"/>
                                  <w:color w:val="000000" w:themeColor="text1"/>
                                  <w:kern w:val="24"/>
                                  <w:sz w:val="15"/>
                                  <w:szCs w:val="15"/>
                                </w:rPr>
                                <w:t>Regler-station</w:t>
                              </w:r>
                            </w:p>
                          </w:txbxContent>
                        </wps:txbx>
                        <wps:bodyPr vert="horz" wrap="square" lIns="18000" tIns="18000" rIns="18000" bIns="18000" numCol="1" anchor="ctr" anchorCtr="0" compatLnSpc="1">
                          <a:prstTxWarp prst="textNoShape">
                            <a:avLst/>
                          </a:prstTxWarp>
                        </wps:bodyPr>
                      </wps:wsp>
                      <wpg:grpSp>
                        <wpg:cNvPr id="512" name="Grupp 512"/>
                        <wpg:cNvGrpSpPr/>
                        <wpg:grpSpPr>
                          <a:xfrm>
                            <a:off x="136325" y="341066"/>
                            <a:ext cx="1395373" cy="664492"/>
                            <a:chOff x="136325" y="341066"/>
                            <a:chExt cx="1395373" cy="664492"/>
                          </a:xfrm>
                        </wpg:grpSpPr>
                        <wps:wsp>
                          <wps:cNvPr id="513" name="Rak koppling 513"/>
                          <wps:cNvCnPr>
                            <a:cxnSpLocks/>
                          </wps:cNvCnPr>
                          <wps:spPr>
                            <a:xfrm>
                              <a:off x="136325" y="989786"/>
                              <a:ext cx="939210" cy="7144"/>
                            </a:xfrm>
                            <a:prstGeom prst="line">
                              <a:avLst/>
                            </a:prstGeom>
                          </wps:spPr>
                          <wps:style>
                            <a:lnRef idx="1">
                              <a:schemeClr val="dk1"/>
                            </a:lnRef>
                            <a:fillRef idx="0">
                              <a:schemeClr val="dk1"/>
                            </a:fillRef>
                            <a:effectRef idx="0">
                              <a:schemeClr val="dk1"/>
                            </a:effectRef>
                            <a:fontRef idx="minor">
                              <a:schemeClr val="tx1"/>
                            </a:fontRef>
                          </wps:style>
                          <wps:bodyPr/>
                        </wps:wsp>
                        <wps:wsp>
                          <wps:cNvPr id="514" name="Rak koppling 514"/>
                          <wps:cNvCnPr/>
                          <wps:spPr>
                            <a:xfrm flipV="1">
                              <a:off x="136325" y="689150"/>
                              <a:ext cx="170066" cy="300636"/>
                            </a:xfrm>
                            <a:prstGeom prst="line">
                              <a:avLst/>
                            </a:prstGeom>
                          </wps:spPr>
                          <wps:style>
                            <a:lnRef idx="1">
                              <a:schemeClr val="dk1"/>
                            </a:lnRef>
                            <a:fillRef idx="0">
                              <a:schemeClr val="dk1"/>
                            </a:fillRef>
                            <a:effectRef idx="0">
                              <a:schemeClr val="dk1"/>
                            </a:effectRef>
                            <a:fontRef idx="minor">
                              <a:schemeClr val="tx1"/>
                            </a:fontRef>
                          </wps:style>
                          <wps:bodyPr/>
                        </wps:wsp>
                        <wps:wsp>
                          <wps:cNvPr id="515" name="Rak koppling 515"/>
                          <wps:cNvCnPr>
                            <a:cxnSpLocks/>
                          </wps:cNvCnPr>
                          <wps:spPr>
                            <a:xfrm flipV="1">
                              <a:off x="306391" y="360323"/>
                              <a:ext cx="589403" cy="314070"/>
                            </a:xfrm>
                            <a:prstGeom prst="line">
                              <a:avLst/>
                            </a:prstGeom>
                          </wps:spPr>
                          <wps:style>
                            <a:lnRef idx="1">
                              <a:schemeClr val="dk1"/>
                            </a:lnRef>
                            <a:fillRef idx="0">
                              <a:schemeClr val="dk1"/>
                            </a:fillRef>
                            <a:effectRef idx="0">
                              <a:schemeClr val="dk1"/>
                            </a:effectRef>
                            <a:fontRef idx="minor">
                              <a:schemeClr val="tx1"/>
                            </a:fontRef>
                          </wps:style>
                          <wps:bodyPr/>
                        </wps:wsp>
                        <wps:wsp>
                          <wps:cNvPr id="516" name="Rak koppling 516"/>
                          <wps:cNvCnPr/>
                          <wps:spPr>
                            <a:xfrm>
                              <a:off x="311154" y="674393"/>
                              <a:ext cx="657788" cy="14756"/>
                            </a:xfrm>
                            <a:prstGeom prst="line">
                              <a:avLst/>
                            </a:prstGeom>
                          </wps:spPr>
                          <wps:style>
                            <a:lnRef idx="1">
                              <a:schemeClr val="dk1"/>
                            </a:lnRef>
                            <a:fillRef idx="0">
                              <a:schemeClr val="dk1"/>
                            </a:fillRef>
                            <a:effectRef idx="0">
                              <a:schemeClr val="dk1"/>
                            </a:effectRef>
                            <a:fontRef idx="minor">
                              <a:schemeClr val="tx1"/>
                            </a:fontRef>
                          </wps:style>
                          <wps:bodyPr/>
                        </wps:wsp>
                        <wps:wsp>
                          <wps:cNvPr id="517" name="Rak koppling 517"/>
                          <wps:cNvCnPr>
                            <a:cxnSpLocks/>
                          </wps:cNvCnPr>
                          <wps:spPr>
                            <a:xfrm>
                              <a:off x="968942" y="688110"/>
                              <a:ext cx="123262" cy="308820"/>
                            </a:xfrm>
                            <a:prstGeom prst="line">
                              <a:avLst/>
                            </a:prstGeom>
                          </wps:spPr>
                          <wps:style>
                            <a:lnRef idx="1">
                              <a:schemeClr val="dk1"/>
                            </a:lnRef>
                            <a:fillRef idx="0">
                              <a:schemeClr val="dk1"/>
                            </a:fillRef>
                            <a:effectRef idx="0">
                              <a:schemeClr val="dk1"/>
                            </a:effectRef>
                            <a:fontRef idx="minor">
                              <a:schemeClr val="tx1"/>
                            </a:fontRef>
                          </wps:style>
                          <wps:bodyPr/>
                        </wps:wsp>
                        <wps:wsp>
                          <wps:cNvPr id="518" name="Rak koppling 518"/>
                          <wps:cNvCnPr>
                            <a:cxnSpLocks/>
                          </wps:cNvCnPr>
                          <wps:spPr>
                            <a:xfrm flipV="1">
                              <a:off x="982392" y="341067"/>
                              <a:ext cx="469469" cy="347044"/>
                            </a:xfrm>
                            <a:prstGeom prst="line">
                              <a:avLst/>
                            </a:prstGeom>
                          </wps:spPr>
                          <wps:style>
                            <a:lnRef idx="1">
                              <a:schemeClr val="dk1"/>
                            </a:lnRef>
                            <a:fillRef idx="0">
                              <a:schemeClr val="dk1"/>
                            </a:fillRef>
                            <a:effectRef idx="0">
                              <a:schemeClr val="dk1"/>
                            </a:effectRef>
                            <a:fontRef idx="minor">
                              <a:schemeClr val="tx1"/>
                            </a:fontRef>
                          </wps:style>
                          <wps:bodyPr/>
                        </wps:wsp>
                        <wps:wsp>
                          <wps:cNvPr id="519" name="Rak koppling 519"/>
                          <wps:cNvCnPr>
                            <a:cxnSpLocks/>
                          </wps:cNvCnPr>
                          <wps:spPr>
                            <a:xfrm flipV="1">
                              <a:off x="896660" y="341066"/>
                              <a:ext cx="547413" cy="10685"/>
                            </a:xfrm>
                            <a:prstGeom prst="line">
                              <a:avLst/>
                            </a:prstGeom>
                          </wps:spPr>
                          <wps:style>
                            <a:lnRef idx="1">
                              <a:schemeClr val="dk1"/>
                            </a:lnRef>
                            <a:fillRef idx="0">
                              <a:schemeClr val="dk1"/>
                            </a:fillRef>
                            <a:effectRef idx="0">
                              <a:schemeClr val="dk1"/>
                            </a:effectRef>
                            <a:fontRef idx="minor">
                              <a:schemeClr val="tx1"/>
                            </a:fontRef>
                          </wps:style>
                          <wps:bodyPr/>
                        </wps:wsp>
                        <wps:wsp>
                          <wps:cNvPr id="520" name="Rak koppling 520"/>
                          <wps:cNvCnPr>
                            <a:cxnSpLocks/>
                          </wps:cNvCnPr>
                          <wps:spPr>
                            <a:xfrm flipV="1">
                              <a:off x="1088985" y="544360"/>
                              <a:ext cx="431215" cy="461198"/>
                            </a:xfrm>
                            <a:prstGeom prst="line">
                              <a:avLst/>
                            </a:prstGeom>
                          </wps:spPr>
                          <wps:style>
                            <a:lnRef idx="1">
                              <a:schemeClr val="dk1"/>
                            </a:lnRef>
                            <a:fillRef idx="0">
                              <a:schemeClr val="dk1"/>
                            </a:fillRef>
                            <a:effectRef idx="0">
                              <a:schemeClr val="dk1"/>
                            </a:effectRef>
                            <a:fontRef idx="minor">
                              <a:schemeClr val="tx1"/>
                            </a:fontRef>
                          </wps:style>
                          <wps:bodyPr/>
                        </wps:wsp>
                        <wps:wsp>
                          <wps:cNvPr id="521" name="Rak koppling 521"/>
                          <wps:cNvCnPr>
                            <a:cxnSpLocks/>
                          </wps:cNvCnPr>
                          <wps:spPr>
                            <a:xfrm>
                              <a:off x="1451861" y="351751"/>
                              <a:ext cx="79837" cy="185693"/>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2" name="Rak koppling 522"/>
                        <wps:cNvCnPr/>
                        <wps:spPr>
                          <a:xfrm>
                            <a:off x="608235" y="631903"/>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3" name="Rak koppling 523"/>
                        <wps:cNvCnPr/>
                        <wps:spPr>
                          <a:xfrm>
                            <a:off x="832689" y="514589"/>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4" name="Rak koppling 524"/>
                        <wps:cNvCnPr/>
                        <wps:spPr>
                          <a:xfrm>
                            <a:off x="1004383" y="419417"/>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5" name="Rak koppling 525"/>
                        <wps:cNvCnPr/>
                        <wps:spPr>
                          <a:xfrm>
                            <a:off x="929704" y="660792"/>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6" name="Rak koppling 526"/>
                        <wps:cNvCnPr/>
                        <wps:spPr>
                          <a:xfrm>
                            <a:off x="1160383" y="507731"/>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7" name="Rak koppling 527"/>
                        <wps:cNvCnPr/>
                        <wps:spPr>
                          <a:xfrm>
                            <a:off x="1304592" y="411088"/>
                            <a:ext cx="0" cy="306122"/>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wps:wsp>
                        <wps:cNvPr id="528" name="Koppling: böjd 528"/>
                        <wps:cNvCnPr/>
                        <wps:spPr>
                          <a:xfrm rot="16200000" flipH="1">
                            <a:off x="294178" y="945959"/>
                            <a:ext cx="721441" cy="93327"/>
                          </a:xfrm>
                          <a:prstGeom prst="curvedConnector3">
                            <a:avLst>
                              <a:gd name="adj1" fmla="val 1150"/>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29" name="Koppling: böjd 529"/>
                        <wps:cNvCnPr>
                          <a:cxnSpLocks/>
                        </wps:cNvCnPr>
                        <wps:spPr>
                          <a:xfrm rot="5400000">
                            <a:off x="363665" y="901496"/>
                            <a:ext cx="828982" cy="74713"/>
                          </a:xfrm>
                          <a:prstGeom prst="curvedConnector3">
                            <a:avLst>
                              <a:gd name="adj1" fmla="val -556"/>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0" name="Koppling: böjd 530"/>
                        <wps:cNvCnPr>
                          <a:cxnSpLocks/>
                        </wps:cNvCnPr>
                        <wps:spPr>
                          <a:xfrm rot="5400000">
                            <a:off x="425718" y="792400"/>
                            <a:ext cx="919565" cy="202325"/>
                          </a:xfrm>
                          <a:prstGeom prst="curvedConnector3">
                            <a:avLst>
                              <a:gd name="adj1" fmla="val 8050"/>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1" name="Koppling: böjd 531"/>
                        <wps:cNvCnPr>
                          <a:cxnSpLocks/>
                        </wps:cNvCnPr>
                        <wps:spPr>
                          <a:xfrm rot="5400000">
                            <a:off x="538214" y="964561"/>
                            <a:ext cx="685694" cy="91874"/>
                          </a:xfrm>
                          <a:prstGeom prst="curvedConnector3">
                            <a:avLst>
                              <a:gd name="adj1" fmla="val -8"/>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2" name="Koppling: böjd 532"/>
                        <wps:cNvCnPr>
                          <a:cxnSpLocks/>
                        </wps:cNvCnPr>
                        <wps:spPr>
                          <a:xfrm rot="5400000">
                            <a:off x="600744" y="782791"/>
                            <a:ext cx="837728" cy="303381"/>
                          </a:xfrm>
                          <a:prstGeom prst="curvedConnector3">
                            <a:avLst>
                              <a:gd name="adj1" fmla="val 25555"/>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3" name="Koppling: böjd 533"/>
                        <wps:cNvCnPr>
                          <a:cxnSpLocks/>
                        </wps:cNvCnPr>
                        <wps:spPr>
                          <a:xfrm rot="5400000">
                            <a:off x="649389" y="684314"/>
                            <a:ext cx="928886" cy="409176"/>
                          </a:xfrm>
                          <a:prstGeom prst="curvedConnector3">
                            <a:avLst>
                              <a:gd name="adj1" fmla="val 50000"/>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34" name="Koppling: vinklad 534"/>
                        <wps:cNvCnPr>
                          <a:cxnSpLocks/>
                        </wps:cNvCnPr>
                        <wps:spPr>
                          <a:xfrm flipV="1">
                            <a:off x="1680149" y="1329836"/>
                            <a:ext cx="565371" cy="224384"/>
                          </a:xfrm>
                          <a:prstGeom prst="bentConnector3">
                            <a:avLst>
                              <a:gd name="adj1" fmla="val 101385"/>
                            </a:avLst>
                          </a:prstGeom>
                          <a:noFill/>
                          <a:ln w="9525">
                            <a:solidFill>
                              <a:srgbClr val="000000"/>
                            </a:solidFill>
                            <a:miter lim="800000"/>
                            <a:headEnd/>
                            <a:tailEnd type="triangle" w="med" len="med"/>
                          </a:ln>
                        </wps:spPr>
                        <wps:bodyPr/>
                      </wps:wsp>
                      <wps:wsp>
                        <wps:cNvPr id="535" name="Text Box 42"/>
                        <wps:cNvSpPr txBox="1">
                          <a:spLocks noChangeArrowheads="1"/>
                        </wps:cNvSpPr>
                        <wps:spPr bwMode="auto">
                          <a:xfrm>
                            <a:off x="821803" y="118562"/>
                            <a:ext cx="673507" cy="211137"/>
                          </a:xfrm>
                          <a:prstGeom prst="rect">
                            <a:avLst/>
                          </a:prstGeom>
                          <a:solidFill>
                            <a:srgbClr val="FFFFFF"/>
                          </a:solidFill>
                          <a:ln w="9525">
                            <a:noFill/>
                            <a:miter lim="800000"/>
                            <a:headEnd/>
                            <a:tailEnd/>
                          </a:ln>
                        </wps:spPr>
                        <wps:txbx>
                          <w:txbxContent>
                            <w:p w14:paraId="14397571" w14:textId="77777777" w:rsidR="00844A87" w:rsidRDefault="00844A87" w:rsidP="004E64CB">
                              <w:pPr>
                                <w:spacing w:after="200"/>
                                <w:jc w:val="center"/>
                                <w:textAlignment w:val="baseline"/>
                                <w:rPr>
                                  <w:sz w:val="24"/>
                                  <w:szCs w:val="24"/>
                                </w:rPr>
                              </w:pPr>
                              <w:r>
                                <w:rPr>
                                  <w:rFonts w:cs="Arial"/>
                                  <w:color w:val="000000" w:themeColor="text1"/>
                                  <w:kern w:val="24"/>
                                  <w:sz w:val="15"/>
                                  <w:szCs w:val="15"/>
                                </w:rPr>
                                <w:t>Deponi</w:t>
                              </w:r>
                            </w:p>
                          </w:txbxContent>
                        </wps:txbx>
                        <wps:bodyPr vert="horz" wrap="square" lIns="0" tIns="0" rIns="0" bIns="0" numCol="1" anchor="ctr" anchorCtr="0" compatLnSpc="1">
                          <a:prstTxWarp prst="textNoShape">
                            <a:avLst/>
                          </a:prstTxWarp>
                        </wps:bodyPr>
                      </wps:wsp>
                    </wpg:wgp>
                  </a:graphicData>
                </a:graphic>
              </wp:inline>
            </w:drawing>
          </mc:Choice>
          <mc:Fallback>
            <w:pict>
              <v:group w14:anchorId="7FB170F1" id="Grupp 100" o:spid="_x0000_s1193" style="width:214.1pt;height:200.5pt;mso-position-horizontal-relative:char;mso-position-vertical-relative:line" coordsize="27192,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">
                <v:shapetype id="_x0000_t33" coordsize="21600,21600" o:spt="33" o:oned="t" path="m,l21600,r,21600e" filled="f">
                  <v:stroke joinstyle="miter"/>
                  <v:path arrowok="t" fillok="f" o:connecttype="none"/>
                  <o:lock v:ext="edit" shapetype="t"/>
                </v:shapetype>
                <v:shape id="Koppling: vinklad 312" o:spid="_x0000_s1194" type="#_x0000_t33" style="position:absolute;left:16320;top:16249;width:6229;height:53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">
                  <v:stroke endarrow="block"/>
                  <o:lock v:ext="edit" shapetype="f"/>
                </v:shape>
                <v:rect id="Rectangle 17" o:spid="_x0000_s1195" style="position:absolute;width:27192;height:1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" filled="f">
                  <v:stroke dashstyle="1 1"/>
                </v:rect>
                <v:shape id="Text Box 36" o:spid="_x0000_s1196" type="#_x0000_t202" style="position:absolute;left:20287;top:10342;width:4524;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" fillcolor="#d6e3bc [1302]">
                  <v:textbox inset=".5mm,.5mm,.5mm,.5mm">
                    <w:txbxContent>
                      <w:p w14:paraId="3C1B2F74" w14:textId="77777777" w:rsidR="00844A87" w:rsidRDefault="00844A87" w:rsidP="004E64CB">
                        <w:pPr>
                          <w:spacing w:after="200"/>
                          <w:jc w:val="center"/>
                          <w:textAlignment w:val="baseline"/>
                          <w:rPr>
                            <w:sz w:val="24"/>
                            <w:szCs w:val="24"/>
                          </w:rPr>
                        </w:pPr>
                        <w:r>
                          <w:rPr>
                            <w:rFonts w:cs="Arial"/>
                            <w:color w:val="000000" w:themeColor="text1"/>
                            <w:kern w:val="24"/>
                            <w:sz w:val="15"/>
                            <w:szCs w:val="15"/>
                          </w:rPr>
                          <w:t>Fackla</w:t>
                        </w:r>
                      </w:p>
                    </w:txbxContent>
                  </v:textbox>
                </v:shape>
                <v:shape id="Text Box 38" o:spid="_x0000_s1197" type="#_x0000_t202" style="position:absolute;left:11897;top:13600;width:4904;height:3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" fillcolor="#d6e3bc [1302]">
                  <v:textbox inset=".5mm,.5mm,.5mm,.5mm">
                    <w:txbxContent>
                      <w:p w14:paraId="79F83773" w14:textId="77777777" w:rsidR="00844A87" w:rsidRDefault="00844A87" w:rsidP="004E64CB">
                        <w:pPr>
                          <w:spacing w:after="200"/>
                          <w:jc w:val="center"/>
                          <w:textAlignment w:val="baseline"/>
                          <w:rPr>
                            <w:sz w:val="24"/>
                            <w:szCs w:val="24"/>
                          </w:rPr>
                        </w:pPr>
                        <w:proofErr w:type="spellStart"/>
                        <w:r>
                          <w:rPr>
                            <w:rFonts w:cs="Arial"/>
                            <w:color w:val="000000" w:themeColor="text1"/>
                            <w:kern w:val="24"/>
                            <w:sz w:val="15"/>
                            <w:szCs w:val="15"/>
                          </w:rPr>
                          <w:t>Kompres-sorstation</w:t>
                        </w:r>
                        <w:proofErr w:type="spellEnd"/>
                      </w:p>
                    </w:txbxContent>
                  </v:textbox>
                </v:shape>
                <v:shape id="Text Box 42" o:spid="_x0000_s1198" type="#_x0000_t202" style="position:absolute;left:1562;top:18072;width:15628;height:2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" stroked="f">
                  <v:textbox inset="0,0,0,0">
                    <w:txbxContent>
                      <w:p w14:paraId="42743B1A" w14:textId="77777777" w:rsidR="00844A87" w:rsidRDefault="00844A87" w:rsidP="004E64CB">
                        <w:pPr>
                          <w:spacing w:after="200"/>
                          <w:jc w:val="center"/>
                          <w:textAlignment w:val="baseline"/>
                          <w:rPr>
                            <w:sz w:val="24"/>
                            <w:szCs w:val="24"/>
                          </w:rPr>
                        </w:pPr>
                        <w:r>
                          <w:rPr>
                            <w:rFonts w:cs="Arial"/>
                            <w:color w:val="000000" w:themeColor="text1"/>
                            <w:kern w:val="24"/>
                            <w:sz w:val="15"/>
                            <w:szCs w:val="15"/>
                          </w:rPr>
                          <w:t>Gräns för deponigasanläggningen</w:t>
                        </w:r>
                      </w:p>
                    </w:txbxContent>
                  </v:textbox>
                </v:shape>
                <v:shape id="AutoShape 8" o:spid="_x0000_s1199" type="#_x0000_t32" style="position:absolute;left:9082;top:15853;width:2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7cxgAAANwAAAAPAAAAZHJzL2Rvd25yZXYueG1sRI9Pa8JA&#10;FMTvBb/D8oTe6iYVWo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UEtO3MYAAADcAAAA&#10;DwAAAAAAAAAAAAAAAAAHAgAAZHJzL2Rvd25yZXYueG1sUEsFBgAAAAADAAMAtwAAAPoCAAAAAA==&#10;">
                  <v:stroke endarrow="block"/>
                </v:shape>
                <v:shape id="Text Box 26" o:spid="_x0000_s1200" type="#_x0000_t202" style="position:absolute;left:19266;top:21480;width:6567;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" fillcolor="#d6e3bc [1302]">
                  <v:textbox inset=".5mm,.5mm,.5mm,.5mm">
                    <w:txbxContent>
                      <w:p w14:paraId="000C25E6" w14:textId="77777777" w:rsidR="00844A87" w:rsidRDefault="00844A87" w:rsidP="004E64CB">
                        <w:pPr>
                          <w:jc w:val="center"/>
                          <w:textAlignment w:val="baseline"/>
                          <w:rPr>
                            <w:sz w:val="24"/>
                            <w:szCs w:val="24"/>
                          </w:rPr>
                        </w:pPr>
                        <w:r>
                          <w:rPr>
                            <w:rFonts w:cs="Arial"/>
                            <w:color w:val="000000" w:themeColor="text1"/>
                            <w:kern w:val="24"/>
                            <w:sz w:val="15"/>
                            <w:szCs w:val="15"/>
                          </w:rPr>
                          <w:t>Gaspanna</w:t>
                        </w:r>
                      </w:p>
                    </w:txbxContent>
                  </v:textbox>
                </v:shape>
                <v:shape id="Text Box 26" o:spid="_x0000_s1201" type="#_x0000_t202" style="position:absolute;left:5839;top:13600;width:4296;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" fillcolor="white [3212]">
                  <v:textbox inset=".5mm,.5mm,.5mm,.5mm">
                    <w:txbxContent>
                      <w:p w14:paraId="6D1686AC" w14:textId="77777777" w:rsidR="00844A87" w:rsidRDefault="00844A87" w:rsidP="004E64CB">
                        <w:pPr>
                          <w:jc w:val="center"/>
                          <w:textAlignment w:val="baseline"/>
                          <w:rPr>
                            <w:sz w:val="24"/>
                            <w:szCs w:val="24"/>
                          </w:rPr>
                        </w:pPr>
                        <w:r>
                          <w:rPr>
                            <w:rFonts w:cs="Arial"/>
                            <w:color w:val="000000" w:themeColor="text1"/>
                            <w:kern w:val="24"/>
                            <w:sz w:val="15"/>
                            <w:szCs w:val="15"/>
                          </w:rPr>
                          <w:t>Regler-station</w:t>
                        </w:r>
                      </w:p>
                    </w:txbxContent>
                  </v:textbox>
                </v:shape>
                <v:group id="Grupp 512" o:spid="_x0000_s1202" style="position:absolute;left:1363;top:3410;width:13953;height:6645" coordorigin="1363,3410" coordsize="13953,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line id="Rak koppling 513" o:spid="_x0000_s1203" style="position:absolute;visibility:visible;mso-wrap-style:square" from="1363,9897" to="10755,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" strokecolor="black [3040]">
                    <o:lock v:ext="edit" shapetype="f"/>
                  </v:line>
                  <v:line id="Rak koppling 514" o:spid="_x0000_s1204" style="position:absolute;flip:y;visibility:visible;mso-wrap-style:square" from="1363,6891" to="3063,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" strokecolor="black [3040]"/>
                  <v:line id="Rak koppling 515" o:spid="_x0000_s1205" style="position:absolute;flip:y;visibility:visible;mso-wrap-style:square" from="3063,3603" to="8957,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" strokecolor="black [3040]">
                    <o:lock v:ext="edit" shapetype="f"/>
                  </v:line>
                  <v:line id="Rak koppling 516" o:spid="_x0000_s1206" style="position:absolute;visibility:visible;mso-wrap-style:square" from="3111,6743" to="9689,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" strokecolor="black [3040]"/>
                  <v:line id="Rak koppling 517" o:spid="_x0000_s1207" style="position:absolute;visibility:visible;mso-wrap-style:square" from="9689,6881" to="10922,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" strokecolor="black [3040]">
                    <o:lock v:ext="edit" shapetype="f"/>
                  </v:line>
                  <v:line id="Rak koppling 518" o:spid="_x0000_s1208" style="position:absolute;flip:y;visibility:visible;mso-wrap-style:square" from="9823,3410" to="14518,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" strokecolor="black [3040]">
                    <o:lock v:ext="edit" shapetype="f"/>
                  </v:line>
                  <v:line id="Rak koppling 519" o:spid="_x0000_s1209" style="position:absolute;flip:y;visibility:visible;mso-wrap-style:square" from="8966,3410" to="14440,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" strokecolor="black [3040]">
                    <o:lock v:ext="edit" shapetype="f"/>
                  </v:line>
                  <v:line id="Rak koppling 520" o:spid="_x0000_s1210" style="position:absolute;flip:y;visibility:visible;mso-wrap-style:square" from="10889,5443" to="15202,1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" strokecolor="black [3040]">
                    <o:lock v:ext="edit" shapetype="f"/>
                  </v:line>
                  <v:line id="Rak koppling 521" o:spid="_x0000_s1211" style="position:absolute;visibility:visible;mso-wrap-style:square" from="14518,3517" to="15316,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" strokecolor="black [3040]">
                    <o:lock v:ext="edit" shapetype="f"/>
                  </v:line>
                </v:group>
                <v:line id="Rak koppling 522" o:spid="_x0000_s1212" style="position:absolute;visibility:visible;mso-wrap-style:square" from="6082,6319" to="6082,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" strokecolor="black [3040]" strokeweight="1.5pt">
                  <v:stroke dashstyle="3 1"/>
                </v:line>
                <v:line id="Rak koppling 523" o:spid="_x0000_s1213" style="position:absolute;visibility:visible;mso-wrap-style:square" from="8326,5145" to="8326,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" strokecolor="black [3040]" strokeweight="1.5pt">
                  <v:stroke dashstyle="3 1"/>
                </v:line>
                <v:line id="Rak koppling 524" o:spid="_x0000_s1214" style="position:absolute;visibility:visible;mso-wrap-style:square" from="10043,4194" to="10043,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" strokecolor="black [3040]" strokeweight="1.5pt">
                  <v:stroke dashstyle="3 1"/>
                </v:line>
                <v:line id="Rak koppling 525" o:spid="_x0000_s1215" style="position:absolute;visibility:visible;mso-wrap-style:square" from="9297,6607" to="9297,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" strokecolor="black [3040]" strokeweight="1.5pt">
                  <v:stroke dashstyle="3 1"/>
                </v:line>
                <v:line id="Rak koppling 526" o:spid="_x0000_s1216" style="position:absolute;visibility:visible;mso-wrap-style:square" from="11603,5077" to="11603,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" strokecolor="black [3040]" strokeweight="1.5pt">
                  <v:stroke dashstyle="3 1"/>
                </v:line>
                <v:line id="Rak koppling 527" o:spid="_x0000_s1217" style="position:absolute;visibility:visible;mso-wrap-style:square" from="13045,4110" to="13045,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" strokecolor="black [3040]" strokeweight="1.5pt">
                  <v:stroke dashstyle="3 1"/>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Koppling: böjd 528" o:spid="_x0000_s1218" type="#_x0000_t38" style="position:absolute;left:2942;top:9459;width:7214;height:933;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" adj="248" strokecolor="black [3213]">
                  <v:stroke endarrow="block" endarrowwidth="narrow" endarrowlength="short"/>
                </v:shape>
                <v:shape id="Koppling: böjd 529" o:spid="_x0000_s1219" type="#_x0000_t38" style="position:absolute;left:3636;top:9014;width:8290;height:748;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" adj="-120" strokecolor="black [3213]">
                  <v:stroke endarrow="block" endarrowwidth="narrow" endarrowlength="short"/>
                  <o:lock v:ext="edit" shapetype="f"/>
                </v:shape>
                <v:shape id="Koppling: böjd 530" o:spid="_x0000_s1220" type="#_x0000_t38" style="position:absolute;left:4257;top:7923;width:9196;height:2023;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" adj="1739" strokecolor="black [3213]">
                  <v:stroke endarrow="block" endarrowwidth="narrow" endarrowlength="short"/>
                  <o:lock v:ext="edit" shapetype="f"/>
                </v:shape>
                <v:shape id="Koppling: böjd 531" o:spid="_x0000_s1221" type="#_x0000_t38" style="position:absolute;left:5381;top:9646;width:6857;height:918;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" adj="-2" strokecolor="black [3213]">
                  <v:stroke endarrow="block" endarrowwidth="narrow" endarrowlength="short"/>
                  <o:lock v:ext="edit" shapetype="f"/>
                </v:shape>
                <v:shape id="Koppling: böjd 532" o:spid="_x0000_s1222" type="#_x0000_t38" style="position:absolute;left:6007;top:7828;width:8377;height:3033;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" adj="5520" strokecolor="black [3213]">
                  <v:stroke endarrow="block" endarrowwidth="narrow" endarrowlength="short"/>
                  <o:lock v:ext="edit" shapetype="f"/>
                </v:shape>
                <v:shape id="Koppling: böjd 533" o:spid="_x0000_s1223" type="#_x0000_t38" style="position:absolute;left:6493;top:6843;width:9289;height:4092;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" adj="10800" strokecolor="black [3213]">
                  <v:stroke endarrow="block" endarrowwidth="narrow" endarrowlength="short"/>
                  <o:lock v:ext="edit" shapetype="f"/>
                </v:shape>
                <v:shape id="Koppling: vinklad 534" o:spid="_x0000_s1224" type="#_x0000_t34" style="position:absolute;left:16801;top:13298;width:5654;height:224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" adj="21899">
                  <v:stroke endarrow="block"/>
                  <o:lock v:ext="edit" shapetype="f"/>
                </v:shape>
                <v:shape id="Text Box 42" o:spid="_x0000_s1225" type="#_x0000_t202" style="position:absolute;left:8218;top:1185;width:6735;height:2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" stroked="f">
                  <v:textbox inset="0,0,0,0">
                    <w:txbxContent>
                      <w:p w14:paraId="14397571" w14:textId="77777777" w:rsidR="00844A87" w:rsidRDefault="00844A87" w:rsidP="004E64CB">
                        <w:pPr>
                          <w:spacing w:after="200"/>
                          <w:jc w:val="center"/>
                          <w:textAlignment w:val="baseline"/>
                          <w:rPr>
                            <w:sz w:val="24"/>
                            <w:szCs w:val="24"/>
                          </w:rPr>
                        </w:pPr>
                        <w:r>
                          <w:rPr>
                            <w:rFonts w:cs="Arial"/>
                            <w:color w:val="000000" w:themeColor="text1"/>
                            <w:kern w:val="24"/>
                            <w:sz w:val="15"/>
                            <w:szCs w:val="15"/>
                          </w:rPr>
                          <w:t>Deponi</w:t>
                        </w:r>
                      </w:p>
                    </w:txbxContent>
                  </v:textbox>
                </v:shape>
                <w10:anchorlock/>
              </v:group>
            </w:pict>
          </mc:Fallback>
        </mc:AlternateContent>
      </w:r>
    </w:p>
    <w:p w14:paraId="2380F6ED" w14:textId="77777777" w:rsidR="004E64CB" w:rsidRDefault="004E64CB" w:rsidP="004E64CB">
      <w:pPr>
        <w:spacing w:before="0" w:after="200" w:line="276" w:lineRule="auto"/>
      </w:pPr>
      <w:r>
        <w:rPr>
          <w:noProof/>
        </w:rPr>
        <mc:AlternateContent>
          <mc:Choice Requires="wps">
            <w:drawing>
              <wp:inline distT="0" distB="0" distL="0" distR="0" wp14:anchorId="19A92758" wp14:editId="0957192A">
                <wp:extent cx="2719070" cy="635"/>
                <wp:effectExtent l="0" t="0" r="5080" b="0"/>
                <wp:docPr id="280" name="Textruta 280"/>
                <wp:cNvGraphicFramePr/>
                <a:graphic xmlns:a="http://schemas.openxmlformats.org/drawingml/2006/main">
                  <a:graphicData uri="http://schemas.microsoft.com/office/word/2010/wordprocessingShape">
                    <wps:wsp>
                      <wps:cNvSpPr txBox="1"/>
                      <wps:spPr>
                        <a:xfrm>
                          <a:off x="0" y="0"/>
                          <a:ext cx="2719070" cy="635"/>
                        </a:xfrm>
                        <a:prstGeom prst="rect">
                          <a:avLst/>
                        </a:prstGeom>
                        <a:solidFill>
                          <a:prstClr val="white"/>
                        </a:solidFill>
                        <a:ln>
                          <a:noFill/>
                        </a:ln>
                      </wps:spPr>
                      <wps:txbx>
                        <w:txbxContent>
                          <w:p w14:paraId="7B5B2206" w14:textId="11CC8848" w:rsidR="00844A87" w:rsidRPr="00CC6D11" w:rsidRDefault="00844A87" w:rsidP="004E64CB">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sidR="0069114B">
                              <w:rPr>
                                <w:b/>
                                <w:bCs/>
                                <w:noProof/>
                                <w:color w:val="000000" w:themeColor="text1"/>
                              </w:rPr>
                              <w:t>7</w:t>
                            </w:r>
                            <w:r w:rsidRPr="00CC6D11">
                              <w:rPr>
                                <w:b/>
                                <w:bCs/>
                                <w:color w:val="000000" w:themeColor="text1"/>
                              </w:rPr>
                              <w:fldChar w:fldCharType="end"/>
                            </w:r>
                            <w:r w:rsidRPr="00CC6D11">
                              <w:rPr>
                                <w:b/>
                                <w:bCs/>
                                <w:color w:val="000000" w:themeColor="text1"/>
                              </w:rPr>
                              <w:t>.</w:t>
                            </w:r>
                            <w:r w:rsidRPr="00CC6D11">
                              <w:rPr>
                                <w:color w:val="000000" w:themeColor="text1"/>
                              </w:rPr>
                              <w:t xml:space="preserve"> Deponigasanläggning, principbild.</w:t>
                            </w:r>
                            <w:r>
                              <w:rPr>
                                <w:color w:val="000000" w:themeColor="text1"/>
                              </w:rPr>
                              <w:t xml:space="preserve">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9A92758" id="Textruta 280" o:spid="_x0000_s1226" type="#_x0000_t202" style="width:214.1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" stroked="f">
                <v:textbox style="mso-fit-shape-to-text:t" inset="0,0,0,0">
                  <w:txbxContent>
                    <w:p w14:paraId="7B5B2206" w14:textId="11CC8848" w:rsidR="00844A87" w:rsidRPr="00CC6D11" w:rsidRDefault="00844A87" w:rsidP="004E64CB">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sidR="0069114B">
                        <w:rPr>
                          <w:b/>
                          <w:bCs/>
                          <w:noProof/>
                          <w:color w:val="000000" w:themeColor="text1"/>
                        </w:rPr>
                        <w:t>7</w:t>
                      </w:r>
                      <w:r w:rsidRPr="00CC6D11">
                        <w:rPr>
                          <w:b/>
                          <w:bCs/>
                          <w:color w:val="000000" w:themeColor="text1"/>
                        </w:rPr>
                        <w:fldChar w:fldCharType="end"/>
                      </w:r>
                      <w:r w:rsidRPr="00CC6D11">
                        <w:rPr>
                          <w:b/>
                          <w:bCs/>
                          <w:color w:val="000000" w:themeColor="text1"/>
                        </w:rPr>
                        <w:t>.</w:t>
                      </w:r>
                      <w:r w:rsidRPr="00CC6D11">
                        <w:rPr>
                          <w:color w:val="000000" w:themeColor="text1"/>
                        </w:rPr>
                        <w:t xml:space="preserve"> Deponigasanläggning, principbild.</w:t>
                      </w:r>
                      <w:r>
                        <w:rPr>
                          <w:color w:val="000000" w:themeColor="text1"/>
                        </w:rPr>
                        <w:t xml:space="preserve"> Markerade enheter ingår i tillämpningen av kontrollsystemet</w:t>
                      </w:r>
                      <w:r w:rsidRPr="00AC5209">
                        <w:rPr>
                          <w:color w:val="000000" w:themeColor="text1"/>
                        </w:rPr>
                        <w:t xml:space="preserve">. </w:t>
                      </w:r>
                    </w:p>
                  </w:txbxContent>
                </v:textbox>
                <w10:anchorlock/>
              </v:shape>
            </w:pict>
          </mc:Fallback>
        </mc:AlternateContent>
      </w:r>
    </w:p>
    <w:p w14:paraId="2550DF72" w14:textId="363B7BDE" w:rsidR="00CC6D11" w:rsidRDefault="00046EC6" w:rsidP="00C45E08">
      <w:pPr>
        <w:pStyle w:val="Rubrik1"/>
      </w:pPr>
      <w:bookmarkStart w:id="15" w:name="_Toc219202944"/>
      <w:r>
        <w:rPr>
          <w:noProof/>
        </w:rPr>
        <w:lastRenderedPageBreak/>
        <mc:AlternateContent>
          <mc:Choice Requires="wps">
            <w:drawing>
              <wp:anchor distT="0" distB="0" distL="114300" distR="114300" simplePos="0" relativeHeight="251661312" behindDoc="0" locked="0" layoutInCell="1" allowOverlap="1" wp14:anchorId="6F0D3C82" wp14:editId="693F97F6">
                <wp:simplePos x="0" y="0"/>
                <wp:positionH relativeFrom="margin">
                  <wp:align>left</wp:align>
                </wp:positionH>
                <wp:positionV relativeFrom="paragraph">
                  <wp:posOffset>392430</wp:posOffset>
                </wp:positionV>
                <wp:extent cx="5708015" cy="3867150"/>
                <wp:effectExtent l="0" t="0" r="26035" b="19050"/>
                <wp:wrapSquare wrapText="bothSides"/>
                <wp:docPr id="4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38671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6FA603D" w14:textId="77777777" w:rsidR="00844A87" w:rsidRDefault="00844A87" w:rsidP="00046EC6">
                            <w:r>
                              <w:rPr>
                                <w:b/>
                                <w:bCs/>
                              </w:rPr>
                              <w:t>Anvisning</w:t>
                            </w:r>
                          </w:p>
                          <w:p w14:paraId="1E4AC008" w14:textId="507C34CC" w:rsidR="00844A87" w:rsidRDefault="00844A87" w:rsidP="00046EC6">
                            <w:r>
                              <w:t xml:space="preserve">Redovisning och sammanställning av biogas i </w:t>
                            </w:r>
                            <w:r w:rsidR="00F12548">
                              <w:t xml:space="preserve">Excelverktyget ”HBK-Biogasredovisning” </w:t>
                            </w:r>
                            <w:r>
                              <w:t xml:space="preserve">sker uppdelat på partier där ett parti definieras som biogas med identiska hållbarhetsegenskaper, se </w:t>
                            </w:r>
                            <w:hyperlink r:id="rId29" w:history="1">
                              <w:r w:rsidR="00F12548" w:rsidRPr="00B22A21">
                                <w:rPr>
                                  <w:rStyle w:val="Hyperlnk"/>
                                </w:rPr>
                                <w:t>Föreskrift om hållbarhetskriterier för vissa bränslen (STEMFS 2025:2)</w:t>
                              </w:r>
                            </w:hyperlink>
                            <w:r>
                              <w:t xml:space="preserve">. Vid kontinuerlig drift av anläggningar avgränsas gaspartierna av gas som producerats under redovisningsperioden (ett kalenderår). </w:t>
                            </w:r>
                          </w:p>
                          <w:p w14:paraId="34B5AB67" w14:textId="47497B4B" w:rsidR="00844A87" w:rsidRDefault="00844A87" w:rsidP="00046EC6">
                            <w:r>
                              <w:t xml:space="preserve">Tillämpningen av kontrollsystemet och dess rutiner ska säkerställa att kvalitetssäkrade underlag tas fram som ska användas i </w:t>
                            </w:r>
                            <w:r w:rsidR="00F12548">
                              <w:t>Excelverktyget ”HBK-Biogasredovisning”</w:t>
                            </w:r>
                            <w:r>
                              <w:t>. Det gäller såväl när hållbarhetsegenskaper ska redovisas för biogas som levererats till annan aktör, som när underlag ska tas fram för årlig rapportering till Energimyndigheten.</w:t>
                            </w:r>
                          </w:p>
                          <w:p w14:paraId="387D669C" w14:textId="77777777" w:rsidR="00844A87" w:rsidRDefault="00844A87" w:rsidP="00046EC6">
                            <w:r>
                              <w:t xml:space="preserve">Grundläggande i kvalitetssäkringen av data är att det sker fortlöpande kontroller och uppföljningar. Det gäller bland annat: </w:t>
                            </w:r>
                          </w:p>
                          <w:p w14:paraId="3DD6407E" w14:textId="42A00F18" w:rsidR="00844A87" w:rsidRDefault="00844A87" w:rsidP="00046EC6">
                            <w:pPr>
                              <w:pStyle w:val="Liststycke"/>
                              <w:numPr>
                                <w:ilvl w:val="0"/>
                                <w:numId w:val="9"/>
                              </w:numPr>
                            </w:pPr>
                            <w:r>
                              <w:t>mottagningskontroll av substrat. Att substrat endast tas emot som finns upptagna i anläggningens substratlista</w:t>
                            </w:r>
                          </w:p>
                          <w:p w14:paraId="5F750919" w14:textId="77777777" w:rsidR="00844A87" w:rsidRDefault="00844A87" w:rsidP="00046EC6">
                            <w:pPr>
                              <w:pStyle w:val="Liststycke"/>
                              <w:numPr>
                                <w:ilvl w:val="0"/>
                                <w:numId w:val="9"/>
                              </w:numPr>
                            </w:pPr>
                            <w:r>
                              <w:t>kontroll av leverantörer av substrat och biogas</w:t>
                            </w:r>
                          </w:p>
                          <w:p w14:paraId="27EAF06E" w14:textId="77777777" w:rsidR="00844A87" w:rsidRDefault="00844A87" w:rsidP="00046EC6">
                            <w:pPr>
                              <w:pStyle w:val="Liststycke"/>
                              <w:numPr>
                                <w:ilvl w:val="0"/>
                                <w:numId w:val="9"/>
                              </w:numPr>
                            </w:pPr>
                            <w:r>
                              <w:t xml:space="preserve">kontroll av källor för data. Det gäller till exempel flödesmätare, analysinstrument vågar </w:t>
                            </w:r>
                            <w:proofErr w:type="spellStart"/>
                            <w:r>
                              <w:t>etc</w:t>
                            </w:r>
                            <w:proofErr w:type="spellEnd"/>
                          </w:p>
                          <w:p w14:paraId="7B167876" w14:textId="77777777" w:rsidR="00844A87" w:rsidRDefault="00844A87" w:rsidP="00046EC6">
                            <w:pPr>
                              <w:pStyle w:val="Liststycke"/>
                              <w:numPr>
                                <w:ilvl w:val="0"/>
                                <w:numId w:val="9"/>
                              </w:numPr>
                            </w:pPr>
                            <w:r>
                              <w:t>att registrering och sammanställning av data sker på driftsäkert sätt</w:t>
                            </w:r>
                          </w:p>
                          <w:p w14:paraId="06577ED6" w14:textId="6B1CDE43" w:rsidR="00844A87" w:rsidRDefault="00844A87" w:rsidP="00046EC6">
                            <w:pPr>
                              <w:pStyle w:val="Liststycke"/>
                              <w:numPr>
                                <w:ilvl w:val="0"/>
                                <w:numId w:val="9"/>
                              </w:numPr>
                            </w:pPr>
                            <w:r>
                              <w:t>att det sker en fortlöpande uppföljning av verksamheten så att det inte har skett förändringar som påverkar data som ska samlas in</w:t>
                            </w:r>
                          </w:p>
                          <w:p w14:paraId="73A73155" w14:textId="6CEE0DC7" w:rsidR="004A3332" w:rsidRDefault="004A3332" w:rsidP="00046EC6">
                            <w:pPr>
                              <w:pStyle w:val="Liststycke"/>
                              <w:numPr>
                                <w:ilvl w:val="0"/>
                                <w:numId w:val="9"/>
                              </w:numPr>
                            </w:pPr>
                            <w:r>
                              <w:t xml:space="preserve">samt i förekommande fall även krav på löpande rapportering till Unionsdatabasen (UDB).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F0D3C82" id="_x0000_s1227" type="#_x0000_t202" style="position:absolute;margin-left:0;margin-top:30.9pt;width:449.45pt;height:304.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" fillcolor="#d6e3bc [1302]">
                <v:fill opacity="32896f"/>
                <v:textbox>
                  <w:txbxContent>
                    <w:p w14:paraId="16FA603D" w14:textId="77777777" w:rsidR="00844A87" w:rsidRDefault="00844A87" w:rsidP="00046EC6">
                      <w:r>
                        <w:rPr>
                          <w:b/>
                          <w:bCs/>
                        </w:rPr>
                        <w:t>Anvisning</w:t>
                      </w:r>
                    </w:p>
                    <w:p w14:paraId="1E4AC008" w14:textId="507C34CC" w:rsidR="00844A87" w:rsidRDefault="00844A87" w:rsidP="00046EC6">
                      <w:r>
                        <w:t xml:space="preserve">Redovisning och sammanställning av biogas i </w:t>
                      </w:r>
                      <w:r w:rsidR="00F12548">
                        <w:t xml:space="preserve">Excelverktyget ”HBK-Biogasredovisning” </w:t>
                      </w:r>
                      <w:r>
                        <w:t xml:space="preserve">sker uppdelat på partier där ett parti definieras som biogas med identiska hållbarhetsegenskaper, se </w:t>
                      </w:r>
                      <w:hyperlink r:id="rId30" w:history="1">
                        <w:r w:rsidR="00F12548" w:rsidRPr="00B22A21">
                          <w:rPr>
                            <w:rStyle w:val="Hyperlnk"/>
                          </w:rPr>
                          <w:t>Föreskrift om hållbarhetskriterier för vissa bränslen (STEMFS 2025:2)</w:t>
                        </w:r>
                      </w:hyperlink>
                      <w:r>
                        <w:t xml:space="preserve">. Vid kontinuerlig drift av anläggningar avgränsas gaspartierna av gas som producerats under redovisningsperioden (ett kalenderår). </w:t>
                      </w:r>
                    </w:p>
                    <w:p w14:paraId="34B5AB67" w14:textId="47497B4B" w:rsidR="00844A87" w:rsidRDefault="00844A87" w:rsidP="00046EC6">
                      <w:r>
                        <w:t xml:space="preserve">Tillämpningen av kontrollsystemet och dess rutiner ska säkerställa att kvalitetssäkrade underlag tas fram som ska användas i </w:t>
                      </w:r>
                      <w:r w:rsidR="00F12548">
                        <w:t>Excelverktyget ”HBK-Biogasredovisning”</w:t>
                      </w:r>
                      <w:r>
                        <w:t>. Det gäller såväl när hållbarhetsegenskaper ska redovisas för biogas som levererats till annan aktör, som när underlag ska tas fram för årlig rapportering till Energimyndigheten.</w:t>
                      </w:r>
                    </w:p>
                    <w:p w14:paraId="387D669C" w14:textId="77777777" w:rsidR="00844A87" w:rsidRDefault="00844A87" w:rsidP="00046EC6">
                      <w:r>
                        <w:t xml:space="preserve">Grundläggande i kvalitetssäkringen av data är att det sker fortlöpande kontroller och uppföljningar. Det gäller bland annat: </w:t>
                      </w:r>
                    </w:p>
                    <w:p w14:paraId="3DD6407E" w14:textId="42A00F18" w:rsidR="00844A87" w:rsidRDefault="00844A87" w:rsidP="00046EC6">
                      <w:pPr>
                        <w:pStyle w:val="Liststycke"/>
                        <w:numPr>
                          <w:ilvl w:val="0"/>
                          <w:numId w:val="9"/>
                        </w:numPr>
                      </w:pPr>
                      <w:r>
                        <w:t>mottagningskontroll av substrat. Att substrat endast tas emot som finns upptagna i anläggningens substratlista</w:t>
                      </w:r>
                    </w:p>
                    <w:p w14:paraId="5F750919" w14:textId="77777777" w:rsidR="00844A87" w:rsidRDefault="00844A87" w:rsidP="00046EC6">
                      <w:pPr>
                        <w:pStyle w:val="Liststycke"/>
                        <w:numPr>
                          <w:ilvl w:val="0"/>
                          <w:numId w:val="9"/>
                        </w:numPr>
                      </w:pPr>
                      <w:r>
                        <w:t>kontroll av leverantörer av substrat och biogas</w:t>
                      </w:r>
                    </w:p>
                    <w:p w14:paraId="27EAF06E" w14:textId="77777777" w:rsidR="00844A87" w:rsidRDefault="00844A87" w:rsidP="00046EC6">
                      <w:pPr>
                        <w:pStyle w:val="Liststycke"/>
                        <w:numPr>
                          <w:ilvl w:val="0"/>
                          <w:numId w:val="9"/>
                        </w:numPr>
                      </w:pPr>
                      <w:r>
                        <w:t xml:space="preserve">kontroll av källor för data. Det gäller till exempel flödesmätare, analysinstrument vågar </w:t>
                      </w:r>
                      <w:proofErr w:type="spellStart"/>
                      <w:r>
                        <w:t>etc</w:t>
                      </w:r>
                      <w:proofErr w:type="spellEnd"/>
                    </w:p>
                    <w:p w14:paraId="7B167876" w14:textId="77777777" w:rsidR="00844A87" w:rsidRDefault="00844A87" w:rsidP="00046EC6">
                      <w:pPr>
                        <w:pStyle w:val="Liststycke"/>
                        <w:numPr>
                          <w:ilvl w:val="0"/>
                          <w:numId w:val="9"/>
                        </w:numPr>
                      </w:pPr>
                      <w:r>
                        <w:t>att registrering och sammanställning av data sker på driftsäkert sätt</w:t>
                      </w:r>
                    </w:p>
                    <w:p w14:paraId="06577ED6" w14:textId="6B1CDE43" w:rsidR="00844A87" w:rsidRDefault="00844A87" w:rsidP="00046EC6">
                      <w:pPr>
                        <w:pStyle w:val="Liststycke"/>
                        <w:numPr>
                          <w:ilvl w:val="0"/>
                          <w:numId w:val="9"/>
                        </w:numPr>
                      </w:pPr>
                      <w:r>
                        <w:t>att det sker en fortlöpande uppföljning av verksamheten så att det inte har skett förändringar som påverkar data som ska samlas in</w:t>
                      </w:r>
                    </w:p>
                    <w:p w14:paraId="73A73155" w14:textId="6CEE0DC7" w:rsidR="004A3332" w:rsidRDefault="004A3332" w:rsidP="00046EC6">
                      <w:pPr>
                        <w:pStyle w:val="Liststycke"/>
                        <w:numPr>
                          <w:ilvl w:val="0"/>
                          <w:numId w:val="9"/>
                        </w:numPr>
                      </w:pPr>
                      <w:r>
                        <w:t xml:space="preserve">samt i förekommande fall även krav på löpande rapportering till Unionsdatabasen (UDB). </w:t>
                      </w:r>
                    </w:p>
                  </w:txbxContent>
                </v:textbox>
                <w10:wrap type="square" anchorx="margin"/>
              </v:shape>
            </w:pict>
          </mc:Fallback>
        </mc:AlternateContent>
      </w:r>
      <w:r w:rsidR="00CC6D11">
        <w:t>Tillämpning av kontrollsystem</w:t>
      </w:r>
      <w:bookmarkEnd w:id="15"/>
    </w:p>
    <w:p w14:paraId="52DD1BBF" w14:textId="414B37F4" w:rsidR="00046EC6" w:rsidRDefault="00046EC6" w:rsidP="00046EC6">
      <w:pPr>
        <w:rPr>
          <w:b/>
          <w:bCs/>
        </w:rPr>
      </w:pPr>
    </w:p>
    <w:p w14:paraId="0F0960B7" w14:textId="1D667822" w:rsidR="00AB3260" w:rsidRPr="004C18C4" w:rsidRDefault="00046EC6" w:rsidP="00046EC6">
      <w:pPr>
        <w:rPr>
          <w:b/>
          <w:bCs/>
        </w:rPr>
      </w:pPr>
      <w:r w:rsidRPr="004C18C4">
        <w:rPr>
          <w:b/>
          <w:bCs/>
        </w:rPr>
        <w:t>Exempeltext:</w:t>
      </w:r>
    </w:p>
    <w:p w14:paraId="3EA961DC" w14:textId="010E132C" w:rsidR="00046EC6" w:rsidRDefault="00114A5E" w:rsidP="00CC6D11">
      <w:pPr>
        <w:pStyle w:val="Rubrik2"/>
      </w:pPr>
      <w:bookmarkStart w:id="16" w:name="_Toc219202945"/>
      <w:r>
        <w:t>Riskanalys</w:t>
      </w:r>
      <w:bookmarkEnd w:id="16"/>
    </w:p>
    <w:p w14:paraId="1A3370B8" w14:textId="2703D6CA" w:rsidR="00114A5E" w:rsidRPr="00114A5E" w:rsidRDefault="00AB2F5F" w:rsidP="00860312">
      <w:r>
        <w:t>Risk</w:t>
      </w:r>
      <w:r w:rsidR="00382769">
        <w:t xml:space="preserve">bedömningen </w:t>
      </w:r>
      <w:r w:rsidR="00421349">
        <w:t xml:space="preserve">behålls aktuell genom att </w:t>
      </w:r>
      <w:r w:rsidR="00DA42B9">
        <w:t>den</w:t>
      </w:r>
      <w:r w:rsidR="00421349">
        <w:t xml:space="preserve"> </w:t>
      </w:r>
      <w:r w:rsidR="00E93569">
        <w:t xml:space="preserve">uppdateras </w:t>
      </w:r>
      <w:r w:rsidR="00362471">
        <w:t xml:space="preserve">minst årligen </w:t>
      </w:r>
      <w:r w:rsidR="00802DF7">
        <w:t>respektive</w:t>
      </w:r>
      <w:r w:rsidR="00362471">
        <w:t xml:space="preserve"> </w:t>
      </w:r>
      <w:r w:rsidR="00421349">
        <w:t xml:space="preserve">i samband med förändringar i </w:t>
      </w:r>
      <w:r w:rsidR="00E93569">
        <w:t>organisationen, produktionskedjan</w:t>
      </w:r>
      <w:r w:rsidR="00361492">
        <w:t>, mottagn</w:t>
      </w:r>
      <w:r w:rsidR="00812DCB">
        <w:t xml:space="preserve">a substrat </w:t>
      </w:r>
      <w:r w:rsidR="00E93569">
        <w:t>samt</w:t>
      </w:r>
      <w:r w:rsidR="00812DCB">
        <w:t xml:space="preserve"> </w:t>
      </w:r>
      <w:r w:rsidR="00E93569">
        <w:t xml:space="preserve">vid ändrade lagar och </w:t>
      </w:r>
      <w:r w:rsidR="00812DCB">
        <w:t>regler</w:t>
      </w:r>
      <w:r w:rsidR="00FF42E3">
        <w:t>.</w:t>
      </w:r>
    </w:p>
    <w:p w14:paraId="231F96D1" w14:textId="40E19572" w:rsidR="00C45E08" w:rsidRDefault="001950AE" w:rsidP="00CC6D11">
      <w:pPr>
        <w:pStyle w:val="Rubrik2"/>
      </w:pPr>
      <w:bookmarkStart w:id="17" w:name="_Toc219202946"/>
      <w:r>
        <w:t>Sammanställning och b</w:t>
      </w:r>
      <w:r w:rsidR="00C45E08">
        <w:t xml:space="preserve">eräkning av </w:t>
      </w:r>
      <w:r>
        <w:t>växthusgasutsläpp</w:t>
      </w:r>
      <w:bookmarkEnd w:id="17"/>
      <w:r w:rsidR="00CC6D11">
        <w:t xml:space="preserve"> </w:t>
      </w:r>
    </w:p>
    <w:p w14:paraId="0DE9911E" w14:textId="6C33AA4F" w:rsidR="00C45E08" w:rsidRDefault="00C45E08">
      <w:r>
        <w:t>Beräkning</w:t>
      </w:r>
      <w:r w:rsidR="00542069">
        <w:t xml:space="preserve"> av växthusgasutsläpp och sammanställning av hanterade mängder biogas </w:t>
      </w:r>
      <w:r>
        <w:t xml:space="preserve">sker </w:t>
      </w:r>
      <w:r w:rsidR="00542069">
        <w:t xml:space="preserve">med </w:t>
      </w:r>
      <w:r w:rsidR="00C2203D">
        <w:t>Excel</w:t>
      </w:r>
      <w:r>
        <w:t>verktyg</w:t>
      </w:r>
      <w:r w:rsidR="00C2203D">
        <w:t>et</w:t>
      </w:r>
      <w:r>
        <w:t xml:space="preserve"> ”</w:t>
      </w:r>
      <w:r w:rsidR="00542069">
        <w:t>HBK-</w:t>
      </w:r>
      <w:r>
        <w:t xml:space="preserve">Biogasredovisning”. Underlag för beräkningarna </w:t>
      </w:r>
      <w:r w:rsidR="00542069">
        <w:t xml:space="preserve">i verktyget </w:t>
      </w:r>
      <w:r>
        <w:t xml:space="preserve">erhålls </w:t>
      </w:r>
      <w:r w:rsidR="00283397">
        <w:t xml:space="preserve">enligt beskrivningarna av </w:t>
      </w:r>
      <w:r>
        <w:t>respektive del i produktionskedjan</w:t>
      </w:r>
      <w:r w:rsidR="00283397">
        <w:t>.</w:t>
      </w:r>
      <w:r>
        <w:t xml:space="preserve">  </w:t>
      </w:r>
    </w:p>
    <w:p w14:paraId="095E75BD" w14:textId="77777777" w:rsidR="00660FE0" w:rsidRDefault="00660FE0" w:rsidP="00046EC6">
      <w:pPr>
        <w:pStyle w:val="Rubrik2"/>
      </w:pPr>
      <w:bookmarkStart w:id="18" w:name="_Toc219202947"/>
      <w:r>
        <w:t>Rapporteringsperiod</w:t>
      </w:r>
      <w:bookmarkEnd w:id="18"/>
    </w:p>
    <w:p w14:paraId="07D799B9" w14:textId="4A03C579" w:rsidR="00660FE0" w:rsidRDefault="001E1148">
      <w:r>
        <w:t>Rapportering av levererad mängd hållbar biogas sker kalenderårsvis.</w:t>
      </w:r>
    </w:p>
    <w:p w14:paraId="0BB851A6" w14:textId="77777777" w:rsidR="00FE6F61" w:rsidRDefault="00C13C06" w:rsidP="00046EC6">
      <w:pPr>
        <w:pStyle w:val="Rubrik2"/>
      </w:pPr>
      <w:bookmarkStart w:id="19" w:name="_Toc219202948"/>
      <w:r>
        <w:t>Dokumentation</w:t>
      </w:r>
      <w:bookmarkEnd w:id="19"/>
    </w:p>
    <w:p w14:paraId="39211187" w14:textId="411A9E1D" w:rsidR="00266E17" w:rsidRDefault="005741A5" w:rsidP="00183BB6">
      <w:r>
        <w:t>Dokumentationen i kontrollsystemet omfattar</w:t>
      </w:r>
      <w:r w:rsidR="00266E17">
        <w:t>:</w:t>
      </w:r>
    </w:p>
    <w:p w14:paraId="44AA3D6C" w14:textId="53F51FD8" w:rsidR="00266E17" w:rsidRDefault="00266E17" w:rsidP="00266E17">
      <w:pPr>
        <w:pStyle w:val="Liststycke"/>
        <w:numPr>
          <w:ilvl w:val="0"/>
          <w:numId w:val="6"/>
        </w:numPr>
      </w:pPr>
      <w:r>
        <w:t>D</w:t>
      </w:r>
      <w:r w:rsidR="005741A5">
        <w:t xml:space="preserve">ata som </w:t>
      </w:r>
      <w:r>
        <w:t xml:space="preserve">användas som </w:t>
      </w:r>
      <w:r w:rsidR="005741A5">
        <w:t>underlag för beräkning och redovisning av hållbarhe</w:t>
      </w:r>
      <w:r>
        <w:t>t</w:t>
      </w:r>
      <w:r w:rsidR="005741A5">
        <w:t>segenskaper</w:t>
      </w:r>
      <w:r>
        <w:t xml:space="preserve"> hos biogas</w:t>
      </w:r>
      <w:r w:rsidR="007911F7">
        <w:t xml:space="preserve"> </w:t>
      </w:r>
    </w:p>
    <w:p w14:paraId="5203446E" w14:textId="77777777" w:rsidR="005741A5" w:rsidRDefault="00266E17" w:rsidP="00266E17">
      <w:pPr>
        <w:pStyle w:val="Liststycke"/>
        <w:numPr>
          <w:ilvl w:val="0"/>
          <w:numId w:val="6"/>
        </w:numPr>
      </w:pPr>
      <w:r>
        <w:t>Resultat från utförda kontroller enligt rutiner i kontrollsystemet</w:t>
      </w:r>
    </w:p>
    <w:p w14:paraId="626514E3" w14:textId="77777777" w:rsidR="007911F7" w:rsidRDefault="007911F7" w:rsidP="00266E17">
      <w:pPr>
        <w:pStyle w:val="Liststycke"/>
        <w:numPr>
          <w:ilvl w:val="0"/>
          <w:numId w:val="6"/>
        </w:numPr>
      </w:pPr>
      <w:r>
        <w:t xml:space="preserve">Gällande </w:t>
      </w:r>
      <w:r w:rsidR="00231B34">
        <w:t xml:space="preserve">lista över </w:t>
      </w:r>
      <w:r>
        <w:t xml:space="preserve">substrat som kan tas emot i anläggningen </w:t>
      </w:r>
    </w:p>
    <w:p w14:paraId="5ADF3C01" w14:textId="3B24E478" w:rsidR="00266E17" w:rsidRDefault="00266E17" w:rsidP="00266E17">
      <w:pPr>
        <w:pStyle w:val="Liststycke"/>
        <w:numPr>
          <w:ilvl w:val="0"/>
          <w:numId w:val="6"/>
        </w:numPr>
      </w:pPr>
      <w:r>
        <w:t>Avtal med leverantörer av substrat och/eller biogas</w:t>
      </w:r>
    </w:p>
    <w:p w14:paraId="115DB14E" w14:textId="49AF29F5" w:rsidR="00273428" w:rsidRDefault="00273428" w:rsidP="00266E17">
      <w:pPr>
        <w:pStyle w:val="Liststycke"/>
        <w:numPr>
          <w:ilvl w:val="0"/>
          <w:numId w:val="6"/>
        </w:numPr>
      </w:pPr>
      <w:r>
        <w:t>Resultat från utvärdering och revision, ändring av verksamheten och åtgärdade avvikelser</w:t>
      </w:r>
    </w:p>
    <w:p w14:paraId="49E3F29D" w14:textId="39381A32" w:rsidR="00183BB6" w:rsidRDefault="00183BB6" w:rsidP="00183BB6">
      <w:r>
        <w:t>Vid produktion</w:t>
      </w:r>
      <w:r w:rsidR="00B706AE">
        <w:t xml:space="preserve"> och</w:t>
      </w:r>
      <w:r w:rsidR="00266E17">
        <w:t xml:space="preserve"> uppgradering </w:t>
      </w:r>
      <w:r w:rsidR="00B706AE">
        <w:t xml:space="preserve">av biogas </w:t>
      </w:r>
      <w:r w:rsidR="00266E17">
        <w:t>samt vid distribution</w:t>
      </w:r>
      <w:r w:rsidR="00B706AE">
        <w:t>en</w:t>
      </w:r>
      <w:r w:rsidR="00266E17">
        <w:t xml:space="preserve"> och försäljning</w:t>
      </w:r>
      <w:r w:rsidR="00B706AE">
        <w:t xml:space="preserve">en </w:t>
      </w:r>
      <w:r>
        <w:t xml:space="preserve">samlas data in </w:t>
      </w:r>
      <w:r w:rsidR="00266E17">
        <w:t>från olika delsystem inom verksamhete</w:t>
      </w:r>
      <w:r w:rsidR="00B706AE">
        <w:t>rna</w:t>
      </w:r>
      <w:r w:rsidR="00266E17">
        <w:t xml:space="preserve">. Dessa data </w:t>
      </w:r>
      <w:r>
        <w:t xml:space="preserve">utgör underlag för beräkning </w:t>
      </w:r>
      <w:r>
        <w:lastRenderedPageBreak/>
        <w:t xml:space="preserve">av </w:t>
      </w:r>
      <w:r w:rsidR="00266E17">
        <w:t xml:space="preserve">hållbarhetsegenskaper hos biogas som produceras och säljs. </w:t>
      </w:r>
      <w:r>
        <w:t xml:space="preserve">Primärdata lagras i datorsystem </w:t>
      </w:r>
      <w:r w:rsidR="00266E17">
        <w:t xml:space="preserve">i </w:t>
      </w:r>
      <w:r>
        <w:t>anläggning</w:t>
      </w:r>
      <w:r w:rsidR="00266E17">
        <w:t xml:space="preserve">arna, </w:t>
      </w:r>
      <w:r>
        <w:t>i vågstation</w:t>
      </w:r>
      <w:r w:rsidR="00266E17">
        <w:t xml:space="preserve"> samt i system för registrering av data från försäljning av biogas</w:t>
      </w:r>
      <w:r>
        <w:t xml:space="preserve">. Från dessa system överförs data till databaser i företagets datorsystem från vilket rapporter och underlag för växthusgasberäkningen </w:t>
      </w:r>
      <w:r w:rsidR="00B706AE">
        <w:t xml:space="preserve">sedan </w:t>
      </w:r>
      <w:r>
        <w:t xml:space="preserve">skapas. Denna överföring sker regelbundet </w:t>
      </w:r>
      <w:r w:rsidR="00266E17">
        <w:t xml:space="preserve">en </w:t>
      </w:r>
      <w:r>
        <w:t>gång per månad.</w:t>
      </w:r>
    </w:p>
    <w:p w14:paraId="48DF4CAC" w14:textId="68B13C22" w:rsidR="00266E17" w:rsidRDefault="00266E17" w:rsidP="00183BB6">
      <w:r>
        <w:t xml:space="preserve">Säkerhet mot </w:t>
      </w:r>
      <w:r w:rsidR="00B706AE">
        <w:t xml:space="preserve">förlust av data och </w:t>
      </w:r>
      <w:r w:rsidR="00FA3189">
        <w:t xml:space="preserve">skydd mot </w:t>
      </w:r>
      <w:r>
        <w:t xml:space="preserve">dataintrång </w:t>
      </w:r>
      <w:r w:rsidR="00FA3189">
        <w:t xml:space="preserve">och bedrägeri </w:t>
      </w:r>
      <w:r w:rsidR="00B706AE">
        <w:t>säkerställs genom</w:t>
      </w:r>
      <w:r w:rsidR="00304F8B">
        <w:t xml:space="preserve"> backup av data samt</w:t>
      </w:r>
      <w:r w:rsidR="00B706AE">
        <w:t xml:space="preserve"> de allmänna rutiner som finns för drift av företagets datorsystem. Skydd mot intrång sker bland annat genom krav på lösenord för inloggning och att lösenorden regelbundet måste bytas. Skydd mot bedrägeri åstadkoms genom strikt ansvarsfördelning i organisationen och genom fortlöpande kontroller såväl i själva driften som i hantering av data.</w:t>
      </w:r>
    </w:p>
    <w:p w14:paraId="398D41F2" w14:textId="77777777" w:rsidR="00B706AE" w:rsidRDefault="00B706AE" w:rsidP="00183BB6">
      <w:r>
        <w:t>Dokumentation från utförda kontroller enligt rutinerna i systemet lagras i ett journalsystem</w:t>
      </w:r>
      <w:r w:rsidR="0011334E">
        <w:t xml:space="preserve"> uppdelat på:</w:t>
      </w:r>
    </w:p>
    <w:p w14:paraId="7B27A41F" w14:textId="77777777" w:rsidR="0011334E" w:rsidRDefault="0011334E" w:rsidP="0011334E">
      <w:pPr>
        <w:pStyle w:val="Liststycke"/>
        <w:numPr>
          <w:ilvl w:val="0"/>
          <w:numId w:val="7"/>
        </w:numPr>
      </w:pPr>
      <w:r>
        <w:t>Kontroll av underlagsdata från de olika delarna i produktionskedjan</w:t>
      </w:r>
    </w:p>
    <w:p w14:paraId="3AD036D8" w14:textId="77777777" w:rsidR="0011334E" w:rsidRDefault="0011334E" w:rsidP="0011334E">
      <w:pPr>
        <w:pStyle w:val="Liststycke"/>
        <w:numPr>
          <w:ilvl w:val="0"/>
          <w:numId w:val="7"/>
        </w:numPr>
      </w:pPr>
      <w:r>
        <w:t>Kontroll av mätutrustning</w:t>
      </w:r>
    </w:p>
    <w:p w14:paraId="60D4C06D" w14:textId="77777777" w:rsidR="0011334E" w:rsidRDefault="0011334E" w:rsidP="007911F7">
      <w:pPr>
        <w:pStyle w:val="Liststycke"/>
        <w:numPr>
          <w:ilvl w:val="0"/>
          <w:numId w:val="7"/>
        </w:numPr>
      </w:pPr>
      <w:r>
        <w:t>Stickprov f</w:t>
      </w:r>
      <w:r w:rsidR="007911F7">
        <w:t>rån</w:t>
      </w:r>
      <w:r>
        <w:t xml:space="preserve"> kontroll av redovisning av hållbarhetsegenskaper</w:t>
      </w:r>
    </w:p>
    <w:p w14:paraId="5CE70C22" w14:textId="77777777" w:rsidR="0011334E" w:rsidRDefault="0011334E" w:rsidP="0011334E">
      <w:pPr>
        <w:pStyle w:val="Liststycke"/>
        <w:numPr>
          <w:ilvl w:val="0"/>
          <w:numId w:val="7"/>
        </w:numPr>
      </w:pPr>
      <w:r>
        <w:t>Avvikelsehantering</w:t>
      </w:r>
    </w:p>
    <w:p w14:paraId="26C95BD4" w14:textId="77777777" w:rsidR="0011334E" w:rsidRDefault="0011334E" w:rsidP="0011334E">
      <w:pPr>
        <w:pStyle w:val="Liststycke"/>
        <w:numPr>
          <w:ilvl w:val="0"/>
          <w:numId w:val="7"/>
        </w:numPr>
      </w:pPr>
      <w:r>
        <w:t>Förändring av verksamheten</w:t>
      </w:r>
    </w:p>
    <w:p w14:paraId="15D4A7F0" w14:textId="77777777" w:rsidR="0011334E" w:rsidRDefault="0011334E" w:rsidP="0011334E">
      <w:pPr>
        <w:pStyle w:val="Liststycke"/>
        <w:numPr>
          <w:ilvl w:val="0"/>
          <w:numId w:val="7"/>
        </w:numPr>
      </w:pPr>
      <w:r>
        <w:t>Utvärdering och revision</w:t>
      </w:r>
    </w:p>
    <w:p w14:paraId="1A3B6673" w14:textId="77777777" w:rsidR="0011334E" w:rsidRDefault="0011334E" w:rsidP="0011334E">
      <w:r>
        <w:t xml:space="preserve">I journalsystemet finns blanketter för notering av gjorda kontroller </w:t>
      </w:r>
      <w:proofErr w:type="gramStart"/>
      <w:r>
        <w:t>etc.</w:t>
      </w:r>
      <w:proofErr w:type="gramEnd"/>
      <w:r>
        <w:t xml:space="preserve"> Ifyllda blanketter förvaras i pärmar.</w:t>
      </w:r>
    </w:p>
    <w:p w14:paraId="313BF717" w14:textId="30246A9C" w:rsidR="0011334E" w:rsidRDefault="00231B34" w:rsidP="0011334E">
      <w:r w:rsidRPr="00231B34">
        <w:t xml:space="preserve">Lista över substrat som </w:t>
      </w:r>
      <w:r>
        <w:t xml:space="preserve">kan </w:t>
      </w:r>
      <w:r w:rsidRPr="00231B34">
        <w:t>tas emot i anläggningen</w:t>
      </w:r>
      <w:r>
        <w:t xml:space="preserve"> finns i pärm.</w:t>
      </w:r>
      <w:r w:rsidR="001950AE">
        <w:t xml:space="preserve"> </w:t>
      </w:r>
      <w:r w:rsidR="0011334E">
        <w:t>Avtal om leverans av substrat och/eller biogas till verksamheten lagras i ett särskilt avtalsregister.</w:t>
      </w:r>
    </w:p>
    <w:p w14:paraId="2B6E5A19" w14:textId="77777777" w:rsidR="00AD0F10" w:rsidRDefault="00AD0F10" w:rsidP="0011334E"/>
    <w:p w14:paraId="15533E53" w14:textId="73EF159C" w:rsidR="00595609" w:rsidRDefault="00595609" w:rsidP="00AB3260">
      <w:pPr>
        <w:pStyle w:val="Rubrik2"/>
      </w:pPr>
      <w:bookmarkStart w:id="20" w:name="_Toc219202949"/>
      <w:r>
        <w:t>Egenkontroll och rutiner</w:t>
      </w:r>
      <w:bookmarkEnd w:id="20"/>
    </w:p>
    <w:p w14:paraId="61740F21" w14:textId="77777777" w:rsidR="00595609" w:rsidRDefault="00595609" w:rsidP="00595609">
      <w:r>
        <w:t xml:space="preserve">Baserat på den genomförda riskbedömningen omfattar kontrollsystemet nedanstående rutiner. </w:t>
      </w:r>
    </w:p>
    <w:tbl>
      <w:tblPr>
        <w:tblStyle w:val="Tabellrutnt"/>
        <w:tblW w:w="0" w:type="auto"/>
        <w:tblCellMar>
          <w:top w:w="85" w:type="dxa"/>
          <w:left w:w="85" w:type="dxa"/>
          <w:bottom w:w="85" w:type="dxa"/>
          <w:right w:w="85" w:type="dxa"/>
        </w:tblCellMar>
        <w:tblLook w:val="01E0" w:firstRow="1" w:lastRow="1" w:firstColumn="1" w:lastColumn="1" w:noHBand="0" w:noVBand="0"/>
      </w:tblPr>
      <w:tblGrid>
        <w:gridCol w:w="415"/>
        <w:gridCol w:w="7824"/>
      </w:tblGrid>
      <w:tr w:rsidR="00595609" w:rsidRPr="005F2F2F" w14:paraId="31363304" w14:textId="77777777" w:rsidTr="008F4000">
        <w:tc>
          <w:tcPr>
            <w:tcW w:w="0" w:type="auto"/>
          </w:tcPr>
          <w:p w14:paraId="7A960A10" w14:textId="77777777" w:rsidR="00595609" w:rsidRPr="005F2F2F" w:rsidRDefault="00595609" w:rsidP="008F4000">
            <w:pPr>
              <w:spacing w:before="0" w:after="0"/>
              <w:rPr>
                <w:b/>
              </w:rPr>
            </w:pPr>
            <w:r w:rsidRPr="005F2F2F">
              <w:rPr>
                <w:b/>
              </w:rPr>
              <w:t>Nr</w:t>
            </w:r>
          </w:p>
        </w:tc>
        <w:tc>
          <w:tcPr>
            <w:tcW w:w="7824" w:type="dxa"/>
          </w:tcPr>
          <w:p w14:paraId="690CF595" w14:textId="77777777" w:rsidR="00595609" w:rsidRPr="005F2F2F" w:rsidRDefault="00595609" w:rsidP="008F4000">
            <w:pPr>
              <w:spacing w:before="0" w:after="0"/>
              <w:rPr>
                <w:b/>
              </w:rPr>
            </w:pPr>
            <w:r w:rsidRPr="005F2F2F">
              <w:rPr>
                <w:b/>
              </w:rPr>
              <w:t>Rutin</w:t>
            </w:r>
          </w:p>
        </w:tc>
      </w:tr>
      <w:tr w:rsidR="00595609" w:rsidRPr="005F2F2F" w14:paraId="296ED165" w14:textId="77777777" w:rsidTr="00D87AB0">
        <w:tc>
          <w:tcPr>
            <w:tcW w:w="0" w:type="auto"/>
          </w:tcPr>
          <w:p w14:paraId="074FEAC9" w14:textId="77777777" w:rsidR="00595609" w:rsidRPr="005F2F2F" w:rsidRDefault="00595609" w:rsidP="008F4000">
            <w:pPr>
              <w:spacing w:before="0" w:after="0"/>
              <w:jc w:val="center"/>
            </w:pPr>
            <w:r w:rsidRPr="005F2F2F">
              <w:t>1</w:t>
            </w:r>
          </w:p>
        </w:tc>
        <w:tc>
          <w:tcPr>
            <w:tcW w:w="7824" w:type="dxa"/>
            <w:vAlign w:val="center"/>
          </w:tcPr>
          <w:p w14:paraId="1FEEDBB1" w14:textId="0C3BB5CC" w:rsidR="00595609" w:rsidRPr="005F2F2F" w:rsidRDefault="00595609" w:rsidP="00D87AB0">
            <w:pPr>
              <w:spacing w:before="0" w:after="0"/>
            </w:pPr>
            <w:r w:rsidRPr="005F2F2F">
              <w:rPr>
                <w:rFonts w:eastAsia="Times New Roman"/>
                <w:lang w:eastAsia="sv-SE"/>
              </w:rPr>
              <w:t>Underlagsdata från förbehandling av avfall (</w:t>
            </w:r>
            <w:r w:rsidR="00304F8B">
              <w:rPr>
                <w:rFonts w:eastAsia="Times New Roman"/>
                <w:lang w:eastAsia="sv-SE"/>
              </w:rPr>
              <w:t xml:space="preserve">avsedd för verksamhetsbeskrivning för </w:t>
            </w:r>
            <w:r w:rsidRPr="005F2F2F">
              <w:rPr>
                <w:rFonts w:eastAsia="Times New Roman"/>
                <w:lang w:eastAsia="sv-SE"/>
              </w:rPr>
              <w:t>separat anläggning)</w:t>
            </w:r>
          </w:p>
        </w:tc>
      </w:tr>
      <w:tr w:rsidR="00595609" w:rsidRPr="005F2F2F" w14:paraId="7D7FA6CD" w14:textId="77777777" w:rsidTr="00D87AB0">
        <w:tc>
          <w:tcPr>
            <w:tcW w:w="0" w:type="auto"/>
          </w:tcPr>
          <w:p w14:paraId="1B63DD18" w14:textId="77777777" w:rsidR="00595609" w:rsidRPr="005F2F2F" w:rsidRDefault="00595609" w:rsidP="008F4000">
            <w:pPr>
              <w:spacing w:before="0" w:after="0"/>
              <w:jc w:val="center"/>
            </w:pPr>
            <w:r w:rsidRPr="005F2F2F">
              <w:t>2</w:t>
            </w:r>
          </w:p>
        </w:tc>
        <w:tc>
          <w:tcPr>
            <w:tcW w:w="7824" w:type="dxa"/>
            <w:vAlign w:val="center"/>
          </w:tcPr>
          <w:p w14:paraId="6125AD8B" w14:textId="77777777" w:rsidR="00595609" w:rsidRPr="005F2F2F" w:rsidRDefault="00595609" w:rsidP="00D87AB0">
            <w:pPr>
              <w:spacing w:before="0" w:after="0"/>
            </w:pPr>
            <w:r w:rsidRPr="005F2F2F">
              <w:rPr>
                <w:rFonts w:eastAsia="Times New Roman"/>
                <w:lang w:eastAsia="sv-SE"/>
              </w:rPr>
              <w:t>Underlagsdata från produktion av biogas</w:t>
            </w:r>
            <w:r w:rsidRPr="005F2F2F">
              <w:t xml:space="preserve"> </w:t>
            </w:r>
          </w:p>
        </w:tc>
      </w:tr>
      <w:tr w:rsidR="00595609" w:rsidRPr="005F2F2F" w14:paraId="6881652E" w14:textId="77777777" w:rsidTr="00D87AB0">
        <w:trPr>
          <w:trHeight w:val="98"/>
        </w:trPr>
        <w:tc>
          <w:tcPr>
            <w:tcW w:w="0" w:type="auto"/>
          </w:tcPr>
          <w:p w14:paraId="252F0999" w14:textId="77777777" w:rsidR="00595609" w:rsidRPr="005F2F2F" w:rsidRDefault="00595609" w:rsidP="008F4000">
            <w:pPr>
              <w:spacing w:before="0" w:after="0"/>
              <w:jc w:val="center"/>
            </w:pPr>
            <w:r w:rsidRPr="005F2F2F">
              <w:t>3</w:t>
            </w:r>
          </w:p>
        </w:tc>
        <w:tc>
          <w:tcPr>
            <w:tcW w:w="7824" w:type="dxa"/>
            <w:vAlign w:val="center"/>
          </w:tcPr>
          <w:p w14:paraId="189007A1" w14:textId="77777777" w:rsidR="00595609" w:rsidRPr="005F2F2F" w:rsidRDefault="00595609" w:rsidP="00D87AB0">
            <w:pPr>
              <w:spacing w:before="0" w:after="0"/>
            </w:pPr>
            <w:r w:rsidRPr="005F2F2F">
              <w:t>Underlagsdata från uppgradering av biogas</w:t>
            </w:r>
          </w:p>
        </w:tc>
      </w:tr>
      <w:tr w:rsidR="00595609" w:rsidRPr="005F2F2F" w14:paraId="5E380F41" w14:textId="77777777" w:rsidTr="00D87AB0">
        <w:tc>
          <w:tcPr>
            <w:tcW w:w="0" w:type="auto"/>
          </w:tcPr>
          <w:p w14:paraId="471390AB" w14:textId="77777777" w:rsidR="00595609" w:rsidRPr="005F2F2F" w:rsidRDefault="00595609" w:rsidP="008F4000">
            <w:pPr>
              <w:spacing w:before="0" w:after="0"/>
              <w:jc w:val="center"/>
            </w:pPr>
            <w:r w:rsidRPr="005F2F2F">
              <w:t>4</w:t>
            </w:r>
          </w:p>
        </w:tc>
        <w:tc>
          <w:tcPr>
            <w:tcW w:w="7824" w:type="dxa"/>
            <w:vAlign w:val="center"/>
          </w:tcPr>
          <w:p w14:paraId="54A1CCBB" w14:textId="77777777" w:rsidR="00595609" w:rsidRPr="005F2F2F" w:rsidRDefault="00595609" w:rsidP="00D87AB0">
            <w:pPr>
              <w:spacing w:before="0" w:after="0"/>
            </w:pPr>
            <w:r w:rsidRPr="005F2F2F">
              <w:rPr>
                <w:rFonts w:eastAsia="Times New Roman"/>
                <w:lang w:eastAsia="sv-SE"/>
              </w:rPr>
              <w:t>Underlagsdata från distribution av biogas</w:t>
            </w:r>
          </w:p>
        </w:tc>
      </w:tr>
      <w:tr w:rsidR="00D87AB0" w:rsidRPr="005F2F2F" w14:paraId="0787FA79" w14:textId="77777777" w:rsidTr="00D87AB0">
        <w:tc>
          <w:tcPr>
            <w:tcW w:w="0" w:type="auto"/>
          </w:tcPr>
          <w:p w14:paraId="11AA87FF" w14:textId="78F2C227" w:rsidR="00D87AB0" w:rsidRPr="005F2F2F" w:rsidRDefault="00D87AB0" w:rsidP="00D87AB0">
            <w:pPr>
              <w:spacing w:before="0" w:after="0"/>
              <w:jc w:val="center"/>
            </w:pPr>
            <w:r w:rsidRPr="005F2F2F">
              <w:t>5</w:t>
            </w:r>
          </w:p>
        </w:tc>
        <w:tc>
          <w:tcPr>
            <w:tcW w:w="7824" w:type="dxa"/>
            <w:vAlign w:val="center"/>
          </w:tcPr>
          <w:p w14:paraId="562FEC45" w14:textId="60996E72" w:rsidR="00D87AB0" w:rsidRPr="005F2F2F" w:rsidRDefault="00D87AB0" w:rsidP="00D87AB0">
            <w:pPr>
              <w:spacing w:before="0" w:after="0"/>
              <w:rPr>
                <w:rFonts w:eastAsia="Times New Roman"/>
                <w:lang w:eastAsia="sv-SE"/>
              </w:rPr>
            </w:pPr>
            <w:r>
              <w:t>D</w:t>
            </w:r>
            <w:r w:rsidRPr="00235653">
              <w:t>eponigas</w:t>
            </w:r>
            <w:r>
              <w:t xml:space="preserve"> för produktion av el och/eller värme</w:t>
            </w:r>
          </w:p>
        </w:tc>
      </w:tr>
      <w:tr w:rsidR="00D87AB0" w:rsidRPr="005F2F2F" w14:paraId="0FAB4B31" w14:textId="77777777" w:rsidTr="00D87AB0">
        <w:tc>
          <w:tcPr>
            <w:tcW w:w="0" w:type="auto"/>
          </w:tcPr>
          <w:p w14:paraId="27AE0AFB" w14:textId="2C506765" w:rsidR="00D87AB0" w:rsidRPr="005F2F2F" w:rsidRDefault="00D87AB0" w:rsidP="00D87AB0">
            <w:pPr>
              <w:spacing w:before="0" w:after="0"/>
              <w:jc w:val="center"/>
            </w:pPr>
            <w:r>
              <w:t>6</w:t>
            </w:r>
          </w:p>
        </w:tc>
        <w:tc>
          <w:tcPr>
            <w:tcW w:w="7824" w:type="dxa"/>
            <w:vAlign w:val="center"/>
          </w:tcPr>
          <w:p w14:paraId="5AE7F4E8" w14:textId="77777777" w:rsidR="00D87AB0" w:rsidRPr="005F2F2F" w:rsidRDefault="00D87AB0" w:rsidP="00D87AB0">
            <w:pPr>
              <w:spacing w:before="0" w:after="0"/>
            </w:pPr>
            <w:r w:rsidRPr="005F2F2F">
              <w:t>Avvikelsehantering</w:t>
            </w:r>
          </w:p>
        </w:tc>
      </w:tr>
      <w:tr w:rsidR="00D87AB0" w:rsidRPr="005F2F2F" w14:paraId="72CCA6BD" w14:textId="77777777" w:rsidTr="00D87AB0">
        <w:tc>
          <w:tcPr>
            <w:tcW w:w="0" w:type="auto"/>
          </w:tcPr>
          <w:p w14:paraId="39704149" w14:textId="17BAEDCD" w:rsidR="00D87AB0" w:rsidRPr="005F2F2F" w:rsidRDefault="00D87AB0" w:rsidP="00D87AB0">
            <w:pPr>
              <w:spacing w:before="0" w:after="0"/>
              <w:jc w:val="center"/>
            </w:pPr>
            <w:r>
              <w:t>7</w:t>
            </w:r>
          </w:p>
        </w:tc>
        <w:tc>
          <w:tcPr>
            <w:tcW w:w="7824" w:type="dxa"/>
            <w:vAlign w:val="center"/>
          </w:tcPr>
          <w:p w14:paraId="228566FC" w14:textId="77777777" w:rsidR="00D87AB0" w:rsidRPr="005F2F2F" w:rsidRDefault="00D87AB0" w:rsidP="00D87AB0">
            <w:pPr>
              <w:spacing w:before="0" w:after="0"/>
            </w:pPr>
            <w:r>
              <w:rPr>
                <w:rFonts w:eastAsia="Times New Roman"/>
                <w:lang w:eastAsia="sv-SE"/>
              </w:rPr>
              <w:t>Nytt substrat</w:t>
            </w:r>
          </w:p>
        </w:tc>
      </w:tr>
      <w:tr w:rsidR="00D87AB0" w:rsidRPr="005F2F2F" w14:paraId="142F7FF7" w14:textId="77777777" w:rsidTr="00D87AB0">
        <w:trPr>
          <w:trHeight w:val="340"/>
        </w:trPr>
        <w:tc>
          <w:tcPr>
            <w:tcW w:w="0" w:type="auto"/>
          </w:tcPr>
          <w:p w14:paraId="30258EA8" w14:textId="6530E66F" w:rsidR="00D87AB0" w:rsidRPr="005F2F2F" w:rsidRDefault="00D87AB0" w:rsidP="00D87AB0">
            <w:pPr>
              <w:spacing w:before="0" w:after="0"/>
              <w:jc w:val="center"/>
            </w:pPr>
            <w:r>
              <w:t>8</w:t>
            </w:r>
          </w:p>
        </w:tc>
        <w:tc>
          <w:tcPr>
            <w:tcW w:w="7824" w:type="dxa"/>
            <w:vAlign w:val="center"/>
          </w:tcPr>
          <w:p w14:paraId="2BDE8F62" w14:textId="77777777" w:rsidR="00D87AB0" w:rsidRPr="005F2F2F" w:rsidRDefault="00D87AB0" w:rsidP="00D87AB0">
            <w:pPr>
              <w:spacing w:before="0" w:after="0"/>
            </w:pPr>
            <w:r w:rsidRPr="005F2F2F">
              <w:t>Stickprov</w:t>
            </w:r>
          </w:p>
        </w:tc>
      </w:tr>
      <w:tr w:rsidR="00D87AB0" w:rsidRPr="005F2F2F" w14:paraId="4C78AB56" w14:textId="77777777" w:rsidTr="00D87AB0">
        <w:trPr>
          <w:trHeight w:val="340"/>
        </w:trPr>
        <w:tc>
          <w:tcPr>
            <w:tcW w:w="0" w:type="auto"/>
          </w:tcPr>
          <w:p w14:paraId="7D4CE6A4" w14:textId="7F4F1D4D" w:rsidR="00D87AB0" w:rsidRPr="005F2F2F" w:rsidRDefault="00D87AB0" w:rsidP="00D87AB0">
            <w:pPr>
              <w:spacing w:before="0" w:after="0"/>
              <w:jc w:val="center"/>
            </w:pPr>
            <w:r>
              <w:t>9</w:t>
            </w:r>
          </w:p>
        </w:tc>
        <w:tc>
          <w:tcPr>
            <w:tcW w:w="7824" w:type="dxa"/>
            <w:vAlign w:val="center"/>
          </w:tcPr>
          <w:p w14:paraId="0A391F76" w14:textId="77777777" w:rsidR="00D87AB0" w:rsidRPr="005F2F2F" w:rsidRDefault="00D87AB0" w:rsidP="00D87AB0">
            <w:pPr>
              <w:spacing w:before="0" w:after="0"/>
            </w:pPr>
            <w:r w:rsidRPr="005F2F2F">
              <w:t>Avtal om leverans av substrat och/eller biogas</w:t>
            </w:r>
          </w:p>
        </w:tc>
      </w:tr>
      <w:tr w:rsidR="00D87AB0" w:rsidRPr="005F2F2F" w14:paraId="0516468B" w14:textId="77777777" w:rsidTr="00D87AB0">
        <w:tc>
          <w:tcPr>
            <w:tcW w:w="0" w:type="auto"/>
          </w:tcPr>
          <w:p w14:paraId="4C51E84B" w14:textId="1856B338" w:rsidR="00D87AB0" w:rsidRPr="005F2F2F" w:rsidRDefault="00D87AB0" w:rsidP="00D87AB0">
            <w:pPr>
              <w:spacing w:before="0" w:after="0"/>
              <w:jc w:val="center"/>
            </w:pPr>
            <w:r>
              <w:t>10</w:t>
            </w:r>
          </w:p>
        </w:tc>
        <w:tc>
          <w:tcPr>
            <w:tcW w:w="7824" w:type="dxa"/>
            <w:vAlign w:val="center"/>
          </w:tcPr>
          <w:p w14:paraId="7D496E38" w14:textId="77777777" w:rsidR="00D87AB0" w:rsidRPr="005F2F2F" w:rsidRDefault="00D87AB0" w:rsidP="00D87AB0">
            <w:pPr>
              <w:spacing w:before="0" w:after="0"/>
            </w:pPr>
            <w:r w:rsidRPr="005F2F2F">
              <w:t>Ändring av verksamheten</w:t>
            </w:r>
          </w:p>
        </w:tc>
      </w:tr>
      <w:tr w:rsidR="00D87AB0" w:rsidRPr="005F2F2F" w14:paraId="2726BA33" w14:textId="77777777" w:rsidTr="00D87AB0">
        <w:tc>
          <w:tcPr>
            <w:tcW w:w="0" w:type="auto"/>
          </w:tcPr>
          <w:p w14:paraId="429D0110" w14:textId="3E2B9374" w:rsidR="00D87AB0" w:rsidRPr="005F2F2F" w:rsidRDefault="00D87AB0" w:rsidP="00D87AB0">
            <w:pPr>
              <w:spacing w:before="0" w:after="0"/>
              <w:jc w:val="center"/>
            </w:pPr>
            <w:r>
              <w:t>11</w:t>
            </w:r>
          </w:p>
        </w:tc>
        <w:tc>
          <w:tcPr>
            <w:tcW w:w="7824" w:type="dxa"/>
            <w:vAlign w:val="center"/>
          </w:tcPr>
          <w:p w14:paraId="1C3E8FFE" w14:textId="77777777" w:rsidR="00D87AB0" w:rsidRPr="005F2F2F" w:rsidRDefault="00D87AB0" w:rsidP="00D87AB0">
            <w:pPr>
              <w:spacing w:before="0" w:after="0"/>
            </w:pPr>
            <w:r w:rsidRPr="005F2F2F">
              <w:t>Utvärdering och revision</w:t>
            </w:r>
          </w:p>
        </w:tc>
      </w:tr>
      <w:tr w:rsidR="00AF5C04" w:rsidRPr="005F2F2F" w14:paraId="6995EAB1" w14:textId="77777777" w:rsidTr="00D87AB0">
        <w:tc>
          <w:tcPr>
            <w:tcW w:w="0" w:type="auto"/>
          </w:tcPr>
          <w:p w14:paraId="62708742" w14:textId="66AAFE85" w:rsidR="00AF5C04" w:rsidRDefault="00AF5C04" w:rsidP="00D87AB0">
            <w:pPr>
              <w:spacing w:before="0" w:after="0"/>
              <w:jc w:val="center"/>
            </w:pPr>
            <w:r>
              <w:t>12</w:t>
            </w:r>
          </w:p>
        </w:tc>
        <w:tc>
          <w:tcPr>
            <w:tcW w:w="7824" w:type="dxa"/>
            <w:vAlign w:val="center"/>
          </w:tcPr>
          <w:p w14:paraId="1201C958" w14:textId="053AEE7C" w:rsidR="00AF5C04" w:rsidRPr="005F2F2F" w:rsidRDefault="00AF5C04" w:rsidP="00D87AB0">
            <w:pPr>
              <w:spacing w:before="0" w:after="0"/>
            </w:pPr>
            <w:r>
              <w:t>Löpande rapportering till Unionsdatabasen (UDB)</w:t>
            </w:r>
          </w:p>
        </w:tc>
      </w:tr>
    </w:tbl>
    <w:p w14:paraId="6B4B7163" w14:textId="77777777" w:rsidR="00F70E06" w:rsidRDefault="00F70E06" w:rsidP="000C4FAB">
      <w:pPr>
        <w:spacing w:before="0" w:after="200" w:line="276" w:lineRule="auto"/>
      </w:pPr>
    </w:p>
    <w:p w14:paraId="37355C6A" w14:textId="77777777" w:rsidR="00D272B9" w:rsidRDefault="00D272B9" w:rsidP="000C4FAB">
      <w:pPr>
        <w:spacing w:before="0" w:after="200" w:line="276" w:lineRule="auto"/>
      </w:pP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FA3189" w:rsidRPr="001A062F" w14:paraId="17124973" w14:textId="77777777" w:rsidTr="001C427E">
        <w:trPr>
          <w:gridAfter w:val="1"/>
          <w:wAfter w:w="7" w:type="dxa"/>
        </w:trPr>
        <w:tc>
          <w:tcPr>
            <w:tcW w:w="1838" w:type="dxa"/>
            <w:vAlign w:val="center"/>
          </w:tcPr>
          <w:p w14:paraId="62B80A3A" w14:textId="4707A5FF" w:rsidR="00FA3189" w:rsidRPr="00235653" w:rsidRDefault="00FA3189" w:rsidP="00595609">
            <w:pPr>
              <w:rPr>
                <w:b/>
                <w:bCs/>
                <w:sz w:val="28"/>
                <w:szCs w:val="28"/>
                <w:lang w:eastAsia="sv-SE"/>
              </w:rPr>
            </w:pPr>
            <w:r w:rsidRPr="00235653">
              <w:rPr>
                <w:b/>
                <w:bCs/>
                <w:sz w:val="28"/>
                <w:szCs w:val="28"/>
                <w:lang w:eastAsia="sv-SE"/>
              </w:rPr>
              <w:t>Rutin 1</w:t>
            </w:r>
          </w:p>
        </w:tc>
        <w:tc>
          <w:tcPr>
            <w:tcW w:w="7222" w:type="dxa"/>
            <w:gridSpan w:val="2"/>
            <w:vAlign w:val="center"/>
          </w:tcPr>
          <w:p w14:paraId="225E4F3B" w14:textId="430CE2BE" w:rsidR="00FA3189" w:rsidRPr="003571BE" w:rsidRDefault="00C93B08" w:rsidP="00235653">
            <w:pPr>
              <w:pStyle w:val="Rubrik3"/>
            </w:pPr>
            <w:bookmarkStart w:id="21" w:name="_Toc219202950"/>
            <w:r>
              <w:rPr>
                <w:rFonts w:eastAsia="Times New Roman"/>
                <w:lang w:eastAsia="sv-SE"/>
              </w:rPr>
              <w:t xml:space="preserve">Underlagsdata </w:t>
            </w:r>
            <w:r w:rsidR="00304F8B">
              <w:rPr>
                <w:rFonts w:eastAsia="Times New Roman"/>
                <w:lang w:eastAsia="sv-SE"/>
              </w:rPr>
              <w:t xml:space="preserve">vid </w:t>
            </w:r>
            <w:r>
              <w:rPr>
                <w:rFonts w:eastAsia="Times New Roman"/>
                <w:lang w:eastAsia="sv-SE"/>
              </w:rPr>
              <w:t>förbehandling av avfall</w:t>
            </w:r>
            <w:r w:rsidR="003066AF">
              <w:rPr>
                <w:rFonts w:eastAsia="Times New Roman"/>
                <w:lang w:eastAsia="sv-SE"/>
              </w:rPr>
              <w:t xml:space="preserve"> </w:t>
            </w:r>
            <w:r w:rsidR="00304F8B">
              <w:rPr>
                <w:rFonts w:eastAsia="Times New Roman"/>
                <w:lang w:eastAsia="sv-SE"/>
              </w:rPr>
              <w:t xml:space="preserve">i </w:t>
            </w:r>
            <w:r w:rsidR="003066AF">
              <w:rPr>
                <w:rFonts w:eastAsia="Times New Roman"/>
                <w:lang w:eastAsia="sv-SE"/>
              </w:rPr>
              <w:t>separat anläggning</w:t>
            </w:r>
            <w:bookmarkEnd w:id="21"/>
          </w:p>
        </w:tc>
      </w:tr>
      <w:tr w:rsidR="00FA3189" w:rsidRPr="001A062F" w14:paraId="182A840E" w14:textId="77777777" w:rsidTr="001C427E">
        <w:tc>
          <w:tcPr>
            <w:tcW w:w="1838" w:type="dxa"/>
          </w:tcPr>
          <w:p w14:paraId="07436CA8" w14:textId="77777777" w:rsidR="00FA3189" w:rsidRPr="001A062F" w:rsidRDefault="00FA3189" w:rsidP="00FA3189">
            <w:pPr>
              <w:rPr>
                <w:rFonts w:cs="Arial"/>
                <w:sz w:val="16"/>
                <w:szCs w:val="16"/>
              </w:rPr>
            </w:pPr>
            <w:r>
              <w:rPr>
                <w:rFonts w:cs="Arial"/>
                <w:sz w:val="16"/>
                <w:szCs w:val="16"/>
              </w:rPr>
              <w:t>Fastställd, d</w:t>
            </w:r>
            <w:r w:rsidRPr="001A062F">
              <w:rPr>
                <w:rFonts w:cs="Arial"/>
                <w:sz w:val="16"/>
                <w:szCs w:val="16"/>
              </w:rPr>
              <w:t>atum</w:t>
            </w:r>
          </w:p>
          <w:p w14:paraId="01C75A1D" w14:textId="7840592E" w:rsidR="00FA3189" w:rsidRPr="001A062F" w:rsidRDefault="00FD75BC" w:rsidP="00FA3189">
            <w:pPr>
              <w:rPr>
                <w:rFonts w:cs="Arial"/>
                <w:sz w:val="16"/>
                <w:szCs w:val="16"/>
              </w:rPr>
            </w:pPr>
            <w:r>
              <w:rPr>
                <w:rFonts w:cs="Arial"/>
                <w:sz w:val="20"/>
                <w:szCs w:val="20"/>
              </w:rPr>
              <w:t>202X-XX-XX</w:t>
            </w:r>
          </w:p>
        </w:tc>
        <w:tc>
          <w:tcPr>
            <w:tcW w:w="1843" w:type="dxa"/>
          </w:tcPr>
          <w:p w14:paraId="7DCF1248" w14:textId="77777777" w:rsidR="00FA3189" w:rsidRPr="001A062F" w:rsidRDefault="00FA3189" w:rsidP="00FA3189">
            <w:pPr>
              <w:rPr>
                <w:rFonts w:cs="Arial"/>
                <w:sz w:val="16"/>
                <w:szCs w:val="16"/>
              </w:rPr>
            </w:pPr>
            <w:r w:rsidRPr="001A062F">
              <w:rPr>
                <w:rFonts w:cs="Arial"/>
                <w:sz w:val="16"/>
                <w:szCs w:val="16"/>
              </w:rPr>
              <w:t>Ersätter</w:t>
            </w:r>
          </w:p>
          <w:p w14:paraId="78D9B860" w14:textId="347A6600" w:rsidR="00FA3189" w:rsidRPr="001A062F" w:rsidRDefault="00FD75BC" w:rsidP="00FA3189">
            <w:pPr>
              <w:rPr>
                <w:rFonts w:cs="Arial"/>
                <w:sz w:val="16"/>
                <w:szCs w:val="16"/>
              </w:rPr>
            </w:pPr>
            <w:r>
              <w:rPr>
                <w:rFonts w:cs="Arial"/>
                <w:sz w:val="20"/>
                <w:szCs w:val="20"/>
              </w:rPr>
              <w:t>202X-XX-XX</w:t>
            </w:r>
          </w:p>
        </w:tc>
        <w:tc>
          <w:tcPr>
            <w:tcW w:w="5386" w:type="dxa"/>
            <w:gridSpan w:val="2"/>
          </w:tcPr>
          <w:p w14:paraId="15752BAD" w14:textId="0892ABA2" w:rsidR="00FA3189" w:rsidRPr="001A062F" w:rsidRDefault="00FA3189" w:rsidP="00FA3189">
            <w:pPr>
              <w:rPr>
                <w:rFonts w:cs="Arial"/>
                <w:sz w:val="16"/>
                <w:szCs w:val="16"/>
              </w:rPr>
            </w:pPr>
            <w:r w:rsidRPr="001A062F">
              <w:rPr>
                <w:rFonts w:cs="Arial"/>
                <w:sz w:val="16"/>
                <w:szCs w:val="16"/>
              </w:rPr>
              <w:t>Utfärdare</w:t>
            </w:r>
          </w:p>
          <w:p w14:paraId="699E611E" w14:textId="4B193702" w:rsidR="00FA3189" w:rsidRPr="001A062F" w:rsidRDefault="00FA3189" w:rsidP="00FA3189">
            <w:pPr>
              <w:rPr>
                <w:rFonts w:cs="Arial"/>
                <w:sz w:val="20"/>
                <w:szCs w:val="20"/>
              </w:rPr>
            </w:pPr>
            <w:r>
              <w:rPr>
                <w:rFonts w:cs="Arial"/>
                <w:sz w:val="16"/>
                <w:szCs w:val="16"/>
              </w:rPr>
              <w:t>NN</w:t>
            </w:r>
          </w:p>
        </w:tc>
      </w:tr>
    </w:tbl>
    <w:p w14:paraId="3218BC71" w14:textId="77777777" w:rsidR="000C4FAB" w:rsidRDefault="000C4FAB" w:rsidP="000C4FAB"/>
    <w:p w14:paraId="3790D733" w14:textId="40CF2AFB" w:rsidR="00304F8B" w:rsidRDefault="00304F8B" w:rsidP="000C4FAB">
      <w:pPr>
        <w:rPr>
          <w:b/>
        </w:rPr>
      </w:pPr>
      <w:r>
        <w:rPr>
          <w:noProof/>
        </w:rPr>
        <mc:AlternateContent>
          <mc:Choice Requires="wps">
            <w:drawing>
              <wp:inline distT="0" distB="0" distL="0" distR="0" wp14:anchorId="66B0B533" wp14:editId="7FCBB051">
                <wp:extent cx="5708015" cy="993683"/>
                <wp:effectExtent l="0" t="0" r="26035" b="16510"/>
                <wp:docPr id="6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993683"/>
                        </a:xfrm>
                        <a:prstGeom prst="rect">
                          <a:avLst/>
                        </a:prstGeom>
                        <a:solidFill>
                          <a:schemeClr val="accent3">
                            <a:lumMod val="40000"/>
                            <a:lumOff val="60000"/>
                            <a:alpha val="50000"/>
                          </a:schemeClr>
                        </a:solidFill>
                        <a:ln w="9525">
                          <a:solidFill>
                            <a:srgbClr val="000000"/>
                          </a:solidFill>
                          <a:miter lim="800000"/>
                          <a:headEnd/>
                          <a:tailEnd/>
                        </a:ln>
                      </wps:spPr>
                      <wps:txbx>
                        <w:txbxContent>
                          <w:p w14:paraId="4164AF25" w14:textId="77777777" w:rsidR="00844A87" w:rsidRDefault="00844A87" w:rsidP="00304F8B">
                            <w:r>
                              <w:rPr>
                                <w:b/>
                                <w:bCs/>
                              </w:rPr>
                              <w:t>Anvisning</w:t>
                            </w:r>
                          </w:p>
                          <w:p w14:paraId="6B3B25DC" w14:textId="307DC597" w:rsidR="00844A87" w:rsidRDefault="00844A87" w:rsidP="00304F8B">
                            <w:r>
                              <w:t xml:space="preserve">Denna rutin är avsedd att ingå i verksamhetsbeskrivning för anläggningar som behandlar avfall, restprodukter och andra substrat till en </w:t>
                            </w:r>
                            <w:proofErr w:type="spellStart"/>
                            <w:r>
                              <w:t>slurry</w:t>
                            </w:r>
                            <w:proofErr w:type="spellEnd"/>
                            <w:r>
                              <w:t xml:space="preserve"> för rötning. Rutinen ska säkerställa att korrekta hållbarhetsdata lämnas till mottager av </w:t>
                            </w:r>
                            <w:proofErr w:type="spellStart"/>
                            <w:r>
                              <w:t>slurry</w:t>
                            </w:r>
                            <w:proofErr w:type="spellEnd"/>
                            <w:r>
                              <w:t>.</w:t>
                            </w:r>
                          </w:p>
                        </w:txbxContent>
                      </wps:txbx>
                      <wps:bodyPr rot="0" vert="horz" wrap="square" lIns="91440" tIns="45720" rIns="91440" bIns="45720" anchor="t" anchorCtr="0">
                        <a:noAutofit/>
                      </wps:bodyPr>
                    </wps:wsp>
                  </a:graphicData>
                </a:graphic>
              </wp:inline>
            </w:drawing>
          </mc:Choice>
          <mc:Fallback>
            <w:pict>
              <v:shape w14:anchorId="66B0B533" id="_x0000_s1228" type="#_x0000_t202" style="width:449.45pt;height:7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" fillcolor="#d6e3bc [1302]">
                <v:fill opacity="32896f"/>
                <v:textbox>
                  <w:txbxContent>
                    <w:p w14:paraId="4164AF25" w14:textId="77777777" w:rsidR="00844A87" w:rsidRDefault="00844A87" w:rsidP="00304F8B">
                      <w:r>
                        <w:rPr>
                          <w:b/>
                          <w:bCs/>
                        </w:rPr>
                        <w:t>Anvisning</w:t>
                      </w:r>
                    </w:p>
                    <w:p w14:paraId="6B3B25DC" w14:textId="307DC597" w:rsidR="00844A87" w:rsidRDefault="00844A87" w:rsidP="00304F8B">
                      <w:r>
                        <w:t xml:space="preserve">Denna rutin är avsedd att ingå i verksamhetsbeskrivning för anläggningar som behandlar avfall, restprodukter och andra substrat till en </w:t>
                      </w:r>
                      <w:proofErr w:type="spellStart"/>
                      <w:r>
                        <w:t>slurry</w:t>
                      </w:r>
                      <w:proofErr w:type="spellEnd"/>
                      <w:r>
                        <w:t xml:space="preserve"> för rötning. Rutinen ska säkerställa att korrekta hållbarhetsdata lämnas till mottager av </w:t>
                      </w:r>
                      <w:proofErr w:type="spellStart"/>
                      <w:r>
                        <w:t>slurry</w:t>
                      </w:r>
                      <w:proofErr w:type="spellEnd"/>
                      <w:r>
                        <w:t>.</w:t>
                      </w:r>
                    </w:p>
                  </w:txbxContent>
                </v:textbox>
                <w10:anchorlock/>
              </v:shape>
            </w:pict>
          </mc:Fallback>
        </mc:AlternateContent>
      </w:r>
    </w:p>
    <w:p w14:paraId="7424C349" w14:textId="77777777" w:rsidR="00304F8B" w:rsidRDefault="00304F8B" w:rsidP="000C4FAB">
      <w:pPr>
        <w:rPr>
          <w:b/>
        </w:rPr>
      </w:pPr>
    </w:p>
    <w:p w14:paraId="6770C667" w14:textId="4A9C959F" w:rsidR="005F2F2F" w:rsidRDefault="005F2F2F" w:rsidP="000C4FAB">
      <w:pPr>
        <w:rPr>
          <w:b/>
        </w:rPr>
      </w:pPr>
      <w:r>
        <w:rPr>
          <w:b/>
        </w:rPr>
        <w:t>Exempeltext:</w:t>
      </w:r>
    </w:p>
    <w:p w14:paraId="5C2042CF" w14:textId="77777777" w:rsidR="005F2F2F" w:rsidRDefault="005F2F2F" w:rsidP="000C4FAB">
      <w:pPr>
        <w:rPr>
          <w:b/>
        </w:rPr>
      </w:pPr>
    </w:p>
    <w:p w14:paraId="68644368" w14:textId="6C783F46" w:rsidR="000C4FAB" w:rsidRPr="00D626F2" w:rsidRDefault="000C4FAB" w:rsidP="000C4FAB">
      <w:pPr>
        <w:rPr>
          <w:b/>
        </w:rPr>
      </w:pPr>
      <w:r w:rsidRPr="00D626F2">
        <w:rPr>
          <w:b/>
        </w:rPr>
        <w:t>Syfte</w:t>
      </w:r>
    </w:p>
    <w:p w14:paraId="697AEEB4" w14:textId="2BA06BDA" w:rsidR="000C4FAB" w:rsidRDefault="000C4FAB" w:rsidP="000C4FAB">
      <w:r>
        <w:t xml:space="preserve">Syftet med rutinen är att säkerställa att substrat som tas emot </w:t>
      </w:r>
      <w:r w:rsidR="00C93B08">
        <w:t xml:space="preserve">i anläggningen </w:t>
      </w:r>
      <w:r>
        <w:t xml:space="preserve">är i enlighet med gällande substratlista samt att underlagsdata för beräkning av växthusgasutsläpp vid </w:t>
      </w:r>
      <w:r w:rsidR="001C427E">
        <w:t>transport</w:t>
      </w:r>
      <w:r>
        <w:t xml:space="preserve"> </w:t>
      </w:r>
      <w:r w:rsidR="001C427E">
        <w:t xml:space="preserve">av substrat till anläggningen </w:t>
      </w:r>
      <w:r w:rsidR="003066AF">
        <w:t xml:space="preserve">och från processen </w:t>
      </w:r>
      <w:r w:rsidR="001C427E">
        <w:t>finns och är korrekta</w:t>
      </w:r>
      <w:r>
        <w:t xml:space="preserve">. </w:t>
      </w:r>
    </w:p>
    <w:p w14:paraId="2C246E3F" w14:textId="77777777" w:rsidR="000C4FAB" w:rsidRDefault="000C4FAB" w:rsidP="000C4FAB"/>
    <w:p w14:paraId="0CA62E39" w14:textId="77777777" w:rsidR="000C4FAB" w:rsidRPr="006512CD" w:rsidRDefault="000C4FAB" w:rsidP="000C4FAB">
      <w:pPr>
        <w:rPr>
          <w:b/>
        </w:rPr>
      </w:pPr>
      <w:r w:rsidRPr="006512CD">
        <w:rPr>
          <w:b/>
        </w:rPr>
        <w:t>Omfattning</w:t>
      </w:r>
    </w:p>
    <w:p w14:paraId="5E47F12F" w14:textId="44565858" w:rsidR="000C4FAB" w:rsidRDefault="00C93B08" w:rsidP="000C4FAB">
      <w:r>
        <w:t xml:space="preserve">Rutinen </w:t>
      </w:r>
      <w:r w:rsidR="0031664C">
        <w:t>gäller v</w:t>
      </w:r>
      <w:r w:rsidR="000C4FAB">
        <w:t xml:space="preserve">id förbehandling av </w:t>
      </w:r>
      <w:r>
        <w:t xml:space="preserve">avfall </w:t>
      </w:r>
      <w:r w:rsidR="000C4FAB">
        <w:t xml:space="preserve">i anläggning </w:t>
      </w:r>
      <w:r>
        <w:t xml:space="preserve">till en </w:t>
      </w:r>
      <w:proofErr w:type="spellStart"/>
      <w:r>
        <w:t>slurry</w:t>
      </w:r>
      <w:proofErr w:type="spellEnd"/>
      <w:r>
        <w:t xml:space="preserve"> som kan användas för </w:t>
      </w:r>
      <w:r w:rsidR="002B79E8">
        <w:t xml:space="preserve">produktion av </w:t>
      </w:r>
      <w:r w:rsidR="000C4FAB">
        <w:t xml:space="preserve">biogas </w:t>
      </w:r>
      <w:r w:rsidR="002B79E8">
        <w:t>i en annan anläggning</w:t>
      </w:r>
      <w:r>
        <w:t xml:space="preserve">. Rutinen omfattar även dokumentation av data som </w:t>
      </w:r>
      <w:r w:rsidR="000C4FAB">
        <w:t xml:space="preserve">utgör underlag för beräkning av växthusgasutsläpp vid </w:t>
      </w:r>
      <w:r w:rsidR="002B79E8">
        <w:t>förbehandlingen</w:t>
      </w:r>
      <w:r w:rsidR="000C4FAB">
        <w:t xml:space="preserve">. Primärdata lagras i datorsystem på anläggningen och i vågstation. Från dessa system överförs data till databaser i företagets datorsystem från vilket rapporter och underlag för växthusgasberäkningen skapas. </w:t>
      </w:r>
    </w:p>
    <w:p w14:paraId="08FC85EC" w14:textId="77777777" w:rsidR="000C4FAB" w:rsidRDefault="000C4FAB" w:rsidP="000C4FAB"/>
    <w:p w14:paraId="5AAA6D26" w14:textId="77777777" w:rsidR="000C4FAB" w:rsidRPr="00592C45" w:rsidRDefault="000C4FAB" w:rsidP="000C4FAB">
      <w:pPr>
        <w:rPr>
          <w:b/>
        </w:rPr>
      </w:pPr>
      <w:r w:rsidRPr="00592C45">
        <w:rPr>
          <w:b/>
        </w:rPr>
        <w:t>Åtgärder vid avvikelse</w:t>
      </w:r>
    </w:p>
    <w:p w14:paraId="572A3068" w14:textId="77777777" w:rsidR="000C4FAB" w:rsidRDefault="000C4FAB" w:rsidP="000C4FAB">
      <w:r>
        <w:t>Om avvikelser upptäcks i samband med kontrollerna utförs åtgärder enligt rutin ”Avvikelsehantering”.</w:t>
      </w:r>
    </w:p>
    <w:p w14:paraId="088FEB50" w14:textId="77777777" w:rsidR="000C4FAB" w:rsidRDefault="000C4FAB" w:rsidP="000C4FAB"/>
    <w:p w14:paraId="14431443" w14:textId="77777777" w:rsidR="000C4FAB" w:rsidRPr="00AC7723" w:rsidRDefault="000C4FAB" w:rsidP="000C4FAB">
      <w:pPr>
        <w:rPr>
          <w:b/>
        </w:rPr>
      </w:pPr>
      <w:r w:rsidRPr="00AC7723">
        <w:rPr>
          <w:b/>
        </w:rPr>
        <w:t>Dokumentation av kontrollerna</w:t>
      </w:r>
    </w:p>
    <w:p w14:paraId="6C6D0AA8" w14:textId="7426C733" w:rsidR="000C4FAB" w:rsidRDefault="000C4FAB" w:rsidP="000C4FAB">
      <w:r>
        <w:t xml:space="preserve">Samtliga utförda kontroller dokumenteras i </w:t>
      </w:r>
      <w:r w:rsidR="0031664C">
        <w:t>anläggningens datorsystem</w:t>
      </w:r>
      <w:r>
        <w:t>.</w:t>
      </w:r>
    </w:p>
    <w:p w14:paraId="2E3EB157" w14:textId="77777777" w:rsidR="000C4FAB" w:rsidRDefault="000C4FAB" w:rsidP="000C4FAB"/>
    <w:tbl>
      <w:tblPr>
        <w:tblStyle w:val="Tabellrutnt"/>
        <w:tblW w:w="0" w:type="auto"/>
        <w:tblLook w:val="04A0" w:firstRow="1" w:lastRow="0" w:firstColumn="1" w:lastColumn="0" w:noHBand="0" w:noVBand="1"/>
      </w:tblPr>
      <w:tblGrid>
        <w:gridCol w:w="1773"/>
        <w:gridCol w:w="2020"/>
        <w:gridCol w:w="3736"/>
        <w:gridCol w:w="1531"/>
      </w:tblGrid>
      <w:tr w:rsidR="000C4FAB" w14:paraId="0D1A77C1" w14:textId="77777777" w:rsidTr="002B79E8">
        <w:tc>
          <w:tcPr>
            <w:tcW w:w="0" w:type="auto"/>
          </w:tcPr>
          <w:p w14:paraId="36261612" w14:textId="77777777" w:rsidR="000C4FAB" w:rsidRPr="006512CD" w:rsidRDefault="000C4FAB" w:rsidP="002B79E8">
            <w:pPr>
              <w:rPr>
                <w:b/>
              </w:rPr>
            </w:pPr>
            <w:r w:rsidRPr="006512CD">
              <w:rPr>
                <w:b/>
              </w:rPr>
              <w:t>Data</w:t>
            </w:r>
          </w:p>
        </w:tc>
        <w:tc>
          <w:tcPr>
            <w:tcW w:w="0" w:type="auto"/>
          </w:tcPr>
          <w:p w14:paraId="6E29849B" w14:textId="77777777" w:rsidR="000C4FAB" w:rsidRPr="006512CD" w:rsidRDefault="000C4FAB" w:rsidP="002B79E8">
            <w:pPr>
              <w:rPr>
                <w:b/>
              </w:rPr>
            </w:pPr>
            <w:r w:rsidRPr="006512CD">
              <w:rPr>
                <w:b/>
              </w:rPr>
              <w:t>Källa</w:t>
            </w:r>
          </w:p>
        </w:tc>
        <w:tc>
          <w:tcPr>
            <w:tcW w:w="0" w:type="auto"/>
          </w:tcPr>
          <w:p w14:paraId="49D126DE" w14:textId="77777777" w:rsidR="000C4FAB" w:rsidRPr="006512CD" w:rsidRDefault="000C4FAB" w:rsidP="002B79E8">
            <w:pPr>
              <w:rPr>
                <w:b/>
              </w:rPr>
            </w:pPr>
            <w:r w:rsidRPr="006512CD">
              <w:rPr>
                <w:b/>
              </w:rPr>
              <w:t>Kontroll</w:t>
            </w:r>
          </w:p>
        </w:tc>
        <w:tc>
          <w:tcPr>
            <w:tcW w:w="0" w:type="auto"/>
          </w:tcPr>
          <w:p w14:paraId="77CCF686" w14:textId="77777777" w:rsidR="000C4FAB" w:rsidRPr="006512CD" w:rsidRDefault="000C4FAB" w:rsidP="002B79E8">
            <w:pPr>
              <w:rPr>
                <w:b/>
              </w:rPr>
            </w:pPr>
            <w:r w:rsidRPr="006512CD">
              <w:rPr>
                <w:b/>
              </w:rPr>
              <w:t>Frekvens</w:t>
            </w:r>
          </w:p>
        </w:tc>
      </w:tr>
      <w:tr w:rsidR="000C4FAB" w14:paraId="488A3FF2" w14:textId="77777777" w:rsidTr="002B79E8">
        <w:tc>
          <w:tcPr>
            <w:tcW w:w="0" w:type="auto"/>
          </w:tcPr>
          <w:p w14:paraId="4B70F15E" w14:textId="77777777" w:rsidR="000C4FAB" w:rsidRDefault="000C4FAB" w:rsidP="002B79E8">
            <w:r>
              <w:t>Inkommande substrat</w:t>
            </w:r>
          </w:p>
        </w:tc>
        <w:tc>
          <w:tcPr>
            <w:tcW w:w="0" w:type="auto"/>
          </w:tcPr>
          <w:p w14:paraId="46E87D36" w14:textId="77777777" w:rsidR="000C4FAB" w:rsidRDefault="000C4FAB" w:rsidP="002B79E8">
            <w:r>
              <w:t>Vågstation</w:t>
            </w:r>
          </w:p>
          <w:p w14:paraId="60186731" w14:textId="77777777" w:rsidR="000C4FAB" w:rsidRDefault="000C4FAB" w:rsidP="002B79E8">
            <w:r>
              <w:t>Avtal med leverantörer av substrat till anläggningen</w:t>
            </w:r>
          </w:p>
        </w:tc>
        <w:tc>
          <w:tcPr>
            <w:tcW w:w="0" w:type="auto"/>
          </w:tcPr>
          <w:p w14:paraId="233BB631" w14:textId="77777777" w:rsidR="000C4FAB" w:rsidRDefault="000C4FAB" w:rsidP="002B79E8">
            <w:r>
              <w:t>Att rätt substrat är mottaget (dvs substrat från leverantör som anläggningen har avtal med) och att substratet är rätt klassat (avfall, restprodukt eller samprodukt) samt i enlighet med gällande substratlista</w:t>
            </w:r>
          </w:p>
          <w:p w14:paraId="44C94526" w14:textId="77777777" w:rsidR="000C4FAB" w:rsidRDefault="000C4FAB" w:rsidP="002B79E8">
            <w:r>
              <w:t>Att rätt mängd är registrerad i systemet</w:t>
            </w:r>
          </w:p>
        </w:tc>
        <w:tc>
          <w:tcPr>
            <w:tcW w:w="0" w:type="auto"/>
          </w:tcPr>
          <w:p w14:paraId="786EAA5A" w14:textId="77777777" w:rsidR="000C4FAB" w:rsidRDefault="000C4FAB" w:rsidP="002B79E8">
            <w:r>
              <w:t>Löpande vid invägning och kontroll av registrerade data</w:t>
            </w:r>
          </w:p>
        </w:tc>
      </w:tr>
      <w:tr w:rsidR="000C4FAB" w14:paraId="37450C1A" w14:textId="77777777" w:rsidTr="002B79E8">
        <w:tc>
          <w:tcPr>
            <w:tcW w:w="0" w:type="auto"/>
          </w:tcPr>
          <w:p w14:paraId="0D7A9185" w14:textId="77777777" w:rsidR="000C4FAB" w:rsidRDefault="000C4FAB" w:rsidP="002B79E8">
            <w:r>
              <w:lastRenderedPageBreak/>
              <w:t>Transport av substrat till anläggningen</w:t>
            </w:r>
          </w:p>
        </w:tc>
        <w:tc>
          <w:tcPr>
            <w:tcW w:w="0" w:type="auto"/>
          </w:tcPr>
          <w:p w14:paraId="322D5922" w14:textId="77777777" w:rsidR="000C4FAB" w:rsidRDefault="000C4FAB" w:rsidP="002B79E8">
            <w:r>
              <w:t xml:space="preserve">Vågstation </w:t>
            </w:r>
          </w:p>
          <w:p w14:paraId="10C14193" w14:textId="77777777" w:rsidR="000C4FAB" w:rsidRDefault="000C4FAB" w:rsidP="002B79E8">
            <w:r>
              <w:t>Transportörer</w:t>
            </w:r>
          </w:p>
          <w:p w14:paraId="60FD5E2C" w14:textId="77777777" w:rsidR="000C4FAB" w:rsidRDefault="000C4FAB" w:rsidP="002B79E8"/>
        </w:tc>
        <w:tc>
          <w:tcPr>
            <w:tcW w:w="0" w:type="auto"/>
          </w:tcPr>
          <w:p w14:paraId="7312998B" w14:textId="77777777" w:rsidR="000C4FAB" w:rsidRDefault="000C4FAB" w:rsidP="002B79E8">
            <w:r>
              <w:t xml:space="preserve">Kontroll av mängden substrat, antal transporter samt avstånd till substratleverantör </w:t>
            </w:r>
          </w:p>
        </w:tc>
        <w:tc>
          <w:tcPr>
            <w:tcW w:w="0" w:type="auto"/>
          </w:tcPr>
          <w:p w14:paraId="2B99685A" w14:textId="77777777" w:rsidR="000C4FAB" w:rsidRDefault="000C4FAB" w:rsidP="002B79E8">
            <w:r>
              <w:t>Minst 1 gång per månad</w:t>
            </w:r>
          </w:p>
        </w:tc>
      </w:tr>
      <w:tr w:rsidR="000C4FAB" w14:paraId="30E5F4BF" w14:textId="77777777" w:rsidTr="002B79E8">
        <w:tc>
          <w:tcPr>
            <w:tcW w:w="0" w:type="auto"/>
          </w:tcPr>
          <w:p w14:paraId="6EEE1F41" w14:textId="7F6031E0" w:rsidR="000C4FAB" w:rsidRDefault="000C4FAB" w:rsidP="002B79E8">
            <w:r>
              <w:t>Växthusgasutsläpp</w:t>
            </w:r>
            <w:r w:rsidR="00E7743D">
              <w:t xml:space="preserve"> </w:t>
            </w:r>
            <w:r>
              <w:t>(för substrat som inte har fastställt delnormalvärde)</w:t>
            </w:r>
          </w:p>
        </w:tc>
        <w:tc>
          <w:tcPr>
            <w:tcW w:w="0" w:type="auto"/>
          </w:tcPr>
          <w:p w14:paraId="4031EA56" w14:textId="77777777" w:rsidR="000C4FAB" w:rsidRDefault="000C4FAB" w:rsidP="002B79E8">
            <w:r>
              <w:t>Leverantör av substrat</w:t>
            </w:r>
          </w:p>
        </w:tc>
        <w:tc>
          <w:tcPr>
            <w:tcW w:w="0" w:type="auto"/>
          </w:tcPr>
          <w:p w14:paraId="55F7CA78" w14:textId="77777777" w:rsidR="000C4FAB" w:rsidRDefault="000C4FAB" w:rsidP="002B79E8">
            <w:r>
              <w:t>Att använt (avtalat) värde är giltigt för levererat substrat</w:t>
            </w:r>
          </w:p>
        </w:tc>
        <w:tc>
          <w:tcPr>
            <w:tcW w:w="0" w:type="auto"/>
          </w:tcPr>
          <w:p w14:paraId="1E1F46A5" w14:textId="77777777" w:rsidR="000C4FAB" w:rsidRDefault="000C4FAB" w:rsidP="002B79E8">
            <w:r>
              <w:t>Vid ändring i leverantörens process eller byte av substrat</w:t>
            </w:r>
          </w:p>
        </w:tc>
      </w:tr>
      <w:tr w:rsidR="000C4FAB" w14:paraId="55C0CDA7" w14:textId="77777777" w:rsidTr="002B79E8">
        <w:tc>
          <w:tcPr>
            <w:tcW w:w="0" w:type="auto"/>
          </w:tcPr>
          <w:p w14:paraId="00EAFDD6" w14:textId="77777777" w:rsidR="000C4FAB" w:rsidRDefault="000C4FAB" w:rsidP="002B79E8">
            <w:r>
              <w:t>Elenergi</w:t>
            </w:r>
          </w:p>
        </w:tc>
        <w:tc>
          <w:tcPr>
            <w:tcW w:w="0" w:type="auto"/>
          </w:tcPr>
          <w:p w14:paraId="5218A1EE" w14:textId="77777777" w:rsidR="000C4FAB" w:rsidRDefault="000C4FAB" w:rsidP="002B79E8">
            <w:r>
              <w:t>Mätare hos elleverantör. Mängd enligt fakturaspecifikation</w:t>
            </w:r>
          </w:p>
        </w:tc>
        <w:tc>
          <w:tcPr>
            <w:tcW w:w="0" w:type="auto"/>
          </w:tcPr>
          <w:p w14:paraId="1609013B" w14:textId="77777777" w:rsidR="000C4FAB" w:rsidRDefault="000C4FAB" w:rsidP="002B79E8">
            <w:r>
              <w:t xml:space="preserve">Att mängden är rimlig i förhållande till tidigare perioder eller förväntad förbrukning med hänsyn till aktuell produktion (nyckeltal som </w:t>
            </w:r>
            <w:proofErr w:type="gramStart"/>
            <w:r>
              <w:t>t ex</w:t>
            </w:r>
            <w:proofErr w:type="gramEnd"/>
            <w:r>
              <w:t xml:space="preserve"> MWh/</w:t>
            </w:r>
            <w:proofErr w:type="gramStart"/>
            <w:r>
              <w:t>ton substrat</w:t>
            </w:r>
            <w:proofErr w:type="gramEnd"/>
            <w:r>
              <w:t>)</w:t>
            </w:r>
          </w:p>
        </w:tc>
        <w:tc>
          <w:tcPr>
            <w:tcW w:w="0" w:type="auto"/>
          </w:tcPr>
          <w:p w14:paraId="7280E43C" w14:textId="77777777" w:rsidR="000C4FAB" w:rsidRDefault="000C4FAB" w:rsidP="002B79E8">
            <w:r>
              <w:t>Minst 1 gång per månad</w:t>
            </w:r>
          </w:p>
        </w:tc>
      </w:tr>
      <w:tr w:rsidR="003066AF" w14:paraId="1FE7D735" w14:textId="77777777" w:rsidTr="002B79E8">
        <w:tc>
          <w:tcPr>
            <w:tcW w:w="0" w:type="auto"/>
          </w:tcPr>
          <w:p w14:paraId="32D4B86E" w14:textId="5FD5D92C" w:rsidR="003066AF" w:rsidRDefault="003066AF" w:rsidP="003066AF">
            <w:r>
              <w:t>Vatten</w:t>
            </w:r>
          </w:p>
        </w:tc>
        <w:tc>
          <w:tcPr>
            <w:tcW w:w="0" w:type="auto"/>
          </w:tcPr>
          <w:p w14:paraId="25B43332" w14:textId="29F95E34" w:rsidR="003066AF" w:rsidRDefault="003066AF" w:rsidP="003066AF">
            <w:r>
              <w:t>Flödesmätare vid kallvattenanslutning till anläggningen</w:t>
            </w:r>
          </w:p>
        </w:tc>
        <w:tc>
          <w:tcPr>
            <w:tcW w:w="0" w:type="auto"/>
          </w:tcPr>
          <w:p w14:paraId="0D1CD9D6" w14:textId="5E9FB5F9" w:rsidR="003066AF" w:rsidRDefault="003066AF" w:rsidP="003066AF">
            <w:r>
              <w:t>Kontroll att mängden är rimlig i förhållande till mängden mottaget substrat och aktuella produktionsförhållanden</w:t>
            </w:r>
          </w:p>
        </w:tc>
        <w:tc>
          <w:tcPr>
            <w:tcW w:w="0" w:type="auto"/>
          </w:tcPr>
          <w:p w14:paraId="26DDA3F6" w14:textId="3014FD6E" w:rsidR="003066AF" w:rsidRDefault="003066AF" w:rsidP="003066AF">
            <w:r>
              <w:t>Minst 1 gång per månad</w:t>
            </w:r>
          </w:p>
        </w:tc>
      </w:tr>
      <w:tr w:rsidR="003066AF" w14:paraId="368C0DF3" w14:textId="77777777" w:rsidTr="002B79E8">
        <w:tc>
          <w:tcPr>
            <w:tcW w:w="0" w:type="auto"/>
          </w:tcPr>
          <w:p w14:paraId="609E633F" w14:textId="77777777" w:rsidR="003066AF" w:rsidRDefault="003066AF" w:rsidP="003066AF">
            <w:r>
              <w:t>Värme (fjärrvärme)</w:t>
            </w:r>
          </w:p>
        </w:tc>
        <w:tc>
          <w:tcPr>
            <w:tcW w:w="0" w:type="auto"/>
          </w:tcPr>
          <w:p w14:paraId="37525116" w14:textId="77777777" w:rsidR="003066AF" w:rsidRDefault="003066AF" w:rsidP="003066AF">
            <w:r>
              <w:t>Mätare i anläggningen vid anslutning till fjärrvärmenätet. Mängd enligt fakturaspecifikation</w:t>
            </w:r>
          </w:p>
        </w:tc>
        <w:tc>
          <w:tcPr>
            <w:tcW w:w="0" w:type="auto"/>
          </w:tcPr>
          <w:p w14:paraId="6BFD93BA" w14:textId="77777777" w:rsidR="003066AF" w:rsidRDefault="003066AF" w:rsidP="003066AF">
            <w:r>
              <w:t xml:space="preserve">Att mängden är rimlig i förhållande till tidigare perioder eller förväntad förbrukning med hänsyn till aktuell produktion (nyckeltal som </w:t>
            </w:r>
            <w:proofErr w:type="gramStart"/>
            <w:r>
              <w:t>t ex</w:t>
            </w:r>
            <w:proofErr w:type="gramEnd"/>
            <w:r>
              <w:t xml:space="preserve"> MWh/</w:t>
            </w:r>
            <w:proofErr w:type="gramStart"/>
            <w:r>
              <w:t>ton substrat</w:t>
            </w:r>
            <w:proofErr w:type="gramEnd"/>
            <w:r>
              <w:t>)</w:t>
            </w:r>
          </w:p>
        </w:tc>
        <w:tc>
          <w:tcPr>
            <w:tcW w:w="0" w:type="auto"/>
          </w:tcPr>
          <w:p w14:paraId="7A19457F" w14:textId="77777777" w:rsidR="003066AF" w:rsidRDefault="003066AF" w:rsidP="003066AF">
            <w:r>
              <w:t>Minst 1 gång per månad</w:t>
            </w:r>
          </w:p>
        </w:tc>
      </w:tr>
      <w:tr w:rsidR="003066AF" w14:paraId="065F5D2D" w14:textId="77777777" w:rsidTr="002B79E8">
        <w:tc>
          <w:tcPr>
            <w:tcW w:w="0" w:type="auto"/>
          </w:tcPr>
          <w:p w14:paraId="36000403" w14:textId="77777777" w:rsidR="003066AF" w:rsidRDefault="003066AF" w:rsidP="003066AF">
            <w:r>
              <w:t xml:space="preserve">Producerat substrat för produktion av biogas </w:t>
            </w:r>
          </w:p>
        </w:tc>
        <w:tc>
          <w:tcPr>
            <w:tcW w:w="0" w:type="auto"/>
          </w:tcPr>
          <w:p w14:paraId="39A6ADAC" w14:textId="77777777" w:rsidR="003066AF" w:rsidRDefault="003066AF" w:rsidP="003066AF">
            <w:r>
              <w:t>Vågstation</w:t>
            </w:r>
          </w:p>
          <w:p w14:paraId="4A617D5F" w14:textId="77777777" w:rsidR="003066AF" w:rsidRDefault="003066AF" w:rsidP="003066AF">
            <w:r>
              <w:t>Avtal med köpare av substrat till anläggningen</w:t>
            </w:r>
          </w:p>
        </w:tc>
        <w:tc>
          <w:tcPr>
            <w:tcW w:w="0" w:type="auto"/>
          </w:tcPr>
          <w:p w14:paraId="19136FD8" w14:textId="792F0445" w:rsidR="003066AF" w:rsidRDefault="003066AF" w:rsidP="003066AF">
            <w:r>
              <w:t>Att mängden är rimlig i förhållande till tidigare perioder eller förväntad produktion med hänsyn till aktuell</w:t>
            </w:r>
            <w:r w:rsidR="00D87AB0">
              <w:t>a</w:t>
            </w:r>
            <w:r>
              <w:t xml:space="preserve"> förhållanden </w:t>
            </w:r>
          </w:p>
        </w:tc>
        <w:tc>
          <w:tcPr>
            <w:tcW w:w="0" w:type="auto"/>
          </w:tcPr>
          <w:p w14:paraId="19B66C24" w14:textId="77777777" w:rsidR="003066AF" w:rsidRDefault="003066AF" w:rsidP="003066AF">
            <w:r>
              <w:t>Minst 1 gång per månad</w:t>
            </w:r>
          </w:p>
        </w:tc>
      </w:tr>
    </w:tbl>
    <w:p w14:paraId="13862E63" w14:textId="4A2101C7" w:rsidR="003066AF" w:rsidRDefault="003066AF" w:rsidP="002B79E8"/>
    <w:p w14:paraId="6F4E06A8" w14:textId="77777777" w:rsidR="003066AF" w:rsidRDefault="003066AF">
      <w:pPr>
        <w:spacing w:before="0" w:after="200" w:line="276" w:lineRule="auto"/>
      </w:pPr>
      <w:r>
        <w:br w:type="page"/>
      </w:r>
    </w:p>
    <w:p w14:paraId="164B63EE" w14:textId="77777777" w:rsidR="005C632E" w:rsidRDefault="005C632E"/>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092BC1DE" w14:textId="77777777" w:rsidTr="00061BCF">
        <w:trPr>
          <w:gridAfter w:val="1"/>
          <w:wAfter w:w="7" w:type="dxa"/>
        </w:trPr>
        <w:tc>
          <w:tcPr>
            <w:tcW w:w="1838" w:type="dxa"/>
            <w:vAlign w:val="center"/>
          </w:tcPr>
          <w:p w14:paraId="47EDFDA7" w14:textId="6C389B0B" w:rsidR="006A7775" w:rsidRPr="00235653" w:rsidRDefault="006A7775" w:rsidP="00595609">
            <w:pPr>
              <w:rPr>
                <w:rFonts w:eastAsia="Times New Roman"/>
                <w:sz w:val="28"/>
                <w:szCs w:val="28"/>
                <w:lang w:eastAsia="sv-SE"/>
              </w:rPr>
            </w:pPr>
            <w:r w:rsidRPr="00235653">
              <w:rPr>
                <w:b/>
                <w:bCs/>
                <w:sz w:val="28"/>
                <w:szCs w:val="28"/>
                <w:lang w:eastAsia="sv-SE"/>
              </w:rPr>
              <w:t>Rutin 2</w:t>
            </w:r>
          </w:p>
        </w:tc>
        <w:tc>
          <w:tcPr>
            <w:tcW w:w="7222" w:type="dxa"/>
            <w:gridSpan w:val="2"/>
            <w:vAlign w:val="center"/>
          </w:tcPr>
          <w:p w14:paraId="1028D2CD" w14:textId="381B08CD" w:rsidR="006A7775" w:rsidRPr="003571BE" w:rsidRDefault="006A7775" w:rsidP="00235653">
            <w:pPr>
              <w:pStyle w:val="Rubrik3"/>
            </w:pPr>
            <w:bookmarkStart w:id="22" w:name="_Toc219202951"/>
            <w:r>
              <w:rPr>
                <w:rFonts w:eastAsia="Times New Roman"/>
                <w:lang w:eastAsia="sv-SE"/>
              </w:rPr>
              <w:t>Underlagsdata från produktion av biogas</w:t>
            </w:r>
            <w:bookmarkEnd w:id="22"/>
          </w:p>
        </w:tc>
      </w:tr>
      <w:tr w:rsidR="006A7775" w:rsidRPr="001A062F" w14:paraId="1AE87E1E" w14:textId="77777777" w:rsidTr="00061BCF">
        <w:tc>
          <w:tcPr>
            <w:tcW w:w="1838" w:type="dxa"/>
          </w:tcPr>
          <w:p w14:paraId="6EB90862"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4B839448" w14:textId="00BE2891" w:rsidR="006A7775" w:rsidRPr="001A062F" w:rsidRDefault="00FD75BC" w:rsidP="00061BCF">
            <w:pPr>
              <w:rPr>
                <w:rFonts w:cs="Arial"/>
                <w:sz w:val="16"/>
                <w:szCs w:val="16"/>
              </w:rPr>
            </w:pPr>
            <w:r>
              <w:rPr>
                <w:rFonts w:cs="Arial"/>
                <w:sz w:val="20"/>
                <w:szCs w:val="20"/>
              </w:rPr>
              <w:t>202X-XX-XX</w:t>
            </w:r>
          </w:p>
        </w:tc>
        <w:tc>
          <w:tcPr>
            <w:tcW w:w="1843" w:type="dxa"/>
          </w:tcPr>
          <w:p w14:paraId="11DC7197" w14:textId="77777777" w:rsidR="006A7775" w:rsidRPr="001A062F" w:rsidRDefault="006A7775" w:rsidP="00061BCF">
            <w:pPr>
              <w:rPr>
                <w:rFonts w:cs="Arial"/>
                <w:sz w:val="16"/>
                <w:szCs w:val="16"/>
              </w:rPr>
            </w:pPr>
            <w:r w:rsidRPr="001A062F">
              <w:rPr>
                <w:rFonts w:cs="Arial"/>
                <w:sz w:val="16"/>
                <w:szCs w:val="16"/>
              </w:rPr>
              <w:t>Ersätter</w:t>
            </w:r>
          </w:p>
          <w:p w14:paraId="50FE62C1" w14:textId="662DCBC6" w:rsidR="006A7775" w:rsidRPr="001A062F" w:rsidRDefault="00FD75BC" w:rsidP="00061BCF">
            <w:pPr>
              <w:rPr>
                <w:rFonts w:cs="Arial"/>
                <w:sz w:val="16"/>
                <w:szCs w:val="16"/>
              </w:rPr>
            </w:pPr>
            <w:r>
              <w:rPr>
                <w:rFonts w:cs="Arial"/>
                <w:sz w:val="20"/>
                <w:szCs w:val="20"/>
              </w:rPr>
              <w:t>202X-XX-XX</w:t>
            </w:r>
          </w:p>
        </w:tc>
        <w:tc>
          <w:tcPr>
            <w:tcW w:w="5386" w:type="dxa"/>
            <w:gridSpan w:val="2"/>
          </w:tcPr>
          <w:p w14:paraId="4A1F6918" w14:textId="77777777" w:rsidR="006A7775" w:rsidRPr="001A062F" w:rsidRDefault="006A7775" w:rsidP="00061BCF">
            <w:pPr>
              <w:rPr>
                <w:rFonts w:cs="Arial"/>
                <w:sz w:val="16"/>
                <w:szCs w:val="16"/>
              </w:rPr>
            </w:pPr>
            <w:r w:rsidRPr="001A062F">
              <w:rPr>
                <w:rFonts w:cs="Arial"/>
                <w:sz w:val="16"/>
                <w:szCs w:val="16"/>
              </w:rPr>
              <w:t>Utfärdare</w:t>
            </w:r>
          </w:p>
          <w:p w14:paraId="320F9589" w14:textId="77777777" w:rsidR="006A7775" w:rsidRPr="001A062F" w:rsidRDefault="006A7775" w:rsidP="00061BCF">
            <w:pPr>
              <w:rPr>
                <w:rFonts w:cs="Arial"/>
                <w:sz w:val="20"/>
                <w:szCs w:val="20"/>
              </w:rPr>
            </w:pPr>
            <w:r>
              <w:rPr>
                <w:rFonts w:cs="Arial"/>
                <w:sz w:val="16"/>
                <w:szCs w:val="16"/>
              </w:rPr>
              <w:t>NN</w:t>
            </w:r>
          </w:p>
        </w:tc>
      </w:tr>
    </w:tbl>
    <w:p w14:paraId="031ED3FA" w14:textId="16786BD1" w:rsidR="005F2F2F" w:rsidRDefault="005F2F2F">
      <w:pPr>
        <w:rPr>
          <w:b/>
        </w:rPr>
      </w:pPr>
      <w:r>
        <w:rPr>
          <w:b/>
        </w:rPr>
        <w:t>Exempeltext:</w:t>
      </w:r>
    </w:p>
    <w:p w14:paraId="10CFFF0E" w14:textId="77777777" w:rsidR="005F2F2F" w:rsidRDefault="005F2F2F">
      <w:pPr>
        <w:rPr>
          <w:b/>
        </w:rPr>
      </w:pPr>
    </w:p>
    <w:p w14:paraId="336494D9" w14:textId="50B6D32B" w:rsidR="00D626F2" w:rsidRPr="00D626F2" w:rsidRDefault="00D626F2">
      <w:pPr>
        <w:rPr>
          <w:b/>
        </w:rPr>
      </w:pPr>
      <w:r w:rsidRPr="00D626F2">
        <w:rPr>
          <w:b/>
        </w:rPr>
        <w:t>Syfte</w:t>
      </w:r>
    </w:p>
    <w:p w14:paraId="34AF1B67" w14:textId="19E228AB" w:rsidR="00D626F2" w:rsidRDefault="00D626F2">
      <w:r>
        <w:t xml:space="preserve">Syftet med rutinen är att säkerställa att </w:t>
      </w:r>
      <w:r w:rsidR="007911F7">
        <w:t xml:space="preserve">substrat som tas emot för biogasproduktion </w:t>
      </w:r>
      <w:r w:rsidR="00231B34">
        <w:t xml:space="preserve">är i enlighet med gällande substratlista samt att </w:t>
      </w:r>
      <w:r>
        <w:t xml:space="preserve">underlagsdata för beräkning av växthusgasutsläpp </w:t>
      </w:r>
      <w:r w:rsidR="002F59FB">
        <w:t>från</w:t>
      </w:r>
      <w:r>
        <w:t xml:space="preserve"> produktion av biogas är korrekt insamlade och lagrade i anläggningens datorsystem. </w:t>
      </w:r>
    </w:p>
    <w:p w14:paraId="3CBB1EB4" w14:textId="77777777" w:rsidR="00D626F2" w:rsidRDefault="00D626F2"/>
    <w:p w14:paraId="7195A286" w14:textId="77777777" w:rsidR="00D626F2" w:rsidRPr="006512CD" w:rsidRDefault="006512CD">
      <w:pPr>
        <w:rPr>
          <w:b/>
        </w:rPr>
      </w:pPr>
      <w:r w:rsidRPr="006512CD">
        <w:rPr>
          <w:b/>
        </w:rPr>
        <w:t>Omfattning</w:t>
      </w:r>
    </w:p>
    <w:p w14:paraId="1488E54B" w14:textId="4676F505" w:rsidR="00850738" w:rsidRDefault="00631623">
      <w:r>
        <w:t xml:space="preserve">Vid produktion av biogas samlas data in som utgör underlag för beräkning av </w:t>
      </w:r>
      <w:r w:rsidR="00510FDF">
        <w:t>växthusgasutsläpp vid</w:t>
      </w:r>
      <w:r w:rsidR="000C7FB9">
        <w:t xml:space="preserve"> produktion av biogas.</w:t>
      </w:r>
      <w:r w:rsidR="00B82BD9">
        <w:t xml:space="preserve"> Primärdata lagras i datorsystem på anläggningen och i vågstation. Från dessa system överförs data till databaser i företagets datorsystem från vilket rapporter och underlag för växthusgasberäkningen skapas.</w:t>
      </w:r>
    </w:p>
    <w:p w14:paraId="62D13666" w14:textId="77777777" w:rsidR="00AC7723" w:rsidRDefault="00AC7723"/>
    <w:p w14:paraId="0F20E430" w14:textId="77777777" w:rsidR="00AC7723" w:rsidRPr="00592C45" w:rsidRDefault="00AC7723" w:rsidP="00AC7723">
      <w:pPr>
        <w:rPr>
          <w:b/>
        </w:rPr>
      </w:pPr>
      <w:r w:rsidRPr="00592C45">
        <w:rPr>
          <w:b/>
        </w:rPr>
        <w:t>Åtgärder vid avvikelse</w:t>
      </w:r>
    </w:p>
    <w:p w14:paraId="7BDEC5F3" w14:textId="77777777" w:rsidR="00AC7723" w:rsidRDefault="00AC7723" w:rsidP="00AC7723">
      <w:r>
        <w:t xml:space="preserve">Om avvikelser upptäcks i samband med kontrollerna utförs åtgärder enligt </w:t>
      </w:r>
      <w:r w:rsidR="00231B34">
        <w:t>rutin ”A</w:t>
      </w:r>
      <w:r>
        <w:t>vvikelsehantering</w:t>
      </w:r>
      <w:r w:rsidR="00231B34">
        <w:t>”</w:t>
      </w:r>
      <w:r>
        <w:t>.</w:t>
      </w:r>
    </w:p>
    <w:p w14:paraId="2C5CE42E" w14:textId="77777777" w:rsidR="00AC7723" w:rsidRDefault="00AC7723" w:rsidP="00AC7723"/>
    <w:p w14:paraId="02AA7794" w14:textId="77777777" w:rsidR="00AC7723" w:rsidRPr="00AC7723" w:rsidRDefault="00AC7723">
      <w:pPr>
        <w:rPr>
          <w:b/>
        </w:rPr>
      </w:pPr>
      <w:r w:rsidRPr="00AC7723">
        <w:rPr>
          <w:b/>
        </w:rPr>
        <w:t>Dokumentation av kontrollerna</w:t>
      </w:r>
    </w:p>
    <w:p w14:paraId="60BA2B73" w14:textId="703DA1C2" w:rsidR="00AC7723" w:rsidRDefault="00AC7723">
      <w:r>
        <w:t xml:space="preserve">Samtliga utförda kontroller dokumenteras i </w:t>
      </w:r>
      <w:r w:rsidR="0031664C">
        <w:t>anläggningens datorsystem</w:t>
      </w:r>
      <w:r>
        <w:t>.</w:t>
      </w:r>
    </w:p>
    <w:p w14:paraId="6121CDF1" w14:textId="77777777" w:rsidR="00AC7723" w:rsidRDefault="00AC7723"/>
    <w:tbl>
      <w:tblPr>
        <w:tblStyle w:val="Tabellrutnt"/>
        <w:tblW w:w="0" w:type="auto"/>
        <w:tblLook w:val="04A0" w:firstRow="1" w:lastRow="0" w:firstColumn="1" w:lastColumn="0" w:noHBand="0" w:noVBand="1"/>
      </w:tblPr>
      <w:tblGrid>
        <w:gridCol w:w="1755"/>
        <w:gridCol w:w="2025"/>
        <w:gridCol w:w="3746"/>
        <w:gridCol w:w="1534"/>
      </w:tblGrid>
      <w:tr w:rsidR="009F3C91" w14:paraId="7581AFE1" w14:textId="77777777" w:rsidTr="00F65B2F">
        <w:tc>
          <w:tcPr>
            <w:tcW w:w="0" w:type="auto"/>
          </w:tcPr>
          <w:p w14:paraId="68E68E5C" w14:textId="77777777" w:rsidR="00506841" w:rsidRPr="006512CD" w:rsidRDefault="00506841">
            <w:pPr>
              <w:rPr>
                <w:b/>
              </w:rPr>
            </w:pPr>
            <w:r w:rsidRPr="006512CD">
              <w:rPr>
                <w:b/>
              </w:rPr>
              <w:t>Data</w:t>
            </w:r>
          </w:p>
        </w:tc>
        <w:tc>
          <w:tcPr>
            <w:tcW w:w="0" w:type="auto"/>
          </w:tcPr>
          <w:p w14:paraId="6FF04A44" w14:textId="77777777" w:rsidR="00506841" w:rsidRPr="006512CD" w:rsidRDefault="00506841">
            <w:pPr>
              <w:rPr>
                <w:b/>
              </w:rPr>
            </w:pPr>
            <w:r w:rsidRPr="006512CD">
              <w:rPr>
                <w:b/>
              </w:rPr>
              <w:t>Källa</w:t>
            </w:r>
          </w:p>
        </w:tc>
        <w:tc>
          <w:tcPr>
            <w:tcW w:w="0" w:type="auto"/>
          </w:tcPr>
          <w:p w14:paraId="705E13A7" w14:textId="77777777" w:rsidR="00506841" w:rsidRPr="006512CD" w:rsidRDefault="00506841">
            <w:pPr>
              <w:rPr>
                <w:b/>
              </w:rPr>
            </w:pPr>
            <w:r w:rsidRPr="006512CD">
              <w:rPr>
                <w:b/>
              </w:rPr>
              <w:t>Kontroll</w:t>
            </w:r>
          </w:p>
        </w:tc>
        <w:tc>
          <w:tcPr>
            <w:tcW w:w="0" w:type="auto"/>
          </w:tcPr>
          <w:p w14:paraId="6424DEBC" w14:textId="77777777" w:rsidR="00506841" w:rsidRPr="006512CD" w:rsidRDefault="00506841">
            <w:pPr>
              <w:rPr>
                <w:b/>
              </w:rPr>
            </w:pPr>
            <w:r w:rsidRPr="006512CD">
              <w:rPr>
                <w:b/>
              </w:rPr>
              <w:t>Frekvens</w:t>
            </w:r>
          </w:p>
        </w:tc>
      </w:tr>
      <w:tr w:rsidR="00231B34" w14:paraId="5DDA7FD6" w14:textId="77777777" w:rsidTr="00F65B2F">
        <w:tc>
          <w:tcPr>
            <w:tcW w:w="0" w:type="auto"/>
          </w:tcPr>
          <w:p w14:paraId="0B4545ED" w14:textId="77777777" w:rsidR="00231B34" w:rsidRDefault="00231B34" w:rsidP="00F65B2F">
            <w:r>
              <w:t>Inkommande substrat</w:t>
            </w:r>
          </w:p>
        </w:tc>
        <w:tc>
          <w:tcPr>
            <w:tcW w:w="0" w:type="auto"/>
          </w:tcPr>
          <w:p w14:paraId="7B9839E2" w14:textId="77777777" w:rsidR="00231B34" w:rsidRDefault="00231B34" w:rsidP="00F65B2F">
            <w:r>
              <w:t>Vågstation</w:t>
            </w:r>
          </w:p>
          <w:p w14:paraId="19F19A6D" w14:textId="77777777" w:rsidR="00231B34" w:rsidRDefault="00231B34" w:rsidP="00F65B2F">
            <w:r>
              <w:t>Avtal med leverantörer av substrat till anläggningen</w:t>
            </w:r>
          </w:p>
        </w:tc>
        <w:tc>
          <w:tcPr>
            <w:tcW w:w="0" w:type="auto"/>
          </w:tcPr>
          <w:p w14:paraId="64BDFCDF" w14:textId="77777777" w:rsidR="00231B34" w:rsidRDefault="00231B34" w:rsidP="00F65B2F">
            <w:r>
              <w:t>Att rätt substrat är mottaget (dvs substrat från leverantör som anläggningen har avtal med) och att substratet är rätt klassat (avfall, restprodukt eller samprodukt) samt i enlighet med gällande substratlista</w:t>
            </w:r>
          </w:p>
          <w:p w14:paraId="679AD678" w14:textId="77777777" w:rsidR="00231B34" w:rsidRDefault="00231B34" w:rsidP="00F65B2F">
            <w:r>
              <w:t>Att rätt mängd är registrerad i systemet</w:t>
            </w:r>
          </w:p>
        </w:tc>
        <w:tc>
          <w:tcPr>
            <w:tcW w:w="0" w:type="auto"/>
          </w:tcPr>
          <w:p w14:paraId="3A22A32B" w14:textId="77777777" w:rsidR="00231B34" w:rsidRDefault="00231B34" w:rsidP="00F65B2F">
            <w:r>
              <w:t>Löpande vid invägning och kontroll av registrerade data</w:t>
            </w:r>
          </w:p>
        </w:tc>
      </w:tr>
      <w:tr w:rsidR="00231B34" w14:paraId="0E5B1580" w14:textId="77777777" w:rsidTr="00F65B2F">
        <w:tc>
          <w:tcPr>
            <w:tcW w:w="0" w:type="auto"/>
          </w:tcPr>
          <w:p w14:paraId="5BA1605D" w14:textId="77777777" w:rsidR="00231B34" w:rsidRDefault="00231B34" w:rsidP="009F3C91">
            <w:r>
              <w:t>Transport av substrat till anläggningen</w:t>
            </w:r>
          </w:p>
        </w:tc>
        <w:tc>
          <w:tcPr>
            <w:tcW w:w="0" w:type="auto"/>
          </w:tcPr>
          <w:p w14:paraId="58FAA6ED" w14:textId="77777777" w:rsidR="00231B34" w:rsidRDefault="00231B34" w:rsidP="009F3C91">
            <w:r>
              <w:t xml:space="preserve">Vågstation </w:t>
            </w:r>
          </w:p>
          <w:p w14:paraId="22E2B574" w14:textId="77777777" w:rsidR="00231B34" w:rsidRDefault="00231B34" w:rsidP="009F3C91">
            <w:r>
              <w:t>Transportörer</w:t>
            </w:r>
          </w:p>
          <w:p w14:paraId="6E57F76F" w14:textId="77777777" w:rsidR="00231B34" w:rsidRDefault="00231B34" w:rsidP="00506841"/>
        </w:tc>
        <w:tc>
          <w:tcPr>
            <w:tcW w:w="0" w:type="auto"/>
          </w:tcPr>
          <w:p w14:paraId="3FBC446D" w14:textId="77777777" w:rsidR="00231B34" w:rsidRDefault="00231B34" w:rsidP="00510FDF">
            <w:r>
              <w:t xml:space="preserve">Kontroll av mängden substrat, antal transporter samt avstånd till substratleverantör </w:t>
            </w:r>
          </w:p>
        </w:tc>
        <w:tc>
          <w:tcPr>
            <w:tcW w:w="0" w:type="auto"/>
          </w:tcPr>
          <w:p w14:paraId="3499E10A" w14:textId="77777777" w:rsidR="00231B34" w:rsidRDefault="00231B34" w:rsidP="00506841">
            <w:r>
              <w:t>Minst 1 gång per månad</w:t>
            </w:r>
          </w:p>
        </w:tc>
      </w:tr>
      <w:tr w:rsidR="00231B34" w14:paraId="5E3D393D" w14:textId="77777777" w:rsidTr="00F65B2F">
        <w:tc>
          <w:tcPr>
            <w:tcW w:w="0" w:type="auto"/>
          </w:tcPr>
          <w:p w14:paraId="5754934F" w14:textId="0FAE2102" w:rsidR="00231B34" w:rsidRDefault="00231B34" w:rsidP="009F3C91">
            <w:r>
              <w:t>Växthusgasutsläpp</w:t>
            </w:r>
            <w:r w:rsidR="003066AF">
              <w:t xml:space="preserve"> </w:t>
            </w:r>
            <w:r>
              <w:t>för substrat som inte har fastställt delnormalvärde</w:t>
            </w:r>
          </w:p>
        </w:tc>
        <w:tc>
          <w:tcPr>
            <w:tcW w:w="0" w:type="auto"/>
          </w:tcPr>
          <w:p w14:paraId="62A4264C" w14:textId="77777777" w:rsidR="00231B34" w:rsidRDefault="00231B34" w:rsidP="009F3C91">
            <w:r>
              <w:t>Leverantör av substrat</w:t>
            </w:r>
          </w:p>
        </w:tc>
        <w:tc>
          <w:tcPr>
            <w:tcW w:w="0" w:type="auto"/>
          </w:tcPr>
          <w:p w14:paraId="4E5E2154" w14:textId="77777777" w:rsidR="00231B34" w:rsidRDefault="00231B34">
            <w:r>
              <w:t>Att använt (avtalat) värde är giltigt för levererat substrat</w:t>
            </w:r>
          </w:p>
        </w:tc>
        <w:tc>
          <w:tcPr>
            <w:tcW w:w="0" w:type="auto"/>
          </w:tcPr>
          <w:p w14:paraId="0C3166B1" w14:textId="77777777" w:rsidR="00231B34" w:rsidRDefault="00231B34">
            <w:r>
              <w:t>Vid ändring i leverantörens process eller byte av substrat</w:t>
            </w:r>
          </w:p>
        </w:tc>
      </w:tr>
      <w:tr w:rsidR="00231B34" w14:paraId="7DDA2225" w14:textId="77777777" w:rsidTr="00F65B2F">
        <w:tc>
          <w:tcPr>
            <w:tcW w:w="0" w:type="auto"/>
          </w:tcPr>
          <w:p w14:paraId="6DC9C80D" w14:textId="77777777" w:rsidR="00231B34" w:rsidRDefault="00231B34">
            <w:r>
              <w:t>Elenergi</w:t>
            </w:r>
          </w:p>
        </w:tc>
        <w:tc>
          <w:tcPr>
            <w:tcW w:w="0" w:type="auto"/>
          </w:tcPr>
          <w:p w14:paraId="710C9454" w14:textId="77777777" w:rsidR="00231B34" w:rsidRDefault="00231B34">
            <w:r>
              <w:t xml:space="preserve">Mätare hos elleverantör. Mängd </w:t>
            </w:r>
            <w:r>
              <w:lastRenderedPageBreak/>
              <w:t>enligt fakturaspecifikation</w:t>
            </w:r>
          </w:p>
        </w:tc>
        <w:tc>
          <w:tcPr>
            <w:tcW w:w="0" w:type="auto"/>
          </w:tcPr>
          <w:p w14:paraId="0AA3533B" w14:textId="027F6002" w:rsidR="00231B34" w:rsidRDefault="00231B34" w:rsidP="003D4F77">
            <w:r>
              <w:lastRenderedPageBreak/>
              <w:t xml:space="preserve">Att mängden är rimlig i förhållande till tidigare perioder eller förväntad förbrukning med hänsyn till aktuell </w:t>
            </w:r>
            <w:r>
              <w:lastRenderedPageBreak/>
              <w:t xml:space="preserve">produktion (nyckeltal som </w:t>
            </w:r>
            <w:proofErr w:type="gramStart"/>
            <w:r>
              <w:t>t ex</w:t>
            </w:r>
            <w:r w:rsidR="00485DFC">
              <w:t>.</w:t>
            </w:r>
            <w:proofErr w:type="gramEnd"/>
            <w:r>
              <w:t xml:space="preserve"> MWh/</w:t>
            </w:r>
            <w:proofErr w:type="gramStart"/>
            <w:r>
              <w:t>ton substrat</w:t>
            </w:r>
            <w:proofErr w:type="gramEnd"/>
            <w:r>
              <w:t>)</w:t>
            </w:r>
          </w:p>
        </w:tc>
        <w:tc>
          <w:tcPr>
            <w:tcW w:w="0" w:type="auto"/>
          </w:tcPr>
          <w:p w14:paraId="36BCA386" w14:textId="77777777" w:rsidR="00231B34" w:rsidRDefault="00F65B2F">
            <w:r>
              <w:lastRenderedPageBreak/>
              <w:t xml:space="preserve">Minst </w:t>
            </w:r>
            <w:r w:rsidR="00231B34">
              <w:t>1 gång per månad</w:t>
            </w:r>
          </w:p>
        </w:tc>
      </w:tr>
      <w:tr w:rsidR="00231B34" w14:paraId="2296EA8C" w14:textId="77777777" w:rsidTr="00F65B2F">
        <w:tc>
          <w:tcPr>
            <w:tcW w:w="0" w:type="auto"/>
          </w:tcPr>
          <w:p w14:paraId="345CD6CF" w14:textId="77777777" w:rsidR="00231B34" w:rsidRDefault="00231B34" w:rsidP="009F3C91">
            <w:r>
              <w:t>Värme (fjärrvärme)</w:t>
            </w:r>
          </w:p>
        </w:tc>
        <w:tc>
          <w:tcPr>
            <w:tcW w:w="0" w:type="auto"/>
          </w:tcPr>
          <w:p w14:paraId="68A9964B" w14:textId="77777777" w:rsidR="00231B34" w:rsidRDefault="00231B34" w:rsidP="00510FDF">
            <w:r>
              <w:t>Mätare i anläggningen vid anslutning till fjärrvä</w:t>
            </w:r>
            <w:r w:rsidR="00F65B2F">
              <w:t>r</w:t>
            </w:r>
            <w:r>
              <w:t>menätet. Mängd enligt fakturaspecifikation</w:t>
            </w:r>
          </w:p>
        </w:tc>
        <w:tc>
          <w:tcPr>
            <w:tcW w:w="0" w:type="auto"/>
          </w:tcPr>
          <w:p w14:paraId="4CF7A5F2" w14:textId="4BF8070E" w:rsidR="00231B34" w:rsidRDefault="00231B34" w:rsidP="003D4F77">
            <w:r>
              <w:t xml:space="preserve">Att mängden är rimlig i förhållande till tidigare perioder eller förväntad förbrukning med hänsyn till aktuell produktion (nyckeltal som </w:t>
            </w:r>
            <w:proofErr w:type="gramStart"/>
            <w:r>
              <w:t>t ex</w:t>
            </w:r>
            <w:r w:rsidR="00485DFC">
              <w:t>.</w:t>
            </w:r>
            <w:proofErr w:type="gramEnd"/>
            <w:r>
              <w:t xml:space="preserve"> MWh/</w:t>
            </w:r>
            <w:proofErr w:type="gramStart"/>
            <w:r>
              <w:t>ton</w:t>
            </w:r>
            <w:r w:rsidR="00485DFC">
              <w:t xml:space="preserve"> </w:t>
            </w:r>
            <w:r>
              <w:t>substrat</w:t>
            </w:r>
            <w:proofErr w:type="gramEnd"/>
            <w:r>
              <w:t>)</w:t>
            </w:r>
          </w:p>
        </w:tc>
        <w:tc>
          <w:tcPr>
            <w:tcW w:w="0" w:type="auto"/>
          </w:tcPr>
          <w:p w14:paraId="53A60191" w14:textId="77777777" w:rsidR="00231B34" w:rsidRDefault="00F65B2F" w:rsidP="009F3C91">
            <w:r>
              <w:t xml:space="preserve">Minst </w:t>
            </w:r>
            <w:r w:rsidR="00231B34">
              <w:t>1 gång per månad</w:t>
            </w:r>
          </w:p>
        </w:tc>
      </w:tr>
      <w:tr w:rsidR="00231B34" w14:paraId="1B082E10" w14:textId="77777777" w:rsidTr="00F65B2F">
        <w:tc>
          <w:tcPr>
            <w:tcW w:w="0" w:type="auto"/>
          </w:tcPr>
          <w:p w14:paraId="12B0D2A8" w14:textId="77777777" w:rsidR="00231B34" w:rsidRDefault="00231B34">
            <w:r>
              <w:t>Tillsatsmedel xxx</w:t>
            </w:r>
          </w:p>
        </w:tc>
        <w:tc>
          <w:tcPr>
            <w:tcW w:w="0" w:type="auto"/>
          </w:tcPr>
          <w:p w14:paraId="248E29AF" w14:textId="77777777" w:rsidR="00231B34" w:rsidRDefault="00231B34" w:rsidP="00391487">
            <w:r>
              <w:t>Logg över tillsatsmedel</w:t>
            </w:r>
          </w:p>
        </w:tc>
        <w:tc>
          <w:tcPr>
            <w:tcW w:w="0" w:type="auto"/>
          </w:tcPr>
          <w:p w14:paraId="7CE1F051" w14:textId="77777777" w:rsidR="00231B34" w:rsidRDefault="00231B34">
            <w:r>
              <w:t>Att mängden är rimlig i förhållande till tidigare perioder eller förväntad förbrukning med hänsyn till aktuell produktion</w:t>
            </w:r>
          </w:p>
        </w:tc>
        <w:tc>
          <w:tcPr>
            <w:tcW w:w="0" w:type="auto"/>
          </w:tcPr>
          <w:p w14:paraId="02CD5A27" w14:textId="77777777" w:rsidR="00231B34" w:rsidRDefault="00F65B2F">
            <w:r>
              <w:t xml:space="preserve">Minst </w:t>
            </w:r>
            <w:r w:rsidR="00231B34">
              <w:t>1 gång per månad</w:t>
            </w:r>
          </w:p>
        </w:tc>
      </w:tr>
      <w:tr w:rsidR="00F65B2F" w14:paraId="5DD60477" w14:textId="77777777" w:rsidTr="00F65B2F">
        <w:tc>
          <w:tcPr>
            <w:tcW w:w="0" w:type="auto"/>
          </w:tcPr>
          <w:p w14:paraId="23DBCF84" w14:textId="77777777" w:rsidR="00F65B2F" w:rsidRDefault="00F65B2F">
            <w:r>
              <w:t>Diesel till lastmaskin</w:t>
            </w:r>
          </w:p>
        </w:tc>
        <w:tc>
          <w:tcPr>
            <w:tcW w:w="0" w:type="auto"/>
          </w:tcPr>
          <w:p w14:paraId="42B4D22B" w14:textId="77777777" w:rsidR="00F65B2F" w:rsidRDefault="00F65B2F" w:rsidP="00391487">
            <w:r>
              <w:t>Loggbok över tankad mängd</w:t>
            </w:r>
          </w:p>
        </w:tc>
        <w:tc>
          <w:tcPr>
            <w:tcW w:w="0" w:type="auto"/>
          </w:tcPr>
          <w:p w14:paraId="2DEFA5F2" w14:textId="77777777" w:rsidR="00F65B2F" w:rsidRDefault="00F65B2F">
            <w:r>
              <w:t>Att mängden är rimlig i förhållande till tidigare perioder eller förväntad förbrukning med hänsyn till aktuell produktion</w:t>
            </w:r>
          </w:p>
        </w:tc>
        <w:tc>
          <w:tcPr>
            <w:tcW w:w="0" w:type="auto"/>
          </w:tcPr>
          <w:p w14:paraId="5DBE0516" w14:textId="77777777" w:rsidR="00F65B2F" w:rsidRDefault="00F65B2F">
            <w:r>
              <w:t>Minst 1 gång per månad</w:t>
            </w:r>
          </w:p>
        </w:tc>
      </w:tr>
      <w:tr w:rsidR="00231B34" w14:paraId="1E75DF10" w14:textId="77777777" w:rsidTr="00F65B2F">
        <w:tc>
          <w:tcPr>
            <w:tcW w:w="0" w:type="auto"/>
          </w:tcPr>
          <w:p w14:paraId="76764383" w14:textId="77777777" w:rsidR="00231B34" w:rsidRDefault="00231B34">
            <w:r>
              <w:t>Producerad biogas till förbrukare</w:t>
            </w:r>
          </w:p>
        </w:tc>
        <w:tc>
          <w:tcPr>
            <w:tcW w:w="0" w:type="auto"/>
          </w:tcPr>
          <w:p w14:paraId="3208E337" w14:textId="77777777" w:rsidR="00231B34" w:rsidRDefault="00231B34" w:rsidP="00391487">
            <w:r>
              <w:t xml:space="preserve">Flödesmätare i anläggningen vid leveranspunkt till förbrukare utanför anläggningen </w:t>
            </w:r>
          </w:p>
        </w:tc>
        <w:tc>
          <w:tcPr>
            <w:tcW w:w="0" w:type="auto"/>
          </w:tcPr>
          <w:p w14:paraId="1A017ABE" w14:textId="143ED71B" w:rsidR="00231B34" w:rsidRDefault="00231B34" w:rsidP="00F65B2F">
            <w:r>
              <w:t xml:space="preserve">Att mängden är rimlig i förhållande till tidigare perioder eller förväntad </w:t>
            </w:r>
            <w:r w:rsidR="00F65B2F">
              <w:t xml:space="preserve">produktion </w:t>
            </w:r>
            <w:r>
              <w:t>med hänsyn till aktuell</w:t>
            </w:r>
            <w:r w:rsidR="002F59FB">
              <w:t>a</w:t>
            </w:r>
            <w:r>
              <w:t xml:space="preserve"> </w:t>
            </w:r>
            <w:r w:rsidR="00F65B2F">
              <w:t xml:space="preserve">förhållanden </w:t>
            </w:r>
          </w:p>
        </w:tc>
        <w:tc>
          <w:tcPr>
            <w:tcW w:w="0" w:type="auto"/>
          </w:tcPr>
          <w:p w14:paraId="45CE829F" w14:textId="77777777" w:rsidR="00231B34" w:rsidRDefault="00F65B2F">
            <w:r>
              <w:t xml:space="preserve">Minst </w:t>
            </w:r>
            <w:r w:rsidR="00231B34">
              <w:t>1 gång per månad</w:t>
            </w:r>
          </w:p>
        </w:tc>
      </w:tr>
      <w:tr w:rsidR="0031664C" w14:paraId="2EC1465C" w14:textId="77777777" w:rsidTr="00F65B2F">
        <w:tc>
          <w:tcPr>
            <w:tcW w:w="0" w:type="auto"/>
          </w:tcPr>
          <w:p w14:paraId="4CFF5ACB" w14:textId="1540319D" w:rsidR="0031664C" w:rsidRDefault="0031664C" w:rsidP="0031664C">
            <w:r>
              <w:t>Vatten</w:t>
            </w:r>
          </w:p>
        </w:tc>
        <w:tc>
          <w:tcPr>
            <w:tcW w:w="0" w:type="auto"/>
          </w:tcPr>
          <w:p w14:paraId="7B4AED8B" w14:textId="5ABC0A65" w:rsidR="0031664C" w:rsidRDefault="0031664C" w:rsidP="0031664C">
            <w:r>
              <w:t>Flödesmätare vid kallvattenanslutning till anläggningen</w:t>
            </w:r>
          </w:p>
        </w:tc>
        <w:tc>
          <w:tcPr>
            <w:tcW w:w="0" w:type="auto"/>
          </w:tcPr>
          <w:p w14:paraId="0487D87F" w14:textId="7AE7A948" w:rsidR="0031664C" w:rsidRDefault="0031664C" w:rsidP="0031664C">
            <w:r>
              <w:t>Kontroll att mängden är rimlig i förhållande till mängden mottaget substrat och aktuella produktionsförhållanden</w:t>
            </w:r>
          </w:p>
        </w:tc>
        <w:tc>
          <w:tcPr>
            <w:tcW w:w="0" w:type="auto"/>
          </w:tcPr>
          <w:p w14:paraId="6A89424C" w14:textId="2456168F" w:rsidR="0031664C" w:rsidRDefault="0031664C" w:rsidP="0031664C">
            <w:r>
              <w:t>Minst 1 gång per månad</w:t>
            </w:r>
          </w:p>
        </w:tc>
      </w:tr>
      <w:tr w:rsidR="0031664C" w14:paraId="6DC06AFB" w14:textId="77777777" w:rsidTr="00F65B2F">
        <w:tc>
          <w:tcPr>
            <w:tcW w:w="0" w:type="auto"/>
          </w:tcPr>
          <w:p w14:paraId="2AFB1F5D" w14:textId="77777777" w:rsidR="0031664C" w:rsidRDefault="0031664C" w:rsidP="0031664C">
            <w:r>
              <w:t>Metanhalt hos producerad biogas</w:t>
            </w:r>
          </w:p>
        </w:tc>
        <w:tc>
          <w:tcPr>
            <w:tcW w:w="0" w:type="auto"/>
          </w:tcPr>
          <w:p w14:paraId="7EEEEF40" w14:textId="77777777" w:rsidR="0031664C" w:rsidRDefault="0031664C" w:rsidP="0031664C">
            <w:r>
              <w:t>Analysutrustning i anläggningen</w:t>
            </w:r>
          </w:p>
        </w:tc>
        <w:tc>
          <w:tcPr>
            <w:tcW w:w="0" w:type="auto"/>
          </w:tcPr>
          <w:p w14:paraId="2F5D5A7E" w14:textId="77777777" w:rsidR="0031664C" w:rsidRDefault="0031664C" w:rsidP="0031664C">
            <w:r>
              <w:t>Att metanhalten är rimlig i förhållande rötade substrat</w:t>
            </w:r>
          </w:p>
        </w:tc>
        <w:tc>
          <w:tcPr>
            <w:tcW w:w="0" w:type="auto"/>
          </w:tcPr>
          <w:p w14:paraId="2B657183" w14:textId="77777777" w:rsidR="0031664C" w:rsidRDefault="0031664C" w:rsidP="0031664C">
            <w:r>
              <w:t>Minst 1 gång per månad</w:t>
            </w:r>
          </w:p>
        </w:tc>
      </w:tr>
      <w:tr w:rsidR="0031664C" w14:paraId="63DEA4E3" w14:textId="77777777" w:rsidTr="00F65B2F">
        <w:tc>
          <w:tcPr>
            <w:tcW w:w="0" w:type="auto"/>
          </w:tcPr>
          <w:p w14:paraId="09D50876" w14:textId="77777777" w:rsidR="0031664C" w:rsidRDefault="0031664C" w:rsidP="0031664C">
            <w:r>
              <w:t>Annan användning än till uppgradering</w:t>
            </w:r>
          </w:p>
        </w:tc>
        <w:tc>
          <w:tcPr>
            <w:tcW w:w="0" w:type="auto"/>
          </w:tcPr>
          <w:p w14:paraId="4CB25249" w14:textId="77777777" w:rsidR="0031664C" w:rsidRDefault="0031664C" w:rsidP="0031664C">
            <w:r>
              <w:t>Mätare för levererad gas (vid förbrukare)</w:t>
            </w:r>
          </w:p>
        </w:tc>
        <w:tc>
          <w:tcPr>
            <w:tcW w:w="0" w:type="auto"/>
          </w:tcPr>
          <w:p w14:paraId="700B95EE" w14:textId="77777777" w:rsidR="0031664C" w:rsidRDefault="0031664C" w:rsidP="0031664C">
            <w:r>
              <w:t xml:space="preserve">Att mängden är rimlig i förhållande till tidigare perioder eller förväntad förbrukning med hänsyn till aktuella förhållanden </w:t>
            </w:r>
          </w:p>
        </w:tc>
        <w:tc>
          <w:tcPr>
            <w:tcW w:w="0" w:type="auto"/>
          </w:tcPr>
          <w:p w14:paraId="0783BC62" w14:textId="77777777" w:rsidR="0031664C" w:rsidRDefault="0031664C" w:rsidP="0031664C">
            <w:r>
              <w:t>Minst 1 gång per månad</w:t>
            </w:r>
          </w:p>
        </w:tc>
      </w:tr>
      <w:tr w:rsidR="0031664C" w14:paraId="7647BE24" w14:textId="77777777" w:rsidTr="00F65B2F">
        <w:tc>
          <w:tcPr>
            <w:tcW w:w="0" w:type="auto"/>
          </w:tcPr>
          <w:p w14:paraId="4917B74C" w14:textId="1E425205" w:rsidR="0031664C" w:rsidRDefault="0031664C" w:rsidP="0031664C">
            <w:r>
              <w:t xml:space="preserve">Fackling av biogas </w:t>
            </w:r>
          </w:p>
        </w:tc>
        <w:tc>
          <w:tcPr>
            <w:tcW w:w="0" w:type="auto"/>
          </w:tcPr>
          <w:p w14:paraId="2DDFBE72" w14:textId="715145D5" w:rsidR="0031664C" w:rsidRDefault="0031664C" w:rsidP="0031664C">
            <w:r>
              <w:t xml:space="preserve">Flödesmätare vid fackla </w:t>
            </w:r>
          </w:p>
        </w:tc>
        <w:tc>
          <w:tcPr>
            <w:tcW w:w="0" w:type="auto"/>
          </w:tcPr>
          <w:p w14:paraId="7B99DB1A" w14:textId="55F0E92C" w:rsidR="0031664C" w:rsidRDefault="0031664C" w:rsidP="0031664C">
            <w:r>
              <w:t>Kontroll att mängden är rimlig i förhållande till aktuella produktionsförhållanden</w:t>
            </w:r>
          </w:p>
        </w:tc>
        <w:tc>
          <w:tcPr>
            <w:tcW w:w="0" w:type="auto"/>
          </w:tcPr>
          <w:p w14:paraId="58775D6B" w14:textId="162E334D" w:rsidR="0031664C" w:rsidRDefault="0031664C" w:rsidP="0031664C">
            <w:r>
              <w:t>Minst 1 gång per månad</w:t>
            </w:r>
          </w:p>
        </w:tc>
      </w:tr>
    </w:tbl>
    <w:p w14:paraId="6F687586" w14:textId="77777777" w:rsidR="00EB7AE3" w:rsidRDefault="00EB7AE3"/>
    <w:p w14:paraId="15718673" w14:textId="77777777" w:rsidR="00F65B2F" w:rsidRDefault="00F65B2F">
      <w:pPr>
        <w:spacing w:before="0" w:after="200" w:line="276" w:lineRule="auto"/>
      </w:pPr>
      <w:r>
        <w:br w:type="page"/>
      </w:r>
    </w:p>
    <w:p w14:paraId="2222E887" w14:textId="52A0D8E0" w:rsidR="002B79E8" w:rsidRDefault="002B79E8" w:rsidP="002B79E8"/>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134E77FE" w14:textId="77777777" w:rsidTr="00061BCF">
        <w:trPr>
          <w:gridAfter w:val="1"/>
          <w:wAfter w:w="7" w:type="dxa"/>
        </w:trPr>
        <w:tc>
          <w:tcPr>
            <w:tcW w:w="1838" w:type="dxa"/>
            <w:vAlign w:val="center"/>
          </w:tcPr>
          <w:p w14:paraId="297B254A" w14:textId="44247007" w:rsidR="006A7775" w:rsidRPr="00235653" w:rsidRDefault="006A7775" w:rsidP="00595609">
            <w:pPr>
              <w:rPr>
                <w:rFonts w:eastAsia="Times New Roman"/>
                <w:sz w:val="28"/>
                <w:szCs w:val="28"/>
                <w:lang w:eastAsia="sv-SE"/>
              </w:rPr>
            </w:pPr>
            <w:bookmarkStart w:id="23" w:name="_Hlk54886818"/>
            <w:r w:rsidRPr="00235653">
              <w:rPr>
                <w:b/>
                <w:bCs/>
                <w:sz w:val="28"/>
                <w:szCs w:val="28"/>
                <w:lang w:eastAsia="sv-SE"/>
              </w:rPr>
              <w:t>Rutin 3</w:t>
            </w:r>
          </w:p>
        </w:tc>
        <w:tc>
          <w:tcPr>
            <w:tcW w:w="7222" w:type="dxa"/>
            <w:gridSpan w:val="2"/>
            <w:vAlign w:val="center"/>
          </w:tcPr>
          <w:p w14:paraId="745245D8" w14:textId="621805A8" w:rsidR="006A7775" w:rsidRPr="003571BE" w:rsidRDefault="006A7775" w:rsidP="00235653">
            <w:pPr>
              <w:pStyle w:val="Rubrik3"/>
            </w:pPr>
            <w:bookmarkStart w:id="24" w:name="_Toc219202952"/>
            <w:r>
              <w:rPr>
                <w:rFonts w:eastAsia="Times New Roman"/>
                <w:lang w:eastAsia="sv-SE"/>
              </w:rPr>
              <w:t>Underlagsdata från uppgradering av biogas</w:t>
            </w:r>
            <w:bookmarkEnd w:id="24"/>
          </w:p>
        </w:tc>
      </w:tr>
      <w:bookmarkEnd w:id="23"/>
      <w:tr w:rsidR="006A7775" w:rsidRPr="001A062F" w14:paraId="07CAE54B" w14:textId="77777777" w:rsidTr="00061BCF">
        <w:tc>
          <w:tcPr>
            <w:tcW w:w="1838" w:type="dxa"/>
          </w:tcPr>
          <w:p w14:paraId="445DFCF3"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64BDE086" w14:textId="4CCCBA79" w:rsidR="006A7775" w:rsidRPr="001A062F" w:rsidRDefault="00FD75BC" w:rsidP="00061BCF">
            <w:pPr>
              <w:rPr>
                <w:rFonts w:cs="Arial"/>
                <w:sz w:val="16"/>
                <w:szCs w:val="16"/>
              </w:rPr>
            </w:pPr>
            <w:r>
              <w:rPr>
                <w:rFonts w:cs="Arial"/>
                <w:sz w:val="20"/>
                <w:szCs w:val="20"/>
              </w:rPr>
              <w:t>202X-XX-XX</w:t>
            </w:r>
          </w:p>
        </w:tc>
        <w:tc>
          <w:tcPr>
            <w:tcW w:w="1843" w:type="dxa"/>
          </w:tcPr>
          <w:p w14:paraId="635B643F" w14:textId="77777777" w:rsidR="006A7775" w:rsidRPr="001A062F" w:rsidRDefault="006A7775" w:rsidP="00061BCF">
            <w:pPr>
              <w:rPr>
                <w:rFonts w:cs="Arial"/>
                <w:sz w:val="16"/>
                <w:szCs w:val="16"/>
              </w:rPr>
            </w:pPr>
            <w:r w:rsidRPr="001A062F">
              <w:rPr>
                <w:rFonts w:cs="Arial"/>
                <w:sz w:val="16"/>
                <w:szCs w:val="16"/>
              </w:rPr>
              <w:t>Ersätter</w:t>
            </w:r>
          </w:p>
          <w:p w14:paraId="4421B07C" w14:textId="478213FD" w:rsidR="006A7775" w:rsidRPr="001A062F" w:rsidRDefault="00FD75BC" w:rsidP="00061BCF">
            <w:pPr>
              <w:rPr>
                <w:rFonts w:cs="Arial"/>
                <w:sz w:val="16"/>
                <w:szCs w:val="16"/>
              </w:rPr>
            </w:pPr>
            <w:r>
              <w:rPr>
                <w:rFonts w:cs="Arial"/>
                <w:sz w:val="20"/>
                <w:szCs w:val="20"/>
              </w:rPr>
              <w:t>202X-XX-XX</w:t>
            </w:r>
          </w:p>
        </w:tc>
        <w:tc>
          <w:tcPr>
            <w:tcW w:w="5386" w:type="dxa"/>
            <w:gridSpan w:val="2"/>
          </w:tcPr>
          <w:p w14:paraId="5B7C5897" w14:textId="77777777" w:rsidR="006A7775" w:rsidRPr="001A062F" w:rsidRDefault="006A7775" w:rsidP="00061BCF">
            <w:pPr>
              <w:rPr>
                <w:rFonts w:cs="Arial"/>
                <w:sz w:val="16"/>
                <w:szCs w:val="16"/>
              </w:rPr>
            </w:pPr>
            <w:r w:rsidRPr="001A062F">
              <w:rPr>
                <w:rFonts w:cs="Arial"/>
                <w:sz w:val="16"/>
                <w:szCs w:val="16"/>
              </w:rPr>
              <w:t>Utfärdare</w:t>
            </w:r>
          </w:p>
          <w:p w14:paraId="4C5F8700" w14:textId="77777777" w:rsidR="006A7775" w:rsidRPr="001A062F" w:rsidRDefault="006A7775" w:rsidP="00061BCF">
            <w:pPr>
              <w:rPr>
                <w:rFonts w:cs="Arial"/>
                <w:sz w:val="20"/>
                <w:szCs w:val="20"/>
              </w:rPr>
            </w:pPr>
            <w:r>
              <w:rPr>
                <w:rFonts w:cs="Arial"/>
                <w:sz w:val="16"/>
                <w:szCs w:val="16"/>
              </w:rPr>
              <w:t>NN</w:t>
            </w:r>
          </w:p>
        </w:tc>
      </w:tr>
    </w:tbl>
    <w:p w14:paraId="2974AEAD" w14:textId="1FE6B12D" w:rsidR="009C0CAC" w:rsidRDefault="009C0CAC" w:rsidP="002B79E8">
      <w:pPr>
        <w:rPr>
          <w:b/>
        </w:rPr>
      </w:pPr>
      <w:r>
        <w:rPr>
          <w:b/>
        </w:rPr>
        <w:t>Exempeltext:</w:t>
      </w:r>
    </w:p>
    <w:p w14:paraId="303F45BB" w14:textId="7C5DE6BB" w:rsidR="002B79E8" w:rsidRPr="00D626F2" w:rsidRDefault="002B79E8" w:rsidP="002B79E8">
      <w:pPr>
        <w:rPr>
          <w:b/>
        </w:rPr>
      </w:pPr>
      <w:r w:rsidRPr="00D626F2">
        <w:rPr>
          <w:b/>
        </w:rPr>
        <w:t>Syfte</w:t>
      </w:r>
    </w:p>
    <w:p w14:paraId="0662E3BD" w14:textId="520D3759" w:rsidR="002B79E8" w:rsidRDefault="002B79E8" w:rsidP="002B79E8">
      <w:r>
        <w:t>Syftet med rutinen är att säkerställa att underlagsdata för beräkning av hållbarhetsegenskaper hos uppgrader</w:t>
      </w:r>
      <w:r w:rsidR="000B7B40">
        <w:t xml:space="preserve">ad </w:t>
      </w:r>
      <w:r>
        <w:t xml:space="preserve">biogas är korrekt insamlade och lagrade i anläggningens datorsystem. </w:t>
      </w:r>
    </w:p>
    <w:p w14:paraId="7323CD5B" w14:textId="38503DCB" w:rsidR="002B79E8" w:rsidRPr="006512CD" w:rsidRDefault="002B79E8" w:rsidP="002B79E8">
      <w:pPr>
        <w:rPr>
          <w:b/>
        </w:rPr>
      </w:pPr>
      <w:r w:rsidRPr="006512CD">
        <w:rPr>
          <w:b/>
        </w:rPr>
        <w:t>Omfattning</w:t>
      </w:r>
    </w:p>
    <w:p w14:paraId="3F8A1C30" w14:textId="19665AE3" w:rsidR="002B79E8" w:rsidRDefault="002B79E8" w:rsidP="002B79E8">
      <w:r>
        <w:t>I systemet för uppgradering av biogas samlas data in som utgör underlag för beräkning av hållbarhetsegenskaper och växthusgasminskning.</w:t>
      </w:r>
    </w:p>
    <w:p w14:paraId="3068284B" w14:textId="77777777" w:rsidR="002B79E8" w:rsidRDefault="002B79E8" w:rsidP="002B79E8"/>
    <w:p w14:paraId="26DE8A55" w14:textId="77777777" w:rsidR="002B79E8" w:rsidRPr="00592C45" w:rsidRDefault="002B79E8" w:rsidP="002B79E8">
      <w:pPr>
        <w:rPr>
          <w:b/>
        </w:rPr>
      </w:pPr>
      <w:r w:rsidRPr="00592C45">
        <w:rPr>
          <w:b/>
        </w:rPr>
        <w:t>Åtgärder vid avvikelse</w:t>
      </w:r>
    </w:p>
    <w:p w14:paraId="426DA47D" w14:textId="77777777" w:rsidR="002B79E8" w:rsidRDefault="002B79E8" w:rsidP="002B79E8">
      <w:r>
        <w:t>Om avvikelser upptäcks i samband med kontrollerna utförs åtgärder enligt rutin ”Avvikelsehantering”.</w:t>
      </w:r>
    </w:p>
    <w:p w14:paraId="034C1F70" w14:textId="77777777" w:rsidR="002B79E8" w:rsidRDefault="002B79E8" w:rsidP="002B79E8"/>
    <w:p w14:paraId="1A5EBEDE" w14:textId="77777777" w:rsidR="002B79E8" w:rsidRPr="00AC7723" w:rsidRDefault="002B79E8" w:rsidP="002B79E8">
      <w:pPr>
        <w:rPr>
          <w:b/>
        </w:rPr>
      </w:pPr>
      <w:r w:rsidRPr="00AC7723">
        <w:rPr>
          <w:b/>
        </w:rPr>
        <w:t>Dokumentation av kontrollerna</w:t>
      </w:r>
    </w:p>
    <w:p w14:paraId="3FCD0073" w14:textId="484176F0" w:rsidR="002B79E8" w:rsidRDefault="002B79E8" w:rsidP="002B79E8">
      <w:r>
        <w:t xml:space="preserve">Utförda kontroller dokumenteras i </w:t>
      </w:r>
      <w:r w:rsidR="000B7B40">
        <w:t>anläggningens datorsystem</w:t>
      </w:r>
      <w:r>
        <w:t>.</w:t>
      </w:r>
    </w:p>
    <w:p w14:paraId="5D3EFEE8" w14:textId="77777777" w:rsidR="002B79E8" w:rsidRDefault="002B79E8" w:rsidP="002B79E8"/>
    <w:tbl>
      <w:tblPr>
        <w:tblStyle w:val="Tabellrutnt"/>
        <w:tblW w:w="0" w:type="auto"/>
        <w:tblLook w:val="04A0" w:firstRow="1" w:lastRow="0" w:firstColumn="1" w:lastColumn="0" w:noHBand="0" w:noVBand="1"/>
      </w:tblPr>
      <w:tblGrid>
        <w:gridCol w:w="1269"/>
        <w:gridCol w:w="2228"/>
        <w:gridCol w:w="4390"/>
        <w:gridCol w:w="1173"/>
      </w:tblGrid>
      <w:tr w:rsidR="000B7B40" w14:paraId="38F54611" w14:textId="77777777" w:rsidTr="000B7B40">
        <w:tc>
          <w:tcPr>
            <w:tcW w:w="0" w:type="auto"/>
          </w:tcPr>
          <w:p w14:paraId="54C5E4F2" w14:textId="77777777" w:rsidR="002B79E8" w:rsidRPr="006512CD" w:rsidRDefault="002B79E8" w:rsidP="002B79E8">
            <w:pPr>
              <w:rPr>
                <w:b/>
              </w:rPr>
            </w:pPr>
            <w:r w:rsidRPr="006512CD">
              <w:rPr>
                <w:b/>
              </w:rPr>
              <w:t>Data</w:t>
            </w:r>
          </w:p>
        </w:tc>
        <w:tc>
          <w:tcPr>
            <w:tcW w:w="0" w:type="auto"/>
          </w:tcPr>
          <w:p w14:paraId="46ECE983" w14:textId="77777777" w:rsidR="002B79E8" w:rsidRPr="006512CD" w:rsidRDefault="002B79E8" w:rsidP="002B79E8">
            <w:pPr>
              <w:rPr>
                <w:b/>
              </w:rPr>
            </w:pPr>
            <w:r w:rsidRPr="006512CD">
              <w:rPr>
                <w:b/>
              </w:rPr>
              <w:t>Källa</w:t>
            </w:r>
          </w:p>
        </w:tc>
        <w:tc>
          <w:tcPr>
            <w:tcW w:w="0" w:type="auto"/>
          </w:tcPr>
          <w:p w14:paraId="09C71904" w14:textId="77777777" w:rsidR="002B79E8" w:rsidRPr="006512CD" w:rsidRDefault="002B79E8" w:rsidP="002B79E8">
            <w:pPr>
              <w:rPr>
                <w:b/>
              </w:rPr>
            </w:pPr>
            <w:r w:rsidRPr="006512CD">
              <w:rPr>
                <w:b/>
              </w:rPr>
              <w:t>Kontroll</w:t>
            </w:r>
          </w:p>
        </w:tc>
        <w:tc>
          <w:tcPr>
            <w:tcW w:w="0" w:type="auto"/>
          </w:tcPr>
          <w:p w14:paraId="36175A70" w14:textId="77777777" w:rsidR="002B79E8" w:rsidRPr="006512CD" w:rsidRDefault="002B79E8" w:rsidP="002B79E8">
            <w:pPr>
              <w:rPr>
                <w:b/>
              </w:rPr>
            </w:pPr>
            <w:r w:rsidRPr="006512CD">
              <w:rPr>
                <w:b/>
              </w:rPr>
              <w:t>Frekvens</w:t>
            </w:r>
          </w:p>
        </w:tc>
      </w:tr>
      <w:tr w:rsidR="000B7B40" w14:paraId="6837E90A" w14:textId="77777777" w:rsidTr="000B7B40">
        <w:tc>
          <w:tcPr>
            <w:tcW w:w="0" w:type="auto"/>
          </w:tcPr>
          <w:p w14:paraId="348DC9AD" w14:textId="77777777" w:rsidR="002B79E8" w:rsidRDefault="002B79E8" w:rsidP="002B79E8">
            <w:r>
              <w:t>Egen producerad biogas (rågas)</w:t>
            </w:r>
          </w:p>
        </w:tc>
        <w:tc>
          <w:tcPr>
            <w:tcW w:w="0" w:type="auto"/>
          </w:tcPr>
          <w:p w14:paraId="3E7EC0F9" w14:textId="77777777" w:rsidR="002B79E8" w:rsidRDefault="002B79E8" w:rsidP="002B79E8">
            <w:r>
              <w:t>Datorsystem för registrering av inkommande rågas från egen produktionsanläggning</w:t>
            </w:r>
          </w:p>
        </w:tc>
        <w:tc>
          <w:tcPr>
            <w:tcW w:w="0" w:type="auto"/>
          </w:tcPr>
          <w:p w14:paraId="1FBDE31B" w14:textId="77777777" w:rsidR="002B79E8" w:rsidRDefault="002B79E8" w:rsidP="002B79E8">
            <w:r>
              <w:t>Att mängden rågas är rimlig i förhållande till aktuella driftförhållanden samt att beräknade växthusgasutsläpp ligger inom beräknat intervall</w:t>
            </w:r>
          </w:p>
        </w:tc>
        <w:tc>
          <w:tcPr>
            <w:tcW w:w="0" w:type="auto"/>
          </w:tcPr>
          <w:p w14:paraId="52BE43B2" w14:textId="77777777" w:rsidR="002B79E8" w:rsidRDefault="002B79E8" w:rsidP="002B79E8">
            <w:r>
              <w:t>Minst en gång per månad</w:t>
            </w:r>
          </w:p>
        </w:tc>
      </w:tr>
      <w:tr w:rsidR="000B7B40" w14:paraId="3BF10106" w14:textId="77777777" w:rsidTr="000B7B40">
        <w:tc>
          <w:tcPr>
            <w:tcW w:w="0" w:type="auto"/>
          </w:tcPr>
          <w:p w14:paraId="43F41B9E" w14:textId="77777777" w:rsidR="002B79E8" w:rsidRDefault="002B79E8" w:rsidP="002B79E8">
            <w:r>
              <w:t>Inköpt biogas (rågas)</w:t>
            </w:r>
          </w:p>
        </w:tc>
        <w:tc>
          <w:tcPr>
            <w:tcW w:w="0" w:type="auto"/>
          </w:tcPr>
          <w:p w14:paraId="06D46753" w14:textId="77777777" w:rsidR="002B79E8" w:rsidRDefault="002B79E8" w:rsidP="002B79E8">
            <w:r>
              <w:t>Datorsystem för registrering av inköpt biogas samt avtal med leverantör</w:t>
            </w:r>
          </w:p>
        </w:tc>
        <w:tc>
          <w:tcPr>
            <w:tcW w:w="0" w:type="auto"/>
          </w:tcPr>
          <w:p w14:paraId="1D8C9659" w14:textId="77777777" w:rsidR="002B79E8" w:rsidRDefault="002B79E8" w:rsidP="002B79E8">
            <w:r>
              <w:t>Att mängd inköpt gas är rimlig i förhållande till aktuella driftförhållanden samt att redovisade växthusgasutsläpp ligger inom avtalat intervall. Kontrollen utförs i samband fakturakontroll från leverantör.</w:t>
            </w:r>
          </w:p>
        </w:tc>
        <w:tc>
          <w:tcPr>
            <w:tcW w:w="0" w:type="auto"/>
          </w:tcPr>
          <w:p w14:paraId="35709AD7" w14:textId="77777777" w:rsidR="002B79E8" w:rsidRDefault="002B79E8" w:rsidP="002B79E8">
            <w:r>
              <w:t>Minst en gång per månad</w:t>
            </w:r>
          </w:p>
        </w:tc>
      </w:tr>
      <w:tr w:rsidR="000B7B40" w14:paraId="734A22B1" w14:textId="77777777" w:rsidTr="000B7B40">
        <w:tc>
          <w:tcPr>
            <w:tcW w:w="0" w:type="auto"/>
          </w:tcPr>
          <w:p w14:paraId="27C111A2" w14:textId="77777777" w:rsidR="002B79E8" w:rsidRDefault="002B79E8" w:rsidP="002B79E8">
            <w:r>
              <w:t>Leve</w:t>
            </w:r>
            <w:r w:rsidR="00A25C06">
              <w:t>rans av gas till distribution</w:t>
            </w:r>
          </w:p>
        </w:tc>
        <w:tc>
          <w:tcPr>
            <w:tcW w:w="0" w:type="auto"/>
          </w:tcPr>
          <w:p w14:paraId="34CE2E26" w14:textId="33122CBD" w:rsidR="002B79E8" w:rsidRDefault="000B7B40" w:rsidP="00A25C06">
            <w:r>
              <w:t xml:space="preserve">Anläggningens datorsystem </w:t>
            </w:r>
          </w:p>
        </w:tc>
        <w:tc>
          <w:tcPr>
            <w:tcW w:w="0" w:type="auto"/>
          </w:tcPr>
          <w:p w14:paraId="64CD276B" w14:textId="3B3D4583" w:rsidR="002B79E8" w:rsidRDefault="002B79E8" w:rsidP="00A25C06">
            <w:r>
              <w:t xml:space="preserve">Att </w:t>
            </w:r>
            <w:r w:rsidR="00A25C06">
              <w:t xml:space="preserve">uppgraderad </w:t>
            </w:r>
            <w:r>
              <w:t xml:space="preserve">mängd </w:t>
            </w:r>
            <w:r w:rsidR="000B7B40">
              <w:t xml:space="preserve">och kvalitet </w:t>
            </w:r>
            <w:r>
              <w:t>är rimlig i förhållande till aktuella driftförhållanden</w:t>
            </w:r>
          </w:p>
        </w:tc>
        <w:tc>
          <w:tcPr>
            <w:tcW w:w="0" w:type="auto"/>
          </w:tcPr>
          <w:p w14:paraId="2D6E15E1" w14:textId="77777777" w:rsidR="002B79E8" w:rsidRDefault="002B79E8" w:rsidP="002B79E8">
            <w:r>
              <w:t>Minst en gång per månad</w:t>
            </w:r>
          </w:p>
        </w:tc>
      </w:tr>
      <w:tr w:rsidR="000B7B40" w14:paraId="0AFBFA1A" w14:textId="77777777" w:rsidTr="000B7B40">
        <w:tc>
          <w:tcPr>
            <w:tcW w:w="0" w:type="auto"/>
          </w:tcPr>
          <w:p w14:paraId="7E21C4DA" w14:textId="77777777" w:rsidR="002B79E8" w:rsidRDefault="002B79E8" w:rsidP="002B79E8">
            <w:r>
              <w:t>Massbalans</w:t>
            </w:r>
          </w:p>
        </w:tc>
        <w:tc>
          <w:tcPr>
            <w:tcW w:w="0" w:type="auto"/>
          </w:tcPr>
          <w:p w14:paraId="7089D667" w14:textId="77777777" w:rsidR="002B79E8" w:rsidRDefault="002B79E8" w:rsidP="00A25C06">
            <w:r>
              <w:t>Datorsystem för registrering av</w:t>
            </w:r>
            <w:r w:rsidR="00A25C06">
              <w:t xml:space="preserve"> inkommande rågas och utgående rågas</w:t>
            </w:r>
          </w:p>
        </w:tc>
        <w:tc>
          <w:tcPr>
            <w:tcW w:w="0" w:type="auto"/>
          </w:tcPr>
          <w:p w14:paraId="72F32D51" w14:textId="77777777" w:rsidR="002B79E8" w:rsidRDefault="002B79E8" w:rsidP="00A25C06">
            <w:r>
              <w:t xml:space="preserve">Att mängden </w:t>
            </w:r>
            <w:r w:rsidR="00A25C06">
              <w:t xml:space="preserve">uppgraderad biogas är rimlig i förhållande till </w:t>
            </w:r>
            <w:r>
              <w:t xml:space="preserve">tillförd </w:t>
            </w:r>
            <w:r w:rsidR="00A25C06">
              <w:t>råga</w:t>
            </w:r>
            <w:r>
              <w:t xml:space="preserve">s </w:t>
            </w:r>
          </w:p>
        </w:tc>
        <w:tc>
          <w:tcPr>
            <w:tcW w:w="0" w:type="auto"/>
          </w:tcPr>
          <w:p w14:paraId="761E7F06" w14:textId="77777777" w:rsidR="002B79E8" w:rsidRDefault="002B79E8" w:rsidP="002B79E8">
            <w:r>
              <w:t>Minst en gång per månad</w:t>
            </w:r>
          </w:p>
        </w:tc>
      </w:tr>
      <w:tr w:rsidR="000B7B40" w14:paraId="13E0F6F8" w14:textId="77777777" w:rsidTr="000B7B40">
        <w:tc>
          <w:tcPr>
            <w:tcW w:w="0" w:type="auto"/>
          </w:tcPr>
          <w:p w14:paraId="7FB660BA" w14:textId="77777777" w:rsidR="002B79E8" w:rsidRDefault="002B79E8" w:rsidP="002B79E8">
            <w:r>
              <w:t xml:space="preserve">Elförbrukning </w:t>
            </w:r>
          </w:p>
        </w:tc>
        <w:tc>
          <w:tcPr>
            <w:tcW w:w="0" w:type="auto"/>
          </w:tcPr>
          <w:p w14:paraId="12A9C2FF" w14:textId="77777777" w:rsidR="002B79E8" w:rsidRDefault="002B79E8" w:rsidP="002B79E8">
            <w:r>
              <w:t>Elmätare hos elleverantör enligt fakturaunderlag och avläsning av egna elmätare</w:t>
            </w:r>
          </w:p>
        </w:tc>
        <w:tc>
          <w:tcPr>
            <w:tcW w:w="0" w:type="auto"/>
          </w:tcPr>
          <w:p w14:paraId="15AA7B31" w14:textId="77777777" w:rsidR="002B79E8" w:rsidRDefault="002B79E8" w:rsidP="00A25C06">
            <w:r>
              <w:t xml:space="preserve">Att elförbrukning är rimlig i förhållande till mängden </w:t>
            </w:r>
            <w:r w:rsidR="00A25C06">
              <w:t>uppgraderad bio</w:t>
            </w:r>
            <w:r>
              <w:t>gas till exempel genom kontroll av nyckeltal som kWh/Nm</w:t>
            </w:r>
            <w:r w:rsidRPr="000B7B40">
              <w:rPr>
                <w:vertAlign w:val="superscript"/>
              </w:rPr>
              <w:t>3</w:t>
            </w:r>
          </w:p>
        </w:tc>
        <w:tc>
          <w:tcPr>
            <w:tcW w:w="0" w:type="auto"/>
          </w:tcPr>
          <w:p w14:paraId="4844D660" w14:textId="77777777" w:rsidR="002B79E8" w:rsidRDefault="002B79E8" w:rsidP="002B79E8">
            <w:r>
              <w:t>Minst en gång per månad</w:t>
            </w:r>
          </w:p>
        </w:tc>
      </w:tr>
    </w:tbl>
    <w:p w14:paraId="00F81159" w14:textId="70225E11" w:rsidR="009C0CAC" w:rsidRDefault="009C0CAC" w:rsidP="00B82BD9"/>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07245B" w:rsidRPr="001A062F" w14:paraId="6A9BD51E" w14:textId="77777777" w:rsidTr="00061BCF">
        <w:trPr>
          <w:gridAfter w:val="1"/>
          <w:wAfter w:w="7" w:type="dxa"/>
        </w:trPr>
        <w:tc>
          <w:tcPr>
            <w:tcW w:w="1838" w:type="dxa"/>
            <w:vAlign w:val="center"/>
          </w:tcPr>
          <w:p w14:paraId="2EF7CBD6" w14:textId="15DA88B7" w:rsidR="0007245B" w:rsidRPr="00235653" w:rsidRDefault="0007245B" w:rsidP="00595609">
            <w:pPr>
              <w:rPr>
                <w:rFonts w:eastAsia="Times New Roman"/>
                <w:sz w:val="28"/>
                <w:szCs w:val="28"/>
                <w:lang w:eastAsia="sv-SE"/>
              </w:rPr>
            </w:pPr>
            <w:r w:rsidRPr="00235653">
              <w:rPr>
                <w:b/>
                <w:bCs/>
                <w:sz w:val="28"/>
                <w:szCs w:val="28"/>
                <w:lang w:eastAsia="sv-SE"/>
              </w:rPr>
              <w:t xml:space="preserve">Rutin </w:t>
            </w:r>
            <w:r w:rsidR="007833DE" w:rsidRPr="00235653">
              <w:rPr>
                <w:b/>
                <w:bCs/>
                <w:sz w:val="28"/>
                <w:szCs w:val="28"/>
                <w:lang w:eastAsia="sv-SE"/>
              </w:rPr>
              <w:t>4</w:t>
            </w:r>
          </w:p>
        </w:tc>
        <w:tc>
          <w:tcPr>
            <w:tcW w:w="7222" w:type="dxa"/>
            <w:gridSpan w:val="2"/>
            <w:vAlign w:val="center"/>
          </w:tcPr>
          <w:p w14:paraId="7353A2DC" w14:textId="0D9DC892" w:rsidR="0007245B" w:rsidRPr="003571BE" w:rsidRDefault="0007245B" w:rsidP="00235653">
            <w:pPr>
              <w:pStyle w:val="Rubrik3"/>
            </w:pPr>
            <w:bookmarkStart w:id="25" w:name="_Toc219202953"/>
            <w:r>
              <w:rPr>
                <w:rFonts w:eastAsia="Times New Roman"/>
                <w:lang w:eastAsia="sv-SE"/>
              </w:rPr>
              <w:t>Underlagsdata från distribution av biogas</w:t>
            </w:r>
            <w:bookmarkEnd w:id="25"/>
          </w:p>
        </w:tc>
      </w:tr>
      <w:tr w:rsidR="0007245B" w:rsidRPr="001A062F" w14:paraId="2159BDDA" w14:textId="77777777" w:rsidTr="00061BCF">
        <w:tc>
          <w:tcPr>
            <w:tcW w:w="1838" w:type="dxa"/>
          </w:tcPr>
          <w:p w14:paraId="774BE232" w14:textId="77777777" w:rsidR="0007245B" w:rsidRPr="001A062F" w:rsidRDefault="0007245B" w:rsidP="00061BCF">
            <w:pPr>
              <w:rPr>
                <w:rFonts w:cs="Arial"/>
                <w:sz w:val="16"/>
                <w:szCs w:val="16"/>
              </w:rPr>
            </w:pPr>
            <w:r>
              <w:rPr>
                <w:rFonts w:cs="Arial"/>
                <w:sz w:val="16"/>
                <w:szCs w:val="16"/>
              </w:rPr>
              <w:t>Fastställd, d</w:t>
            </w:r>
            <w:r w:rsidRPr="001A062F">
              <w:rPr>
                <w:rFonts w:cs="Arial"/>
                <w:sz w:val="16"/>
                <w:szCs w:val="16"/>
              </w:rPr>
              <w:t>atum</w:t>
            </w:r>
          </w:p>
          <w:p w14:paraId="3531937F" w14:textId="77777777" w:rsidR="0007245B" w:rsidRPr="001A062F" w:rsidRDefault="0007245B" w:rsidP="00061BCF">
            <w:pPr>
              <w:rPr>
                <w:rFonts w:cs="Arial"/>
                <w:sz w:val="16"/>
                <w:szCs w:val="16"/>
              </w:rPr>
            </w:pPr>
            <w:r>
              <w:rPr>
                <w:rFonts w:cs="Arial"/>
                <w:sz w:val="20"/>
                <w:szCs w:val="20"/>
              </w:rPr>
              <w:t>202X-XX-XX</w:t>
            </w:r>
          </w:p>
        </w:tc>
        <w:tc>
          <w:tcPr>
            <w:tcW w:w="1843" w:type="dxa"/>
          </w:tcPr>
          <w:p w14:paraId="49F44860" w14:textId="77777777" w:rsidR="0007245B" w:rsidRPr="001A062F" w:rsidRDefault="0007245B" w:rsidP="00061BCF">
            <w:pPr>
              <w:rPr>
                <w:rFonts w:cs="Arial"/>
                <w:sz w:val="16"/>
                <w:szCs w:val="16"/>
              </w:rPr>
            </w:pPr>
            <w:r w:rsidRPr="001A062F">
              <w:rPr>
                <w:rFonts w:cs="Arial"/>
                <w:sz w:val="16"/>
                <w:szCs w:val="16"/>
              </w:rPr>
              <w:t>Ersätter</w:t>
            </w:r>
          </w:p>
          <w:p w14:paraId="3B897187" w14:textId="77777777" w:rsidR="0007245B" w:rsidRPr="001A062F" w:rsidRDefault="0007245B" w:rsidP="00061BCF">
            <w:pPr>
              <w:rPr>
                <w:rFonts w:cs="Arial"/>
                <w:sz w:val="16"/>
                <w:szCs w:val="16"/>
              </w:rPr>
            </w:pPr>
            <w:r>
              <w:rPr>
                <w:rFonts w:cs="Arial"/>
                <w:sz w:val="20"/>
                <w:szCs w:val="20"/>
              </w:rPr>
              <w:t>202X-XX-XX</w:t>
            </w:r>
          </w:p>
        </w:tc>
        <w:tc>
          <w:tcPr>
            <w:tcW w:w="5386" w:type="dxa"/>
            <w:gridSpan w:val="2"/>
          </w:tcPr>
          <w:p w14:paraId="22D51C0A" w14:textId="77777777" w:rsidR="0007245B" w:rsidRPr="001A062F" w:rsidRDefault="0007245B" w:rsidP="00061BCF">
            <w:pPr>
              <w:rPr>
                <w:rFonts w:cs="Arial"/>
                <w:sz w:val="16"/>
                <w:szCs w:val="16"/>
              </w:rPr>
            </w:pPr>
            <w:r w:rsidRPr="001A062F">
              <w:rPr>
                <w:rFonts w:cs="Arial"/>
                <w:sz w:val="16"/>
                <w:szCs w:val="16"/>
              </w:rPr>
              <w:t>Utfärdare</w:t>
            </w:r>
          </w:p>
          <w:p w14:paraId="64A176DC" w14:textId="77777777" w:rsidR="0007245B" w:rsidRPr="001A062F" w:rsidRDefault="0007245B" w:rsidP="00061BCF">
            <w:pPr>
              <w:rPr>
                <w:rFonts w:cs="Arial"/>
                <w:sz w:val="20"/>
                <w:szCs w:val="20"/>
              </w:rPr>
            </w:pPr>
            <w:r>
              <w:rPr>
                <w:rFonts w:cs="Arial"/>
                <w:sz w:val="16"/>
                <w:szCs w:val="16"/>
              </w:rPr>
              <w:t>NN</w:t>
            </w:r>
          </w:p>
        </w:tc>
      </w:tr>
    </w:tbl>
    <w:p w14:paraId="7B5182C3" w14:textId="10985DB0" w:rsidR="00B62D6B" w:rsidRDefault="00C846A9" w:rsidP="00B82BD9">
      <w:pPr>
        <w:rPr>
          <w:b/>
        </w:rPr>
      </w:pPr>
      <w:r>
        <w:rPr>
          <w:noProof/>
        </w:rPr>
        <mc:AlternateContent>
          <mc:Choice Requires="wps">
            <w:drawing>
              <wp:inline distT="0" distB="0" distL="0" distR="0" wp14:anchorId="404EF032" wp14:editId="0043CDB8">
                <wp:extent cx="5759532" cy="1181100"/>
                <wp:effectExtent l="0" t="0" r="12700" b="19050"/>
                <wp:docPr id="105642095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532" cy="118110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54B9F07" w14:textId="77777777" w:rsidR="00C846A9" w:rsidRDefault="00C846A9" w:rsidP="00C846A9">
                            <w:r>
                              <w:rPr>
                                <w:b/>
                                <w:bCs/>
                              </w:rPr>
                              <w:t>Anvisning</w:t>
                            </w:r>
                          </w:p>
                          <w:p w14:paraId="7120C0FB" w14:textId="77777777" w:rsidR="00C846A9" w:rsidRDefault="00C846A9" w:rsidP="00C846A9">
                            <w:r>
                              <w:t>OBS att n</w:t>
                            </w:r>
                            <w:r w:rsidRPr="00466B7A">
                              <w:t xml:space="preserve">är krav på </w:t>
                            </w:r>
                            <w:r>
                              <w:t>löpande</w:t>
                            </w:r>
                            <w:r w:rsidRPr="00466B7A">
                              <w:t xml:space="preserve"> rapportering till Unionsdatabasen träder i kraft enligt 7 kap. </w:t>
                            </w:r>
                            <w:hyperlink r:id="rId31" w:history="1">
                              <w:r w:rsidRPr="00466B7A">
                                <w:rPr>
                                  <w:rStyle w:val="Hyperlnk"/>
                                </w:rPr>
                                <w:t>Föreskrift om hållbarhetskriterier för vissa bränslen (STEMFS 2025:2)</w:t>
                              </w:r>
                            </w:hyperlink>
                            <w:r w:rsidRPr="00466B7A">
                              <w:t xml:space="preserve"> behöver </w:t>
                            </w:r>
                            <w:r>
                              <w:t xml:space="preserve">rutiner </w:t>
                            </w:r>
                            <w:r w:rsidRPr="00466B7A">
                              <w:t xml:space="preserve">kompletteras för </w:t>
                            </w:r>
                            <w:r>
                              <w:t xml:space="preserve">att hantera </w:t>
                            </w:r>
                            <w:r w:rsidRPr="00466B7A">
                              <w:t>detta. Det gäller dels företagens eg</w:t>
                            </w:r>
                            <w:r>
                              <w:t>en</w:t>
                            </w:r>
                            <w:r w:rsidRPr="00466B7A">
                              <w:t xml:space="preserve"> rapportering, dels att se över avtalsrutiner för att säkerställa att tidigare led i kedjan också rapporterar i Unionsdatabasen</w:t>
                            </w:r>
                            <w:r>
                              <w:t>.</w:t>
                            </w:r>
                          </w:p>
                        </w:txbxContent>
                      </wps:txbx>
                      <wps:bodyPr rot="0" vert="horz" wrap="square" lIns="91440" tIns="45720" rIns="91440" bIns="45720" anchor="t" anchorCtr="0">
                        <a:noAutofit/>
                      </wps:bodyPr>
                    </wps:wsp>
                  </a:graphicData>
                </a:graphic>
              </wp:inline>
            </w:drawing>
          </mc:Choice>
          <mc:Fallback>
            <w:pict>
              <v:shape w14:anchorId="404EF032" id="_x0000_s1229" type="#_x0000_t202" style="width:453.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" fillcolor="#d6e3bc [1302]">
                <v:fill opacity="32896f"/>
                <v:textbox>
                  <w:txbxContent>
                    <w:p w14:paraId="754B9F07" w14:textId="77777777" w:rsidR="00C846A9" w:rsidRDefault="00C846A9" w:rsidP="00C846A9">
                      <w:r>
                        <w:rPr>
                          <w:b/>
                          <w:bCs/>
                        </w:rPr>
                        <w:t>Anvisning</w:t>
                      </w:r>
                    </w:p>
                    <w:p w14:paraId="7120C0FB" w14:textId="77777777" w:rsidR="00C846A9" w:rsidRDefault="00C846A9" w:rsidP="00C846A9">
                      <w:r>
                        <w:t>OBS att n</w:t>
                      </w:r>
                      <w:r w:rsidRPr="00466B7A">
                        <w:t xml:space="preserve">är krav på </w:t>
                      </w:r>
                      <w:r>
                        <w:t>löpande</w:t>
                      </w:r>
                      <w:r w:rsidRPr="00466B7A">
                        <w:t xml:space="preserve"> rapportering till Unionsdatabasen träder i kraft enligt 7 kap. </w:t>
                      </w:r>
                      <w:hyperlink r:id="rId32" w:history="1">
                        <w:r w:rsidRPr="00466B7A">
                          <w:rPr>
                            <w:rStyle w:val="Hyperlnk"/>
                          </w:rPr>
                          <w:t>Föreskrift om hållbarhetskriterier för vissa bränslen (STEMFS 2025:2)</w:t>
                        </w:r>
                      </w:hyperlink>
                      <w:r w:rsidRPr="00466B7A">
                        <w:t xml:space="preserve"> behöver </w:t>
                      </w:r>
                      <w:r>
                        <w:t xml:space="preserve">rutiner </w:t>
                      </w:r>
                      <w:r w:rsidRPr="00466B7A">
                        <w:t xml:space="preserve">kompletteras för </w:t>
                      </w:r>
                      <w:r>
                        <w:t xml:space="preserve">att hantera </w:t>
                      </w:r>
                      <w:r w:rsidRPr="00466B7A">
                        <w:t>detta. Det gäller dels företagens eg</w:t>
                      </w:r>
                      <w:r>
                        <w:t>en</w:t>
                      </w:r>
                      <w:r w:rsidRPr="00466B7A">
                        <w:t xml:space="preserve"> rapportering, dels att se över avtalsrutiner för att säkerställa att tidigare led i kedjan också rapporterar i Unionsdatabasen</w:t>
                      </w:r>
                      <w:r>
                        <w:t>.</w:t>
                      </w:r>
                    </w:p>
                  </w:txbxContent>
                </v:textbox>
                <w10:anchorlock/>
              </v:shape>
            </w:pict>
          </mc:Fallback>
        </mc:AlternateContent>
      </w:r>
    </w:p>
    <w:p w14:paraId="3DFB0F34" w14:textId="77777777" w:rsidR="00C846A9" w:rsidRDefault="00C846A9" w:rsidP="00B82BD9">
      <w:pPr>
        <w:rPr>
          <w:b/>
        </w:rPr>
      </w:pPr>
    </w:p>
    <w:p w14:paraId="6896E5DE" w14:textId="4A2D113C" w:rsidR="009C0CAC" w:rsidRDefault="009C0CAC" w:rsidP="00B82BD9">
      <w:pPr>
        <w:rPr>
          <w:b/>
        </w:rPr>
      </w:pPr>
      <w:r>
        <w:rPr>
          <w:b/>
        </w:rPr>
        <w:t>Exempeltext:</w:t>
      </w:r>
    </w:p>
    <w:p w14:paraId="4A00B428" w14:textId="77777777" w:rsidR="009C0CAC" w:rsidRDefault="009C0CAC" w:rsidP="00B82BD9">
      <w:pPr>
        <w:rPr>
          <w:b/>
        </w:rPr>
      </w:pPr>
    </w:p>
    <w:p w14:paraId="24C07F40" w14:textId="47BE3F80" w:rsidR="00B82BD9" w:rsidRPr="00D626F2" w:rsidRDefault="00B82BD9" w:rsidP="00B82BD9">
      <w:pPr>
        <w:rPr>
          <w:b/>
        </w:rPr>
      </w:pPr>
      <w:r w:rsidRPr="00D626F2">
        <w:rPr>
          <w:b/>
        </w:rPr>
        <w:t>Syfte</w:t>
      </w:r>
    </w:p>
    <w:p w14:paraId="07DE779F" w14:textId="77777777" w:rsidR="00B82BD9" w:rsidRDefault="00B82BD9" w:rsidP="00B82BD9">
      <w:r>
        <w:t xml:space="preserve">Syftet med rutinen är att säkerställa att underlagsdata för beräkning av </w:t>
      </w:r>
      <w:r w:rsidR="00F65B2F">
        <w:t xml:space="preserve">hållbarhetsegenskaper hos biogas </w:t>
      </w:r>
      <w:r>
        <w:t xml:space="preserve">vid distribution och försäljning av biogas är korrekt insamlade och lagrade i anläggningens datorsystem. </w:t>
      </w:r>
    </w:p>
    <w:p w14:paraId="7C9FB92B" w14:textId="77777777" w:rsidR="00B82BD9" w:rsidRDefault="00B82BD9" w:rsidP="00B82BD9"/>
    <w:p w14:paraId="168F9F7C" w14:textId="77777777" w:rsidR="00B82BD9" w:rsidRPr="006512CD" w:rsidRDefault="00B82BD9" w:rsidP="00B82BD9">
      <w:pPr>
        <w:rPr>
          <w:b/>
        </w:rPr>
      </w:pPr>
      <w:r w:rsidRPr="006512CD">
        <w:rPr>
          <w:b/>
        </w:rPr>
        <w:t>Omfattning</w:t>
      </w:r>
    </w:p>
    <w:p w14:paraId="1EE60B13" w14:textId="36A2CD29" w:rsidR="00B82BD9" w:rsidRDefault="00A207DB" w:rsidP="00B82BD9">
      <w:r>
        <w:t xml:space="preserve">I systemet för </w:t>
      </w:r>
      <w:r w:rsidR="003571BE">
        <w:t xml:space="preserve">distribution och </w:t>
      </w:r>
      <w:r w:rsidR="000A7DCF">
        <w:t xml:space="preserve">försäljning av </w:t>
      </w:r>
      <w:r w:rsidR="003571BE">
        <w:t>biogas</w:t>
      </w:r>
      <w:r w:rsidR="00B82BD9">
        <w:t xml:space="preserve"> samlas nedanstående data in som utgör underlag för beräkning av </w:t>
      </w:r>
      <w:r w:rsidR="00F65B2F">
        <w:t xml:space="preserve">hållbarhetsegenskaper </w:t>
      </w:r>
      <w:r>
        <w:t>och växthusgasminskning</w:t>
      </w:r>
      <w:r w:rsidR="00B82BD9">
        <w:t>.</w:t>
      </w:r>
    </w:p>
    <w:p w14:paraId="7A43A620" w14:textId="77777777" w:rsidR="000A55A0" w:rsidRDefault="000A55A0" w:rsidP="00B82BD9"/>
    <w:p w14:paraId="10490BBE" w14:textId="77777777" w:rsidR="00AC7723" w:rsidRPr="00592C45" w:rsidRDefault="00AC7723" w:rsidP="00AC7723">
      <w:pPr>
        <w:rPr>
          <w:b/>
        </w:rPr>
      </w:pPr>
      <w:r w:rsidRPr="00592C45">
        <w:rPr>
          <w:b/>
        </w:rPr>
        <w:t>Åtgärder vid avvikelse</w:t>
      </w:r>
    </w:p>
    <w:p w14:paraId="5D544413" w14:textId="77777777" w:rsidR="00AC7723" w:rsidRDefault="00AC7723" w:rsidP="00AC7723">
      <w:r>
        <w:t xml:space="preserve">Om avvikelser upptäcks i samband med kontrollerna utförs åtgärder enligt </w:t>
      </w:r>
      <w:r w:rsidR="00F65B2F">
        <w:t>rutin ”Av</w:t>
      </w:r>
      <w:r>
        <w:t>vikelsehantering</w:t>
      </w:r>
      <w:r w:rsidR="00F65B2F">
        <w:t>”</w:t>
      </w:r>
      <w:r>
        <w:t>.</w:t>
      </w:r>
    </w:p>
    <w:p w14:paraId="04C474C2" w14:textId="77777777" w:rsidR="00AC7723" w:rsidRDefault="00AC7723" w:rsidP="00AC7723"/>
    <w:p w14:paraId="7FBFE082" w14:textId="77777777" w:rsidR="00AC7723" w:rsidRPr="00AC7723" w:rsidRDefault="00AC7723" w:rsidP="00AC7723">
      <w:pPr>
        <w:rPr>
          <w:b/>
        </w:rPr>
      </w:pPr>
      <w:r w:rsidRPr="00AC7723">
        <w:rPr>
          <w:b/>
        </w:rPr>
        <w:t>Dokumentation av kontrollerna</w:t>
      </w:r>
    </w:p>
    <w:p w14:paraId="7F14D79B" w14:textId="7E164B35" w:rsidR="00AC7723" w:rsidRDefault="00F65B2F" w:rsidP="00AC7723">
      <w:r>
        <w:t>U</w:t>
      </w:r>
      <w:r w:rsidR="00AC7723">
        <w:t>tförda kontroller dokumenteras i</w:t>
      </w:r>
      <w:r w:rsidR="000B7B40">
        <w:t xml:space="preserve"> anläggningens datorsystem</w:t>
      </w:r>
      <w:r w:rsidR="00AC7723">
        <w:t>.</w:t>
      </w:r>
    </w:p>
    <w:p w14:paraId="5DA0433A" w14:textId="77777777" w:rsidR="00AC7723" w:rsidRDefault="00AC7723" w:rsidP="00B82BD9"/>
    <w:p w14:paraId="683FF3E4" w14:textId="0EE3B16F" w:rsidR="000A55A0" w:rsidRPr="00DD6D04" w:rsidRDefault="00DD6D04" w:rsidP="00DD6D04">
      <w:pPr>
        <w:rPr>
          <w:b/>
          <w:bCs/>
        </w:rPr>
      </w:pPr>
      <w:r>
        <w:rPr>
          <w:b/>
          <w:bCs/>
        </w:rPr>
        <w:t xml:space="preserve">A. </w:t>
      </w:r>
      <w:r w:rsidRPr="00DD6D04">
        <w:rPr>
          <w:b/>
          <w:bCs/>
        </w:rPr>
        <w:t>Kontroll av mängder</w:t>
      </w:r>
    </w:p>
    <w:tbl>
      <w:tblPr>
        <w:tblStyle w:val="Tabellrutnt"/>
        <w:tblW w:w="9747" w:type="dxa"/>
        <w:tblLook w:val="04A0" w:firstRow="1" w:lastRow="0" w:firstColumn="1" w:lastColumn="0" w:noHBand="0" w:noVBand="1"/>
      </w:tblPr>
      <w:tblGrid>
        <w:gridCol w:w="2353"/>
        <w:gridCol w:w="2271"/>
        <w:gridCol w:w="3595"/>
        <w:gridCol w:w="1528"/>
      </w:tblGrid>
      <w:tr w:rsidR="00B82BD9" w14:paraId="4DEA5926" w14:textId="77777777" w:rsidTr="006A5139">
        <w:tc>
          <w:tcPr>
            <w:tcW w:w="2353" w:type="dxa"/>
          </w:tcPr>
          <w:p w14:paraId="787C5A46" w14:textId="77777777" w:rsidR="00B82BD9" w:rsidRPr="006512CD" w:rsidRDefault="00B82BD9" w:rsidP="00845C2F">
            <w:pPr>
              <w:rPr>
                <w:b/>
              </w:rPr>
            </w:pPr>
            <w:r w:rsidRPr="006512CD">
              <w:rPr>
                <w:b/>
              </w:rPr>
              <w:t>Data</w:t>
            </w:r>
          </w:p>
        </w:tc>
        <w:tc>
          <w:tcPr>
            <w:tcW w:w="2271" w:type="dxa"/>
          </w:tcPr>
          <w:p w14:paraId="55A03793" w14:textId="77777777" w:rsidR="00B82BD9" w:rsidRPr="006512CD" w:rsidRDefault="00B82BD9" w:rsidP="00845C2F">
            <w:pPr>
              <w:rPr>
                <w:b/>
              </w:rPr>
            </w:pPr>
            <w:r w:rsidRPr="006512CD">
              <w:rPr>
                <w:b/>
              </w:rPr>
              <w:t>Källa</w:t>
            </w:r>
          </w:p>
        </w:tc>
        <w:tc>
          <w:tcPr>
            <w:tcW w:w="3595" w:type="dxa"/>
          </w:tcPr>
          <w:p w14:paraId="7E80DDE3" w14:textId="77777777" w:rsidR="00B82BD9" w:rsidRPr="006512CD" w:rsidRDefault="00B82BD9" w:rsidP="00845C2F">
            <w:pPr>
              <w:rPr>
                <w:b/>
              </w:rPr>
            </w:pPr>
            <w:r w:rsidRPr="006512CD">
              <w:rPr>
                <w:b/>
              </w:rPr>
              <w:t>Kontroll</w:t>
            </w:r>
          </w:p>
        </w:tc>
        <w:tc>
          <w:tcPr>
            <w:tcW w:w="1528" w:type="dxa"/>
          </w:tcPr>
          <w:p w14:paraId="30CD455A" w14:textId="77777777" w:rsidR="00B82BD9" w:rsidRPr="006512CD" w:rsidRDefault="00B82BD9" w:rsidP="00845C2F">
            <w:pPr>
              <w:rPr>
                <w:b/>
              </w:rPr>
            </w:pPr>
            <w:r w:rsidRPr="006512CD">
              <w:rPr>
                <w:b/>
              </w:rPr>
              <w:t>Frekvens</w:t>
            </w:r>
          </w:p>
        </w:tc>
      </w:tr>
      <w:tr w:rsidR="0007245B" w14:paraId="5C17F403" w14:textId="77777777" w:rsidTr="006A5139">
        <w:tc>
          <w:tcPr>
            <w:tcW w:w="2353" w:type="dxa"/>
          </w:tcPr>
          <w:p w14:paraId="4B5DCEF4" w14:textId="627CC3AF" w:rsidR="0007245B" w:rsidRDefault="0007245B" w:rsidP="0007245B">
            <w:r>
              <w:t>Inköp</w:t>
            </w:r>
            <w:r w:rsidR="00DD6D04">
              <w:t xml:space="preserve"> av</w:t>
            </w:r>
            <w:r>
              <w:t xml:space="preserve"> biogas</w:t>
            </w:r>
          </w:p>
        </w:tc>
        <w:tc>
          <w:tcPr>
            <w:tcW w:w="2271" w:type="dxa"/>
          </w:tcPr>
          <w:p w14:paraId="68D933E4" w14:textId="062B0A6D" w:rsidR="0007245B" w:rsidRDefault="0007245B" w:rsidP="0007245B">
            <w:r>
              <w:t>Datorsystem för registrering av inköpt biogas samt avtal med leverantör</w:t>
            </w:r>
          </w:p>
        </w:tc>
        <w:tc>
          <w:tcPr>
            <w:tcW w:w="3595" w:type="dxa"/>
          </w:tcPr>
          <w:p w14:paraId="6FA89614" w14:textId="570C4AB1" w:rsidR="0007245B" w:rsidRDefault="0007245B" w:rsidP="0007245B">
            <w:r>
              <w:t xml:space="preserve">Att </w:t>
            </w:r>
            <w:r w:rsidR="00DD6D04">
              <w:t xml:space="preserve">inköp skett enligt avtal samt att </w:t>
            </w:r>
            <w:r>
              <w:t>mängd gas är rimlig i förhållande till aktuella driftförhållanden</w:t>
            </w:r>
            <w:r w:rsidR="00DD6D04">
              <w:t>.</w:t>
            </w:r>
            <w:r>
              <w:t xml:space="preserve"> Kontrollen utförs i samband fakturakontroll från leverantör</w:t>
            </w:r>
          </w:p>
        </w:tc>
        <w:tc>
          <w:tcPr>
            <w:tcW w:w="1528" w:type="dxa"/>
          </w:tcPr>
          <w:p w14:paraId="31927ED1" w14:textId="5904BF3A" w:rsidR="0007245B" w:rsidRDefault="0007245B" w:rsidP="0007245B">
            <w:r>
              <w:t>Minst en gång per månad</w:t>
            </w:r>
          </w:p>
        </w:tc>
      </w:tr>
      <w:tr w:rsidR="0007245B" w14:paraId="00750D6B" w14:textId="77777777" w:rsidTr="006A5139">
        <w:tc>
          <w:tcPr>
            <w:tcW w:w="2353" w:type="dxa"/>
          </w:tcPr>
          <w:p w14:paraId="6FBCF1D3" w14:textId="3BD169E1" w:rsidR="0007245B" w:rsidRDefault="0007245B" w:rsidP="0007245B">
            <w:r>
              <w:t xml:space="preserve">Egen </w:t>
            </w:r>
            <w:r w:rsidR="00DD6D04">
              <w:t xml:space="preserve">uppgraderad </w:t>
            </w:r>
            <w:r>
              <w:t>biogas</w:t>
            </w:r>
          </w:p>
        </w:tc>
        <w:tc>
          <w:tcPr>
            <w:tcW w:w="2271" w:type="dxa"/>
          </w:tcPr>
          <w:p w14:paraId="3E9627A9" w14:textId="77777777" w:rsidR="0007245B" w:rsidRDefault="0007245B" w:rsidP="0007245B">
            <w:r>
              <w:t>Datorsystem för registrering av uppgraderad biogas</w:t>
            </w:r>
          </w:p>
        </w:tc>
        <w:tc>
          <w:tcPr>
            <w:tcW w:w="3595" w:type="dxa"/>
          </w:tcPr>
          <w:p w14:paraId="217C498D" w14:textId="23C23EA9" w:rsidR="0007245B" w:rsidRDefault="0007245B" w:rsidP="0007245B">
            <w:r>
              <w:t>Att mängden uppgraderad gas är rimlig i förhållande till aktuella driftförhållanden</w:t>
            </w:r>
          </w:p>
        </w:tc>
        <w:tc>
          <w:tcPr>
            <w:tcW w:w="1528" w:type="dxa"/>
          </w:tcPr>
          <w:p w14:paraId="381E60D1" w14:textId="77777777" w:rsidR="0007245B" w:rsidRDefault="0007245B" w:rsidP="0007245B">
            <w:r>
              <w:t>Minst en gång per månad</w:t>
            </w:r>
          </w:p>
        </w:tc>
      </w:tr>
      <w:tr w:rsidR="00DD6D04" w14:paraId="599607BA" w14:textId="77777777" w:rsidTr="006A5139">
        <w:tc>
          <w:tcPr>
            <w:tcW w:w="2353" w:type="dxa"/>
          </w:tcPr>
          <w:p w14:paraId="25906D08" w14:textId="555716AF" w:rsidR="00DD6D04" w:rsidRDefault="00DD6D04" w:rsidP="00DD6D04">
            <w:r>
              <w:t>Använd naturgas</w:t>
            </w:r>
          </w:p>
        </w:tc>
        <w:tc>
          <w:tcPr>
            <w:tcW w:w="2271" w:type="dxa"/>
          </w:tcPr>
          <w:p w14:paraId="30B3975D" w14:textId="090E0F78" w:rsidR="00DD6D04" w:rsidRDefault="00DD6D04" w:rsidP="00DD6D04">
            <w:r>
              <w:t>Datorsystem för registrering av använd naturgas</w:t>
            </w:r>
          </w:p>
        </w:tc>
        <w:tc>
          <w:tcPr>
            <w:tcW w:w="3595" w:type="dxa"/>
          </w:tcPr>
          <w:p w14:paraId="74C28663" w14:textId="7B74248A" w:rsidR="00DD6D04" w:rsidRDefault="00DD6D04" w:rsidP="00DD6D04">
            <w:r>
              <w:t>Att mängden är rimlig i förhållande till aktuella driftförhållanden</w:t>
            </w:r>
          </w:p>
        </w:tc>
        <w:tc>
          <w:tcPr>
            <w:tcW w:w="1528" w:type="dxa"/>
          </w:tcPr>
          <w:p w14:paraId="65AA83FA" w14:textId="31AAB9F2" w:rsidR="00DD6D04" w:rsidRDefault="00DD6D04" w:rsidP="00DD6D04">
            <w:r>
              <w:t>Minst en gång per månad</w:t>
            </w:r>
          </w:p>
        </w:tc>
      </w:tr>
      <w:tr w:rsidR="00DD6D04" w14:paraId="3A5FCE4F" w14:textId="77777777" w:rsidTr="006A5139">
        <w:tc>
          <w:tcPr>
            <w:tcW w:w="2353" w:type="dxa"/>
          </w:tcPr>
          <w:p w14:paraId="6BB358B6" w14:textId="3413B904" w:rsidR="00DD6D04" w:rsidRDefault="00DD6D04" w:rsidP="00DD6D04">
            <w:r>
              <w:lastRenderedPageBreak/>
              <w:t>Massbalans</w:t>
            </w:r>
          </w:p>
        </w:tc>
        <w:tc>
          <w:tcPr>
            <w:tcW w:w="2271" w:type="dxa"/>
          </w:tcPr>
          <w:p w14:paraId="5A5F3EC5" w14:textId="73AD9CE6" w:rsidR="00DD6D04" w:rsidRDefault="00DD6D04" w:rsidP="00DD6D04">
            <w:r>
              <w:t>Datorsystem för registrering av gas som tillförs distributionssystemet och system för registrering av såld gas</w:t>
            </w:r>
          </w:p>
        </w:tc>
        <w:tc>
          <w:tcPr>
            <w:tcW w:w="3595" w:type="dxa"/>
          </w:tcPr>
          <w:p w14:paraId="12F7E0C3" w14:textId="66692A93" w:rsidR="00DD6D04" w:rsidRDefault="00DD6D04" w:rsidP="00DD6D04">
            <w:r>
              <w:t xml:space="preserve">Att mängden tillförd gas till distributionssystemet överensstämmer med mängden såld gas när hänsyn har tagits till felmarginal </w:t>
            </w:r>
          </w:p>
        </w:tc>
        <w:tc>
          <w:tcPr>
            <w:tcW w:w="1528" w:type="dxa"/>
          </w:tcPr>
          <w:p w14:paraId="4A766079" w14:textId="6B932F87" w:rsidR="00DD6D04" w:rsidRDefault="00DD6D04" w:rsidP="00DD6D04">
            <w:r>
              <w:t>Minst en gång per månad</w:t>
            </w:r>
          </w:p>
        </w:tc>
      </w:tr>
      <w:tr w:rsidR="00DD6D04" w14:paraId="164535B5" w14:textId="77777777" w:rsidTr="006A5139">
        <w:tc>
          <w:tcPr>
            <w:tcW w:w="2353" w:type="dxa"/>
          </w:tcPr>
          <w:p w14:paraId="087A8A10" w14:textId="6509AA3C" w:rsidR="00DD6D04" w:rsidRDefault="00DD6D04" w:rsidP="00DD6D04">
            <w:r>
              <w:t>Transporter av gas till tankstationer</w:t>
            </w:r>
          </w:p>
        </w:tc>
        <w:tc>
          <w:tcPr>
            <w:tcW w:w="2271" w:type="dxa"/>
          </w:tcPr>
          <w:p w14:paraId="3ED4B489" w14:textId="77777777" w:rsidR="00DD6D04" w:rsidRDefault="00DD6D04" w:rsidP="00DD6D04">
            <w:r>
              <w:t>Fakturaunderlag från transportör av gas och transportsedlar</w:t>
            </w:r>
          </w:p>
          <w:p w14:paraId="600F47BA" w14:textId="011EC576" w:rsidR="00DD6D04" w:rsidRDefault="00DD6D04" w:rsidP="00DD6D04">
            <w:r>
              <w:t>Datorsystem för registrering av försåld gas vid respektive tankstation</w:t>
            </w:r>
          </w:p>
        </w:tc>
        <w:tc>
          <w:tcPr>
            <w:tcW w:w="3595" w:type="dxa"/>
          </w:tcPr>
          <w:p w14:paraId="453F8216" w14:textId="47F4D5E0" w:rsidR="00DD6D04" w:rsidRDefault="00DD6D04" w:rsidP="00DD6D04">
            <w:r>
              <w:t>Kontroll av att antalet transporter är rimliga i förhållande till mängden försåld gas vid respektive tankstation. Utförs i samband med kontroll av faktur</w:t>
            </w:r>
            <w:r w:rsidR="00D40EE1">
              <w:t>or</w:t>
            </w:r>
            <w:r>
              <w:t xml:space="preserve"> från leverantör. </w:t>
            </w:r>
          </w:p>
        </w:tc>
        <w:tc>
          <w:tcPr>
            <w:tcW w:w="1528" w:type="dxa"/>
          </w:tcPr>
          <w:p w14:paraId="306E65D4" w14:textId="0DB90C95" w:rsidR="00DD6D04" w:rsidRDefault="00DD6D04" w:rsidP="00DD6D04">
            <w:r>
              <w:t>Minst en gång per månad</w:t>
            </w:r>
          </w:p>
        </w:tc>
      </w:tr>
      <w:tr w:rsidR="00DD6D04" w14:paraId="5EF6E5BA" w14:textId="77777777" w:rsidTr="006A5139">
        <w:tc>
          <w:tcPr>
            <w:tcW w:w="2353" w:type="dxa"/>
          </w:tcPr>
          <w:p w14:paraId="782A235D" w14:textId="5DD1E0B0" w:rsidR="00DD6D04" w:rsidRDefault="00DD6D04" w:rsidP="00DD6D04">
            <w:r>
              <w:t xml:space="preserve">Elförbrukning </w:t>
            </w:r>
          </w:p>
        </w:tc>
        <w:tc>
          <w:tcPr>
            <w:tcW w:w="2271" w:type="dxa"/>
          </w:tcPr>
          <w:p w14:paraId="02628C1E" w14:textId="57A5A3D1" w:rsidR="00DD6D04" w:rsidRDefault="00DD6D04" w:rsidP="00DD6D04">
            <w:r>
              <w:t>Elmätare hos elleverantör enligt fakturaunderlag och avläsning av egna elmätare</w:t>
            </w:r>
          </w:p>
        </w:tc>
        <w:tc>
          <w:tcPr>
            <w:tcW w:w="3595" w:type="dxa"/>
          </w:tcPr>
          <w:p w14:paraId="19A601B7" w14:textId="088A67A4" w:rsidR="00DD6D04" w:rsidRDefault="00DD6D04" w:rsidP="00DD6D04">
            <w:r>
              <w:t>Att elförbrukning är rimlig i förhållande till mängden försåld gas till exempel genom kontroll av nyckeltal som kWh/Nm</w:t>
            </w:r>
            <w:r w:rsidRPr="0007245B">
              <w:rPr>
                <w:vertAlign w:val="superscript"/>
              </w:rPr>
              <w:t>3</w:t>
            </w:r>
          </w:p>
        </w:tc>
        <w:tc>
          <w:tcPr>
            <w:tcW w:w="1528" w:type="dxa"/>
          </w:tcPr>
          <w:p w14:paraId="109C8069" w14:textId="40B6A278" w:rsidR="00DD6D04" w:rsidRDefault="00DD6D04" w:rsidP="00DD6D04">
            <w:r>
              <w:t>Minst en gång per månad</w:t>
            </w:r>
          </w:p>
        </w:tc>
      </w:tr>
    </w:tbl>
    <w:p w14:paraId="4F898A62" w14:textId="77777777" w:rsidR="00B82BD9" w:rsidRDefault="00B82BD9" w:rsidP="00B82BD9"/>
    <w:p w14:paraId="329A50D2" w14:textId="6ACD188D" w:rsidR="00D40EE1" w:rsidRDefault="00D40EE1" w:rsidP="00D40EE1">
      <w:pPr>
        <w:rPr>
          <w:b/>
        </w:rPr>
      </w:pPr>
      <w:r>
        <w:rPr>
          <w:b/>
        </w:rPr>
        <w:t>B. Kontroll av mätutrustning</w:t>
      </w:r>
    </w:p>
    <w:tbl>
      <w:tblPr>
        <w:tblStyle w:val="Tabellrutnt"/>
        <w:tblW w:w="0" w:type="auto"/>
        <w:tblLook w:val="04A0" w:firstRow="1" w:lastRow="0" w:firstColumn="1" w:lastColumn="0" w:noHBand="0" w:noVBand="1"/>
      </w:tblPr>
      <w:tblGrid>
        <w:gridCol w:w="3170"/>
        <w:gridCol w:w="2129"/>
        <w:gridCol w:w="1648"/>
        <w:gridCol w:w="2113"/>
      </w:tblGrid>
      <w:tr w:rsidR="00D40EE1" w14:paraId="7CD6C9BA" w14:textId="77777777" w:rsidTr="000B7B40">
        <w:tc>
          <w:tcPr>
            <w:tcW w:w="3170" w:type="dxa"/>
          </w:tcPr>
          <w:p w14:paraId="65D2A632" w14:textId="77777777" w:rsidR="00D40EE1" w:rsidRPr="00867A82" w:rsidRDefault="00D40EE1" w:rsidP="00061BCF">
            <w:pPr>
              <w:rPr>
                <w:b/>
              </w:rPr>
            </w:pPr>
            <w:r w:rsidRPr="00867A82">
              <w:rPr>
                <w:b/>
              </w:rPr>
              <w:t>Utrustning</w:t>
            </w:r>
          </w:p>
        </w:tc>
        <w:tc>
          <w:tcPr>
            <w:tcW w:w="2129" w:type="dxa"/>
          </w:tcPr>
          <w:p w14:paraId="5D3EA900" w14:textId="77777777" w:rsidR="00D40EE1" w:rsidRPr="00867A82" w:rsidRDefault="00D40EE1" w:rsidP="00061BCF">
            <w:pPr>
              <w:rPr>
                <w:b/>
              </w:rPr>
            </w:pPr>
            <w:r w:rsidRPr="00867A82">
              <w:rPr>
                <w:b/>
              </w:rPr>
              <w:t>Ansvarig för kontroll</w:t>
            </w:r>
          </w:p>
        </w:tc>
        <w:tc>
          <w:tcPr>
            <w:tcW w:w="1648" w:type="dxa"/>
          </w:tcPr>
          <w:p w14:paraId="47E640DD" w14:textId="77777777" w:rsidR="00D40EE1" w:rsidRPr="00867A82" w:rsidRDefault="00D40EE1" w:rsidP="00061BCF">
            <w:pPr>
              <w:rPr>
                <w:b/>
              </w:rPr>
            </w:pPr>
            <w:proofErr w:type="spellStart"/>
            <w:r>
              <w:rPr>
                <w:b/>
              </w:rPr>
              <w:t>Tagnr</w:t>
            </w:r>
            <w:proofErr w:type="spellEnd"/>
            <w:r>
              <w:rPr>
                <w:b/>
              </w:rPr>
              <w:t xml:space="preserve">, id, placering </w:t>
            </w:r>
            <w:proofErr w:type="spellStart"/>
            <w:r>
              <w:rPr>
                <w:b/>
              </w:rPr>
              <w:t>etc</w:t>
            </w:r>
            <w:proofErr w:type="spellEnd"/>
          </w:p>
        </w:tc>
        <w:tc>
          <w:tcPr>
            <w:tcW w:w="2113" w:type="dxa"/>
          </w:tcPr>
          <w:p w14:paraId="67532C49" w14:textId="77777777" w:rsidR="00D40EE1" w:rsidRPr="00867A82" w:rsidRDefault="00D40EE1" w:rsidP="00061BCF">
            <w:pPr>
              <w:rPr>
                <w:b/>
              </w:rPr>
            </w:pPr>
            <w:r w:rsidRPr="00867A82">
              <w:rPr>
                <w:b/>
              </w:rPr>
              <w:t>Rutin</w:t>
            </w:r>
            <w:r>
              <w:rPr>
                <w:b/>
              </w:rPr>
              <w:t xml:space="preserve"> / anvisning</w:t>
            </w:r>
          </w:p>
        </w:tc>
      </w:tr>
      <w:tr w:rsidR="00D40EE1" w14:paraId="15AB3B3F" w14:textId="77777777" w:rsidTr="000B7B40">
        <w:tc>
          <w:tcPr>
            <w:tcW w:w="3170" w:type="dxa"/>
          </w:tcPr>
          <w:p w14:paraId="5705E346" w14:textId="77777777" w:rsidR="00D40EE1" w:rsidRPr="00FD7F29" w:rsidRDefault="00D40EE1" w:rsidP="00061BCF">
            <w:r>
              <w:t>Flödesmätare för inköpt uppgraderad biogas</w:t>
            </w:r>
          </w:p>
        </w:tc>
        <w:tc>
          <w:tcPr>
            <w:tcW w:w="2129" w:type="dxa"/>
          </w:tcPr>
          <w:p w14:paraId="17ECD444" w14:textId="77777777" w:rsidR="00D40EE1" w:rsidRPr="00FD7F29" w:rsidRDefault="00D40EE1" w:rsidP="00061BCF">
            <w:proofErr w:type="spellStart"/>
            <w:r w:rsidRPr="00FD7F29">
              <w:t>Xxxx</w:t>
            </w:r>
            <w:proofErr w:type="spellEnd"/>
          </w:p>
        </w:tc>
        <w:tc>
          <w:tcPr>
            <w:tcW w:w="1648" w:type="dxa"/>
          </w:tcPr>
          <w:p w14:paraId="7397F464" w14:textId="77777777" w:rsidR="00D40EE1" w:rsidRDefault="00D40EE1" w:rsidP="00061BCF"/>
        </w:tc>
        <w:tc>
          <w:tcPr>
            <w:tcW w:w="2113" w:type="dxa"/>
          </w:tcPr>
          <w:p w14:paraId="2787894E" w14:textId="77777777" w:rsidR="00D40EE1" w:rsidRDefault="00D40EE1" w:rsidP="00061BCF"/>
        </w:tc>
      </w:tr>
      <w:tr w:rsidR="00D40EE1" w14:paraId="3E6DC88D" w14:textId="77777777" w:rsidTr="000B7B40">
        <w:tc>
          <w:tcPr>
            <w:tcW w:w="3170" w:type="dxa"/>
          </w:tcPr>
          <w:p w14:paraId="650CA56B" w14:textId="77777777" w:rsidR="00D40EE1" w:rsidRDefault="00D40EE1" w:rsidP="00061BCF">
            <w:r>
              <w:t>Naturgas tillförd till distributionssystemet</w:t>
            </w:r>
          </w:p>
        </w:tc>
        <w:tc>
          <w:tcPr>
            <w:tcW w:w="2129" w:type="dxa"/>
          </w:tcPr>
          <w:p w14:paraId="3132E94A" w14:textId="77777777" w:rsidR="00D40EE1" w:rsidRDefault="00D40EE1" w:rsidP="00061BCF">
            <w:proofErr w:type="spellStart"/>
            <w:r w:rsidRPr="00FD7F29">
              <w:t>Xxxx</w:t>
            </w:r>
            <w:proofErr w:type="spellEnd"/>
          </w:p>
        </w:tc>
        <w:tc>
          <w:tcPr>
            <w:tcW w:w="1648" w:type="dxa"/>
          </w:tcPr>
          <w:p w14:paraId="092C998C" w14:textId="77777777" w:rsidR="00D40EE1" w:rsidRDefault="00D40EE1" w:rsidP="00061BCF"/>
        </w:tc>
        <w:tc>
          <w:tcPr>
            <w:tcW w:w="2113" w:type="dxa"/>
          </w:tcPr>
          <w:p w14:paraId="0F0B4549" w14:textId="77777777" w:rsidR="00D40EE1" w:rsidRDefault="00D40EE1" w:rsidP="00061BCF"/>
        </w:tc>
      </w:tr>
      <w:tr w:rsidR="00D40EE1" w14:paraId="4E6BFFA9" w14:textId="77777777" w:rsidTr="000B7B40">
        <w:tc>
          <w:tcPr>
            <w:tcW w:w="3170" w:type="dxa"/>
          </w:tcPr>
          <w:p w14:paraId="14B3AA8F" w14:textId="77777777" w:rsidR="00D40EE1" w:rsidRDefault="00D40EE1" w:rsidP="00061BCF">
            <w:r>
              <w:t>El till tankstationer</w:t>
            </w:r>
          </w:p>
        </w:tc>
        <w:tc>
          <w:tcPr>
            <w:tcW w:w="2129" w:type="dxa"/>
          </w:tcPr>
          <w:p w14:paraId="4BA2E18D" w14:textId="77777777" w:rsidR="00D40EE1" w:rsidRDefault="00D40EE1" w:rsidP="00061BCF">
            <w:r>
              <w:t>Elleverantör</w:t>
            </w:r>
          </w:p>
        </w:tc>
        <w:tc>
          <w:tcPr>
            <w:tcW w:w="1648" w:type="dxa"/>
          </w:tcPr>
          <w:p w14:paraId="42B3C181" w14:textId="77777777" w:rsidR="00D40EE1" w:rsidRDefault="00D40EE1" w:rsidP="00061BCF"/>
        </w:tc>
        <w:tc>
          <w:tcPr>
            <w:tcW w:w="2113" w:type="dxa"/>
          </w:tcPr>
          <w:p w14:paraId="05133F31" w14:textId="77777777" w:rsidR="00D40EE1" w:rsidRDefault="00D40EE1" w:rsidP="00061BCF">
            <w:r>
              <w:t>Hos leverantören</w:t>
            </w:r>
          </w:p>
        </w:tc>
      </w:tr>
      <w:tr w:rsidR="00D40EE1" w14:paraId="52325307" w14:textId="77777777" w:rsidTr="000B7B40">
        <w:tc>
          <w:tcPr>
            <w:tcW w:w="3170" w:type="dxa"/>
          </w:tcPr>
          <w:p w14:paraId="203BCD77" w14:textId="77777777" w:rsidR="00D40EE1" w:rsidRDefault="00D40EE1" w:rsidP="00061BCF">
            <w:r>
              <w:t>Flödesmätare för såld gas vid publika tankstationer</w:t>
            </w:r>
          </w:p>
        </w:tc>
        <w:tc>
          <w:tcPr>
            <w:tcW w:w="2129" w:type="dxa"/>
          </w:tcPr>
          <w:p w14:paraId="31460441" w14:textId="77777777" w:rsidR="00D40EE1" w:rsidRDefault="00D40EE1" w:rsidP="00061BCF">
            <w:proofErr w:type="spellStart"/>
            <w:r w:rsidRPr="00FD7F29">
              <w:t>Xxxx</w:t>
            </w:r>
            <w:proofErr w:type="spellEnd"/>
          </w:p>
        </w:tc>
        <w:tc>
          <w:tcPr>
            <w:tcW w:w="1648" w:type="dxa"/>
          </w:tcPr>
          <w:p w14:paraId="661E0A07" w14:textId="77777777" w:rsidR="00D40EE1" w:rsidRDefault="00D40EE1" w:rsidP="00061BCF"/>
        </w:tc>
        <w:tc>
          <w:tcPr>
            <w:tcW w:w="2113" w:type="dxa"/>
          </w:tcPr>
          <w:p w14:paraId="29739545" w14:textId="650CBC9D" w:rsidR="00D40EE1" w:rsidRDefault="000B7B40" w:rsidP="00061BCF">
            <w:r>
              <w:t>Enligt Branschens anvisningar för tankstationer</w:t>
            </w:r>
          </w:p>
        </w:tc>
      </w:tr>
      <w:tr w:rsidR="00D40EE1" w14:paraId="3BC61462" w14:textId="77777777" w:rsidTr="000B7B40">
        <w:tc>
          <w:tcPr>
            <w:tcW w:w="3170" w:type="dxa"/>
          </w:tcPr>
          <w:p w14:paraId="6FA82103" w14:textId="77777777" w:rsidR="00D40EE1" w:rsidRDefault="00D40EE1" w:rsidP="00061BCF">
            <w:r>
              <w:t>Flödesmätare för såld gas vid icke publika tankstationer</w:t>
            </w:r>
          </w:p>
        </w:tc>
        <w:tc>
          <w:tcPr>
            <w:tcW w:w="2129" w:type="dxa"/>
          </w:tcPr>
          <w:p w14:paraId="20075864" w14:textId="77777777" w:rsidR="00D40EE1" w:rsidRDefault="00D40EE1" w:rsidP="00061BCF">
            <w:proofErr w:type="spellStart"/>
            <w:r w:rsidRPr="00FD7F29">
              <w:t>Xxxx</w:t>
            </w:r>
            <w:proofErr w:type="spellEnd"/>
          </w:p>
        </w:tc>
        <w:tc>
          <w:tcPr>
            <w:tcW w:w="1648" w:type="dxa"/>
          </w:tcPr>
          <w:p w14:paraId="54D6C82C" w14:textId="77777777" w:rsidR="00D40EE1" w:rsidRDefault="00D40EE1" w:rsidP="00061BCF"/>
        </w:tc>
        <w:tc>
          <w:tcPr>
            <w:tcW w:w="2113" w:type="dxa"/>
          </w:tcPr>
          <w:p w14:paraId="4ECA23A3" w14:textId="77777777" w:rsidR="00D40EE1" w:rsidRDefault="00D40EE1" w:rsidP="00061BCF"/>
        </w:tc>
      </w:tr>
    </w:tbl>
    <w:p w14:paraId="4C01E5A4" w14:textId="77777777" w:rsidR="00D40EE1" w:rsidRDefault="00D40EE1" w:rsidP="00D40EE1"/>
    <w:p w14:paraId="12974520" w14:textId="77777777" w:rsidR="003E1457" w:rsidRDefault="003E1457">
      <w:pPr>
        <w:spacing w:before="0" w:after="200" w:line="276" w:lineRule="auto"/>
        <w:rPr>
          <w:b/>
        </w:rPr>
      </w:pPr>
      <w:r>
        <w:rPr>
          <w:b/>
        </w:rPr>
        <w:br w:type="page"/>
      </w:r>
    </w:p>
    <w:p w14:paraId="152B4A58" w14:textId="041393DB" w:rsidR="003E1457" w:rsidRDefault="005B4F33" w:rsidP="003E1457">
      <w:r>
        <w:rPr>
          <w:noProof/>
        </w:rPr>
        <w:lastRenderedPageBreak/>
        <mc:AlternateContent>
          <mc:Choice Requires="wps">
            <w:drawing>
              <wp:anchor distT="0" distB="0" distL="114300" distR="114300" simplePos="0" relativeHeight="251664384" behindDoc="1" locked="0" layoutInCell="1" allowOverlap="1" wp14:anchorId="2B604C9C" wp14:editId="557EEE67">
                <wp:simplePos x="0" y="0"/>
                <wp:positionH relativeFrom="column">
                  <wp:posOffset>1905</wp:posOffset>
                </wp:positionH>
                <wp:positionV relativeFrom="paragraph">
                  <wp:posOffset>1191780</wp:posOffset>
                </wp:positionV>
                <wp:extent cx="5708015" cy="1306195"/>
                <wp:effectExtent l="0" t="0" r="26035" b="27305"/>
                <wp:wrapTight wrapText="bothSides">
                  <wp:wrapPolygon edited="0">
                    <wp:start x="0" y="0"/>
                    <wp:lineTo x="0" y="21737"/>
                    <wp:lineTo x="21626" y="21737"/>
                    <wp:lineTo x="21626" y="0"/>
                    <wp:lineTo x="0" y="0"/>
                  </wp:wrapPolygon>
                </wp:wrapTight>
                <wp:docPr id="53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30619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6010F1A5" w14:textId="77777777" w:rsidR="00844A87" w:rsidRDefault="00844A87" w:rsidP="003E1457">
                            <w:r>
                              <w:rPr>
                                <w:b/>
                                <w:bCs/>
                              </w:rPr>
                              <w:t>Anvisning</w:t>
                            </w:r>
                          </w:p>
                          <w:p w14:paraId="6415B723" w14:textId="77777777" w:rsidR="00844A87" w:rsidRDefault="00844A87" w:rsidP="003E1457">
                            <w:r>
                              <w:t>Rutinen avser dokumentation av producerad deponigas samt användningen av deponigas för produktion av el och/eller värme. Deponigasen kan produceras i deponi som antingen är sluttäckt eller där avfall fortfarande deponeras. Genom förbudet mot deponering av organiskt material är per definition säkerställt att deponigasen inte har producerats av livsmedels- eller fodergrödor. Syftet med rutinen är säkerställa att kvalitetssäkrade data tas fram för redovisning av producerad el och/eller värme.</w:t>
                            </w:r>
                          </w:p>
                          <w:p w14:paraId="49D1EAD8" w14:textId="10F3627B" w:rsidR="00844A87" w:rsidRDefault="00844A87" w:rsidP="003E1457">
                            <w: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B604C9C" id="_x0000_s1230" type="#_x0000_t202" style="position:absolute;margin-left:.15pt;margin-top:93.85pt;width:449.45pt;height:102.8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" fillcolor="#d6e3bc [1302]">
                <v:fill opacity="32896f"/>
                <v:textbox>
                  <w:txbxContent>
                    <w:p w14:paraId="6010F1A5" w14:textId="77777777" w:rsidR="00844A87" w:rsidRDefault="00844A87" w:rsidP="003E1457">
                      <w:r>
                        <w:rPr>
                          <w:b/>
                          <w:bCs/>
                        </w:rPr>
                        <w:t>Anvisning</w:t>
                      </w:r>
                    </w:p>
                    <w:p w14:paraId="6415B723" w14:textId="77777777" w:rsidR="00844A87" w:rsidRDefault="00844A87" w:rsidP="003E1457">
                      <w:r>
                        <w:t>Rutinen avser dokumentation av producerad deponigas samt användningen av deponigas för produktion av el och/eller värme. Deponigasen kan produceras i deponi som antingen är sluttäckt eller där avfall fortfarande deponeras. Genom förbudet mot deponering av organiskt material är per definition säkerställt att deponigasen inte har producerats av livsmedels- eller fodergrödor. Syftet med rutinen är säkerställa att kvalitetssäkrade data tas fram för redovisning av producerad el och/eller värme.</w:t>
                      </w:r>
                    </w:p>
                    <w:p w14:paraId="49D1EAD8" w14:textId="10F3627B" w:rsidR="00844A87" w:rsidRDefault="00844A87" w:rsidP="003E1457">
                      <w:r>
                        <w:t xml:space="preserve">  </w:t>
                      </w:r>
                    </w:p>
                  </w:txbxContent>
                </v:textbox>
                <w10:wrap type="tight"/>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3E1457" w:rsidRPr="001A062F" w14:paraId="0A7B228A" w14:textId="77777777" w:rsidTr="00AF4743">
        <w:trPr>
          <w:gridAfter w:val="1"/>
          <w:wAfter w:w="7" w:type="dxa"/>
        </w:trPr>
        <w:tc>
          <w:tcPr>
            <w:tcW w:w="1838" w:type="dxa"/>
            <w:vAlign w:val="center"/>
          </w:tcPr>
          <w:p w14:paraId="38CFDEB2" w14:textId="1B43B7FD" w:rsidR="003E1457" w:rsidRPr="00235653" w:rsidRDefault="003E1457" w:rsidP="00AF4743">
            <w:pPr>
              <w:rPr>
                <w:rFonts w:eastAsia="Times New Roman"/>
                <w:sz w:val="28"/>
                <w:szCs w:val="28"/>
                <w:lang w:eastAsia="sv-SE"/>
              </w:rPr>
            </w:pPr>
            <w:r w:rsidRPr="00235653">
              <w:rPr>
                <w:b/>
                <w:bCs/>
                <w:sz w:val="28"/>
                <w:szCs w:val="28"/>
                <w:lang w:eastAsia="sv-SE"/>
              </w:rPr>
              <w:t xml:space="preserve">Rutin </w:t>
            </w:r>
            <w:r w:rsidR="00235653">
              <w:rPr>
                <w:b/>
                <w:bCs/>
                <w:sz w:val="28"/>
                <w:szCs w:val="28"/>
                <w:lang w:eastAsia="sv-SE"/>
              </w:rPr>
              <w:t>5</w:t>
            </w:r>
          </w:p>
        </w:tc>
        <w:tc>
          <w:tcPr>
            <w:tcW w:w="7222" w:type="dxa"/>
            <w:gridSpan w:val="2"/>
            <w:vAlign w:val="center"/>
          </w:tcPr>
          <w:p w14:paraId="199F2C81" w14:textId="064848FF" w:rsidR="003E1457" w:rsidRPr="00235653" w:rsidRDefault="00D87AB0" w:rsidP="00235653">
            <w:pPr>
              <w:pStyle w:val="Rubrik3"/>
            </w:pPr>
            <w:bookmarkStart w:id="26" w:name="_Toc58933243"/>
            <w:bookmarkStart w:id="27" w:name="_Toc219202954"/>
            <w:r>
              <w:t>D</w:t>
            </w:r>
            <w:r w:rsidR="003E1457" w:rsidRPr="00235653">
              <w:t>eponigas</w:t>
            </w:r>
            <w:bookmarkEnd w:id="26"/>
            <w:r w:rsidR="00C54711">
              <w:t xml:space="preserve"> för produktion av el och/eller värme</w:t>
            </w:r>
            <w:bookmarkEnd w:id="27"/>
          </w:p>
        </w:tc>
      </w:tr>
      <w:tr w:rsidR="003E1457" w:rsidRPr="001A062F" w14:paraId="62213397" w14:textId="77777777" w:rsidTr="00AF4743">
        <w:tc>
          <w:tcPr>
            <w:tcW w:w="1838" w:type="dxa"/>
          </w:tcPr>
          <w:p w14:paraId="30E8BB29" w14:textId="77777777" w:rsidR="003E1457" w:rsidRPr="001A062F" w:rsidRDefault="003E1457" w:rsidP="00AF4743">
            <w:pPr>
              <w:rPr>
                <w:rFonts w:cs="Arial"/>
                <w:sz w:val="16"/>
                <w:szCs w:val="16"/>
              </w:rPr>
            </w:pPr>
            <w:r>
              <w:rPr>
                <w:rFonts w:cs="Arial"/>
                <w:sz w:val="16"/>
                <w:szCs w:val="16"/>
              </w:rPr>
              <w:t>Fastställd, d</w:t>
            </w:r>
            <w:r w:rsidRPr="001A062F">
              <w:rPr>
                <w:rFonts w:cs="Arial"/>
                <w:sz w:val="16"/>
                <w:szCs w:val="16"/>
              </w:rPr>
              <w:t>atum</w:t>
            </w:r>
          </w:p>
          <w:p w14:paraId="6B60E21E" w14:textId="77777777" w:rsidR="003E1457" w:rsidRPr="001A062F" w:rsidRDefault="003E1457" w:rsidP="00AF4743">
            <w:pPr>
              <w:rPr>
                <w:rFonts w:cs="Arial"/>
                <w:sz w:val="16"/>
                <w:szCs w:val="16"/>
              </w:rPr>
            </w:pPr>
            <w:r>
              <w:rPr>
                <w:rFonts w:cs="Arial"/>
                <w:sz w:val="20"/>
                <w:szCs w:val="20"/>
              </w:rPr>
              <w:t>202X-XX-XX</w:t>
            </w:r>
          </w:p>
        </w:tc>
        <w:tc>
          <w:tcPr>
            <w:tcW w:w="1843" w:type="dxa"/>
          </w:tcPr>
          <w:p w14:paraId="7ECF8B03" w14:textId="77777777" w:rsidR="003E1457" w:rsidRPr="001A062F" w:rsidRDefault="003E1457" w:rsidP="00AF4743">
            <w:pPr>
              <w:rPr>
                <w:rFonts w:cs="Arial"/>
                <w:sz w:val="16"/>
                <w:szCs w:val="16"/>
              </w:rPr>
            </w:pPr>
            <w:r w:rsidRPr="001A062F">
              <w:rPr>
                <w:rFonts w:cs="Arial"/>
                <w:sz w:val="16"/>
                <w:szCs w:val="16"/>
              </w:rPr>
              <w:t>Ersätter</w:t>
            </w:r>
          </w:p>
          <w:p w14:paraId="7B14E481" w14:textId="77777777" w:rsidR="003E1457" w:rsidRPr="001A062F" w:rsidRDefault="003E1457" w:rsidP="00AF4743">
            <w:pPr>
              <w:rPr>
                <w:rFonts w:cs="Arial"/>
                <w:sz w:val="16"/>
                <w:szCs w:val="16"/>
              </w:rPr>
            </w:pPr>
            <w:r>
              <w:rPr>
                <w:rFonts w:cs="Arial"/>
                <w:sz w:val="20"/>
                <w:szCs w:val="20"/>
              </w:rPr>
              <w:t>202X-XX-XX</w:t>
            </w:r>
          </w:p>
        </w:tc>
        <w:tc>
          <w:tcPr>
            <w:tcW w:w="5386" w:type="dxa"/>
            <w:gridSpan w:val="2"/>
          </w:tcPr>
          <w:p w14:paraId="6B8F10C9" w14:textId="77777777" w:rsidR="003E1457" w:rsidRPr="001A062F" w:rsidRDefault="003E1457" w:rsidP="00AF4743">
            <w:pPr>
              <w:rPr>
                <w:rFonts w:cs="Arial"/>
                <w:sz w:val="16"/>
                <w:szCs w:val="16"/>
              </w:rPr>
            </w:pPr>
            <w:r w:rsidRPr="001A062F">
              <w:rPr>
                <w:rFonts w:cs="Arial"/>
                <w:sz w:val="16"/>
                <w:szCs w:val="16"/>
              </w:rPr>
              <w:t>Utfärdare</w:t>
            </w:r>
          </w:p>
          <w:p w14:paraId="6A83ECD2" w14:textId="77777777" w:rsidR="003E1457" w:rsidRPr="001A062F" w:rsidRDefault="003E1457" w:rsidP="00AF4743">
            <w:pPr>
              <w:rPr>
                <w:rFonts w:cs="Arial"/>
                <w:sz w:val="20"/>
                <w:szCs w:val="20"/>
              </w:rPr>
            </w:pPr>
            <w:r>
              <w:rPr>
                <w:rFonts w:cs="Arial"/>
                <w:sz w:val="16"/>
                <w:szCs w:val="16"/>
              </w:rPr>
              <w:t>NN</w:t>
            </w:r>
          </w:p>
        </w:tc>
      </w:tr>
    </w:tbl>
    <w:p w14:paraId="2A1819F0" w14:textId="77777777" w:rsidR="00C846A9" w:rsidRDefault="00C846A9" w:rsidP="003E1457">
      <w:pPr>
        <w:rPr>
          <w:b/>
        </w:rPr>
      </w:pPr>
    </w:p>
    <w:p w14:paraId="361BEFA1" w14:textId="4437C1F1" w:rsidR="003E1457" w:rsidRDefault="003E1457" w:rsidP="003E1457">
      <w:pPr>
        <w:rPr>
          <w:b/>
        </w:rPr>
      </w:pPr>
      <w:r>
        <w:rPr>
          <w:b/>
        </w:rPr>
        <w:t>Exempeltext:</w:t>
      </w:r>
    </w:p>
    <w:p w14:paraId="36E8E678" w14:textId="77777777" w:rsidR="00C846A9" w:rsidRDefault="00C846A9" w:rsidP="003E1457">
      <w:pPr>
        <w:rPr>
          <w:b/>
        </w:rPr>
      </w:pPr>
    </w:p>
    <w:p w14:paraId="5F7EF2C6" w14:textId="77777777" w:rsidR="003E1457" w:rsidRPr="00D626F2" w:rsidRDefault="003E1457" w:rsidP="003E1457">
      <w:pPr>
        <w:rPr>
          <w:b/>
        </w:rPr>
      </w:pPr>
      <w:r w:rsidRPr="00D626F2">
        <w:rPr>
          <w:b/>
        </w:rPr>
        <w:t>Syfte</w:t>
      </w:r>
    </w:p>
    <w:p w14:paraId="243486B3" w14:textId="29E8DD94" w:rsidR="003E1457" w:rsidRDefault="003E1457" w:rsidP="003E1457">
      <w:r>
        <w:t>Syftet med rutinen är att säkerställa at</w:t>
      </w:r>
      <w:r w:rsidR="005B4F33">
        <w:t xml:space="preserve">t data över producerad deponigas, el och/eller värme </w:t>
      </w:r>
      <w:r>
        <w:t xml:space="preserve">är korrekt insamlade och lagrade i anläggningens datorsystem. </w:t>
      </w:r>
    </w:p>
    <w:p w14:paraId="0E2042AB" w14:textId="77777777" w:rsidR="003E1457" w:rsidRDefault="003E1457" w:rsidP="003E1457"/>
    <w:p w14:paraId="06AA5219" w14:textId="77777777" w:rsidR="003E1457" w:rsidRPr="006512CD" w:rsidRDefault="003E1457" w:rsidP="003E1457">
      <w:pPr>
        <w:rPr>
          <w:b/>
        </w:rPr>
      </w:pPr>
      <w:r w:rsidRPr="006512CD">
        <w:rPr>
          <w:b/>
        </w:rPr>
        <w:t>Omfattning</w:t>
      </w:r>
    </w:p>
    <w:p w14:paraId="077D4072" w14:textId="374A73FD" w:rsidR="003E1457" w:rsidRDefault="003E1457" w:rsidP="003E1457">
      <w:r>
        <w:t xml:space="preserve">Anläggningen har ett enkelt datorsystem för styrning av </w:t>
      </w:r>
      <w:r w:rsidR="005B4F33">
        <w:t>uttag av deponigas samt loggning av producerad el och/eller värme</w:t>
      </w:r>
      <w:r>
        <w:t>.</w:t>
      </w:r>
    </w:p>
    <w:p w14:paraId="6B1E13C1" w14:textId="77777777" w:rsidR="003E1457" w:rsidRDefault="003E1457" w:rsidP="003E1457"/>
    <w:p w14:paraId="7BE8B1BF" w14:textId="77777777" w:rsidR="003E1457" w:rsidRPr="00592C45" w:rsidRDefault="003E1457" w:rsidP="003E1457">
      <w:pPr>
        <w:rPr>
          <w:b/>
        </w:rPr>
      </w:pPr>
      <w:r w:rsidRPr="00592C45">
        <w:rPr>
          <w:b/>
        </w:rPr>
        <w:t>Åtgärder vid avvikelse</w:t>
      </w:r>
    </w:p>
    <w:p w14:paraId="28F7D61D" w14:textId="77777777" w:rsidR="003E1457" w:rsidRDefault="003E1457" w:rsidP="003E1457">
      <w:r>
        <w:t>Om avvikelser upptäcks i samband med kontrollerna utförs åtgärder enligt rutin ”Avvikelsehantering”.</w:t>
      </w:r>
    </w:p>
    <w:p w14:paraId="46DDD566" w14:textId="77777777" w:rsidR="003E1457" w:rsidRDefault="003E1457" w:rsidP="003E1457"/>
    <w:p w14:paraId="4750931B" w14:textId="77777777" w:rsidR="003E1457" w:rsidRPr="00AC7723" w:rsidRDefault="003E1457" w:rsidP="003E1457">
      <w:pPr>
        <w:rPr>
          <w:b/>
        </w:rPr>
      </w:pPr>
      <w:r w:rsidRPr="00AC7723">
        <w:rPr>
          <w:b/>
        </w:rPr>
        <w:t>Dokumentation av kontrollerna</w:t>
      </w:r>
    </w:p>
    <w:p w14:paraId="79283F9B" w14:textId="77777777" w:rsidR="003E1457" w:rsidRDefault="003E1457" w:rsidP="003E1457">
      <w:r>
        <w:t>Samtliga utförda kontroller dokumenteras i anläggningens datorsystem.</w:t>
      </w:r>
    </w:p>
    <w:tbl>
      <w:tblPr>
        <w:tblStyle w:val="Tabellrutnt"/>
        <w:tblW w:w="0" w:type="auto"/>
        <w:tblLook w:val="04A0" w:firstRow="1" w:lastRow="0" w:firstColumn="1" w:lastColumn="0" w:noHBand="0" w:noVBand="1"/>
      </w:tblPr>
      <w:tblGrid>
        <w:gridCol w:w="2547"/>
        <w:gridCol w:w="1559"/>
        <w:gridCol w:w="3859"/>
        <w:gridCol w:w="1095"/>
      </w:tblGrid>
      <w:tr w:rsidR="005B4F33" w:rsidRPr="00562053" w14:paraId="294758F7" w14:textId="77777777" w:rsidTr="00562053">
        <w:tc>
          <w:tcPr>
            <w:tcW w:w="2547" w:type="dxa"/>
          </w:tcPr>
          <w:p w14:paraId="181D247B" w14:textId="77777777" w:rsidR="003E1457" w:rsidRPr="00562053" w:rsidRDefault="003E1457" w:rsidP="00AF4743">
            <w:pPr>
              <w:rPr>
                <w:b/>
                <w:sz w:val="20"/>
                <w:szCs w:val="20"/>
              </w:rPr>
            </w:pPr>
            <w:r w:rsidRPr="00562053">
              <w:rPr>
                <w:b/>
                <w:sz w:val="20"/>
                <w:szCs w:val="20"/>
              </w:rPr>
              <w:t>Data</w:t>
            </w:r>
          </w:p>
        </w:tc>
        <w:tc>
          <w:tcPr>
            <w:tcW w:w="1559" w:type="dxa"/>
          </w:tcPr>
          <w:p w14:paraId="310D503C" w14:textId="77777777" w:rsidR="003E1457" w:rsidRPr="00562053" w:rsidRDefault="003E1457" w:rsidP="00AF4743">
            <w:pPr>
              <w:rPr>
                <w:b/>
                <w:sz w:val="20"/>
                <w:szCs w:val="20"/>
              </w:rPr>
            </w:pPr>
            <w:r w:rsidRPr="00562053">
              <w:rPr>
                <w:b/>
                <w:sz w:val="20"/>
                <w:szCs w:val="20"/>
              </w:rPr>
              <w:t>Källa</w:t>
            </w:r>
          </w:p>
        </w:tc>
        <w:tc>
          <w:tcPr>
            <w:tcW w:w="3859" w:type="dxa"/>
          </w:tcPr>
          <w:p w14:paraId="66CBE78F" w14:textId="77777777" w:rsidR="003E1457" w:rsidRPr="00562053" w:rsidRDefault="003E1457" w:rsidP="00AF4743">
            <w:pPr>
              <w:rPr>
                <w:b/>
                <w:sz w:val="20"/>
                <w:szCs w:val="20"/>
              </w:rPr>
            </w:pPr>
            <w:r w:rsidRPr="00562053">
              <w:rPr>
                <w:b/>
                <w:sz w:val="20"/>
                <w:szCs w:val="20"/>
              </w:rPr>
              <w:t>Kontroll</w:t>
            </w:r>
          </w:p>
        </w:tc>
        <w:tc>
          <w:tcPr>
            <w:tcW w:w="0" w:type="auto"/>
          </w:tcPr>
          <w:p w14:paraId="377F4A04" w14:textId="77777777" w:rsidR="003E1457" w:rsidRPr="00562053" w:rsidRDefault="003E1457" w:rsidP="00AF4743">
            <w:pPr>
              <w:rPr>
                <w:b/>
                <w:sz w:val="20"/>
                <w:szCs w:val="20"/>
              </w:rPr>
            </w:pPr>
            <w:r w:rsidRPr="00562053">
              <w:rPr>
                <w:b/>
                <w:sz w:val="20"/>
                <w:szCs w:val="20"/>
              </w:rPr>
              <w:t>Frekvens</w:t>
            </w:r>
          </w:p>
        </w:tc>
      </w:tr>
      <w:tr w:rsidR="005B4F33" w:rsidRPr="00562053" w14:paraId="435BB89C" w14:textId="77777777" w:rsidTr="00562053">
        <w:tc>
          <w:tcPr>
            <w:tcW w:w="2547" w:type="dxa"/>
          </w:tcPr>
          <w:p w14:paraId="469C6ACA" w14:textId="37E91172" w:rsidR="003E1457" w:rsidRPr="00562053" w:rsidRDefault="003E1457" w:rsidP="00AF4743">
            <w:pPr>
              <w:rPr>
                <w:sz w:val="20"/>
                <w:szCs w:val="20"/>
              </w:rPr>
            </w:pPr>
            <w:r w:rsidRPr="00562053">
              <w:rPr>
                <w:sz w:val="20"/>
                <w:szCs w:val="20"/>
              </w:rPr>
              <w:t xml:space="preserve">Producerad </w:t>
            </w:r>
            <w:r w:rsidR="005B4F33" w:rsidRPr="00562053">
              <w:rPr>
                <w:sz w:val="20"/>
                <w:szCs w:val="20"/>
              </w:rPr>
              <w:t>deponi</w:t>
            </w:r>
            <w:r w:rsidRPr="00562053">
              <w:rPr>
                <w:sz w:val="20"/>
                <w:szCs w:val="20"/>
              </w:rPr>
              <w:t>gas</w:t>
            </w:r>
          </w:p>
        </w:tc>
        <w:tc>
          <w:tcPr>
            <w:tcW w:w="1559" w:type="dxa"/>
          </w:tcPr>
          <w:p w14:paraId="79B9ACAF" w14:textId="434D2C40" w:rsidR="003E1457" w:rsidRPr="00562053" w:rsidRDefault="003E1457" w:rsidP="00AF4743">
            <w:pPr>
              <w:rPr>
                <w:sz w:val="20"/>
                <w:szCs w:val="20"/>
              </w:rPr>
            </w:pPr>
            <w:r w:rsidRPr="00562053">
              <w:rPr>
                <w:sz w:val="20"/>
                <w:szCs w:val="20"/>
              </w:rPr>
              <w:t xml:space="preserve">Flödesmätare för gas från </w:t>
            </w:r>
            <w:r w:rsidR="005B4F33" w:rsidRPr="00562053">
              <w:rPr>
                <w:sz w:val="20"/>
                <w:szCs w:val="20"/>
              </w:rPr>
              <w:t>deponin</w:t>
            </w:r>
            <w:r w:rsidRPr="00562053">
              <w:rPr>
                <w:sz w:val="20"/>
                <w:szCs w:val="20"/>
              </w:rPr>
              <w:t xml:space="preserve"> </w:t>
            </w:r>
          </w:p>
        </w:tc>
        <w:tc>
          <w:tcPr>
            <w:tcW w:w="3859" w:type="dxa"/>
          </w:tcPr>
          <w:p w14:paraId="6322A597" w14:textId="77777777" w:rsidR="003E1457" w:rsidRPr="00562053" w:rsidRDefault="003E1457" w:rsidP="00AF4743">
            <w:pPr>
              <w:rPr>
                <w:sz w:val="20"/>
                <w:szCs w:val="20"/>
              </w:rPr>
            </w:pPr>
            <w:r w:rsidRPr="00562053">
              <w:rPr>
                <w:sz w:val="20"/>
                <w:szCs w:val="20"/>
              </w:rPr>
              <w:t xml:space="preserve">Att mängden är rimlig i förhållande till tidigare perioder eller förväntad produktion med hänsyn till aktuella förhållanden </w:t>
            </w:r>
          </w:p>
        </w:tc>
        <w:tc>
          <w:tcPr>
            <w:tcW w:w="0" w:type="auto"/>
          </w:tcPr>
          <w:p w14:paraId="433780F9" w14:textId="6DB9FA65" w:rsidR="003E1457" w:rsidRPr="00562053" w:rsidRDefault="003E1457" w:rsidP="00AF4743">
            <w:pPr>
              <w:rPr>
                <w:sz w:val="20"/>
                <w:szCs w:val="20"/>
              </w:rPr>
            </w:pPr>
            <w:r w:rsidRPr="00562053">
              <w:rPr>
                <w:sz w:val="20"/>
                <w:szCs w:val="20"/>
              </w:rPr>
              <w:t>1 gång per månad</w:t>
            </w:r>
          </w:p>
        </w:tc>
      </w:tr>
      <w:tr w:rsidR="005B4F33" w:rsidRPr="00562053" w14:paraId="1A3C587F" w14:textId="77777777" w:rsidTr="00562053">
        <w:tc>
          <w:tcPr>
            <w:tcW w:w="2547" w:type="dxa"/>
          </w:tcPr>
          <w:p w14:paraId="30C5FE95" w14:textId="77777777" w:rsidR="003E1457" w:rsidRPr="00562053" w:rsidRDefault="003E1457" w:rsidP="00AF4743">
            <w:pPr>
              <w:rPr>
                <w:sz w:val="20"/>
                <w:szCs w:val="20"/>
              </w:rPr>
            </w:pPr>
            <w:r w:rsidRPr="00562053">
              <w:rPr>
                <w:sz w:val="20"/>
                <w:szCs w:val="20"/>
              </w:rPr>
              <w:t>Metanhalt hos producerad biogas</w:t>
            </w:r>
          </w:p>
        </w:tc>
        <w:tc>
          <w:tcPr>
            <w:tcW w:w="1559" w:type="dxa"/>
          </w:tcPr>
          <w:p w14:paraId="36C45FAA" w14:textId="77777777" w:rsidR="003E1457" w:rsidRPr="00562053" w:rsidRDefault="003E1457" w:rsidP="00AF4743">
            <w:pPr>
              <w:rPr>
                <w:sz w:val="20"/>
                <w:szCs w:val="20"/>
              </w:rPr>
            </w:pPr>
            <w:r w:rsidRPr="00562053">
              <w:rPr>
                <w:sz w:val="20"/>
                <w:szCs w:val="20"/>
              </w:rPr>
              <w:t>Analysutrustning i anläggningen</w:t>
            </w:r>
          </w:p>
        </w:tc>
        <w:tc>
          <w:tcPr>
            <w:tcW w:w="3859" w:type="dxa"/>
          </w:tcPr>
          <w:p w14:paraId="2696C5D1" w14:textId="296B5798" w:rsidR="003E1457" w:rsidRPr="00562053" w:rsidRDefault="003E1457" w:rsidP="00AF4743">
            <w:pPr>
              <w:rPr>
                <w:sz w:val="20"/>
                <w:szCs w:val="20"/>
              </w:rPr>
            </w:pPr>
            <w:r w:rsidRPr="00562053">
              <w:rPr>
                <w:sz w:val="20"/>
                <w:szCs w:val="20"/>
              </w:rPr>
              <w:t xml:space="preserve">Att metanhalten är rimlig i förhållande </w:t>
            </w:r>
            <w:r w:rsidR="005B4F33" w:rsidRPr="00562053">
              <w:rPr>
                <w:sz w:val="20"/>
                <w:szCs w:val="20"/>
              </w:rPr>
              <w:t>till tidigare perioder</w:t>
            </w:r>
          </w:p>
        </w:tc>
        <w:tc>
          <w:tcPr>
            <w:tcW w:w="0" w:type="auto"/>
          </w:tcPr>
          <w:p w14:paraId="012F9A3A" w14:textId="2A98DBFA" w:rsidR="003E1457" w:rsidRPr="00562053" w:rsidRDefault="003E1457" w:rsidP="00AF4743">
            <w:pPr>
              <w:rPr>
                <w:sz w:val="20"/>
                <w:szCs w:val="20"/>
              </w:rPr>
            </w:pPr>
            <w:r w:rsidRPr="00562053">
              <w:rPr>
                <w:sz w:val="20"/>
                <w:szCs w:val="20"/>
              </w:rPr>
              <w:t>1 gång per månad</w:t>
            </w:r>
          </w:p>
        </w:tc>
      </w:tr>
      <w:tr w:rsidR="005B4F33" w:rsidRPr="00562053" w14:paraId="6A95373D" w14:textId="77777777" w:rsidTr="00562053">
        <w:tc>
          <w:tcPr>
            <w:tcW w:w="2547" w:type="dxa"/>
          </w:tcPr>
          <w:p w14:paraId="181BC72C" w14:textId="77777777" w:rsidR="003E1457" w:rsidRPr="00562053" w:rsidRDefault="003E1457" w:rsidP="00AF4743">
            <w:pPr>
              <w:rPr>
                <w:sz w:val="20"/>
                <w:szCs w:val="20"/>
              </w:rPr>
            </w:pPr>
            <w:r w:rsidRPr="00562053">
              <w:rPr>
                <w:sz w:val="20"/>
                <w:szCs w:val="20"/>
              </w:rPr>
              <w:t xml:space="preserve">Fackling av biogas </w:t>
            </w:r>
          </w:p>
        </w:tc>
        <w:tc>
          <w:tcPr>
            <w:tcW w:w="1559" w:type="dxa"/>
          </w:tcPr>
          <w:p w14:paraId="7CB4A973" w14:textId="77777777" w:rsidR="003E1457" w:rsidRPr="00562053" w:rsidRDefault="003E1457" w:rsidP="00AF4743">
            <w:pPr>
              <w:rPr>
                <w:sz w:val="20"/>
                <w:szCs w:val="20"/>
              </w:rPr>
            </w:pPr>
            <w:r w:rsidRPr="00562053">
              <w:rPr>
                <w:sz w:val="20"/>
                <w:szCs w:val="20"/>
              </w:rPr>
              <w:t xml:space="preserve">Flödesmätare vid fackla </w:t>
            </w:r>
          </w:p>
        </w:tc>
        <w:tc>
          <w:tcPr>
            <w:tcW w:w="3859" w:type="dxa"/>
          </w:tcPr>
          <w:p w14:paraId="39D5ADC1" w14:textId="4492B0B7" w:rsidR="003E1457" w:rsidRPr="00562053" w:rsidRDefault="003E1457" w:rsidP="00AF4743">
            <w:pPr>
              <w:rPr>
                <w:sz w:val="20"/>
                <w:szCs w:val="20"/>
              </w:rPr>
            </w:pPr>
            <w:r w:rsidRPr="00562053">
              <w:rPr>
                <w:sz w:val="20"/>
                <w:szCs w:val="20"/>
              </w:rPr>
              <w:t xml:space="preserve">Kontroll </w:t>
            </w:r>
            <w:r w:rsidR="005B4F33" w:rsidRPr="00562053">
              <w:rPr>
                <w:sz w:val="20"/>
                <w:szCs w:val="20"/>
              </w:rPr>
              <w:t xml:space="preserve">av </w:t>
            </w:r>
            <w:r w:rsidRPr="00562053">
              <w:rPr>
                <w:sz w:val="20"/>
                <w:szCs w:val="20"/>
              </w:rPr>
              <w:t>att mängden är rimlig i förhållande till aktuella produktionsförhållanden</w:t>
            </w:r>
          </w:p>
        </w:tc>
        <w:tc>
          <w:tcPr>
            <w:tcW w:w="0" w:type="auto"/>
          </w:tcPr>
          <w:p w14:paraId="5577A8D8" w14:textId="160C2894" w:rsidR="003E1457" w:rsidRPr="00562053" w:rsidRDefault="003E1457" w:rsidP="00AF4743">
            <w:pPr>
              <w:rPr>
                <w:sz w:val="20"/>
                <w:szCs w:val="20"/>
              </w:rPr>
            </w:pPr>
            <w:r w:rsidRPr="00562053">
              <w:rPr>
                <w:sz w:val="20"/>
                <w:szCs w:val="20"/>
              </w:rPr>
              <w:t>1 gång per månad</w:t>
            </w:r>
          </w:p>
        </w:tc>
      </w:tr>
      <w:tr w:rsidR="00562053" w:rsidRPr="00562053" w14:paraId="1FE6BC55" w14:textId="77777777" w:rsidTr="00562053">
        <w:tc>
          <w:tcPr>
            <w:tcW w:w="2547" w:type="dxa"/>
          </w:tcPr>
          <w:p w14:paraId="0047150A" w14:textId="7441BA03" w:rsidR="00562053" w:rsidRPr="00562053" w:rsidRDefault="00562053" w:rsidP="00562053">
            <w:pPr>
              <w:rPr>
                <w:sz w:val="20"/>
                <w:szCs w:val="20"/>
              </w:rPr>
            </w:pPr>
            <w:r w:rsidRPr="00562053">
              <w:rPr>
                <w:sz w:val="20"/>
                <w:szCs w:val="20"/>
              </w:rPr>
              <w:t>Producerad el</w:t>
            </w:r>
          </w:p>
        </w:tc>
        <w:tc>
          <w:tcPr>
            <w:tcW w:w="1559" w:type="dxa"/>
          </w:tcPr>
          <w:p w14:paraId="41FEC439" w14:textId="6474D32C" w:rsidR="00562053" w:rsidRPr="00562053" w:rsidRDefault="00562053" w:rsidP="00562053">
            <w:pPr>
              <w:rPr>
                <w:sz w:val="20"/>
                <w:szCs w:val="20"/>
              </w:rPr>
            </w:pPr>
            <w:r w:rsidRPr="00562053">
              <w:rPr>
                <w:sz w:val="20"/>
                <w:szCs w:val="20"/>
              </w:rPr>
              <w:t>Elmätare</w:t>
            </w:r>
          </w:p>
        </w:tc>
        <w:tc>
          <w:tcPr>
            <w:tcW w:w="3859" w:type="dxa"/>
          </w:tcPr>
          <w:p w14:paraId="65BAA343" w14:textId="1512ACEC" w:rsidR="00562053" w:rsidRPr="00562053" w:rsidRDefault="00562053" w:rsidP="00562053">
            <w:pPr>
              <w:rPr>
                <w:sz w:val="20"/>
                <w:szCs w:val="20"/>
              </w:rPr>
            </w:pPr>
            <w:r w:rsidRPr="00562053">
              <w:rPr>
                <w:sz w:val="20"/>
                <w:szCs w:val="20"/>
              </w:rPr>
              <w:t>Kontroll av att mängden är rimlig i förhållande till aktuella produktionsförhållanden</w:t>
            </w:r>
          </w:p>
        </w:tc>
        <w:tc>
          <w:tcPr>
            <w:tcW w:w="0" w:type="auto"/>
          </w:tcPr>
          <w:p w14:paraId="4416206D" w14:textId="1B3B34A1" w:rsidR="00562053" w:rsidRPr="00562053" w:rsidRDefault="00562053" w:rsidP="00562053">
            <w:pPr>
              <w:rPr>
                <w:sz w:val="20"/>
                <w:szCs w:val="20"/>
              </w:rPr>
            </w:pPr>
            <w:r w:rsidRPr="00F27F9F">
              <w:rPr>
                <w:sz w:val="20"/>
                <w:szCs w:val="20"/>
              </w:rPr>
              <w:t>1 gång per månad</w:t>
            </w:r>
          </w:p>
        </w:tc>
      </w:tr>
      <w:tr w:rsidR="00562053" w:rsidRPr="00562053" w14:paraId="5585A21B" w14:textId="77777777" w:rsidTr="00562053">
        <w:tc>
          <w:tcPr>
            <w:tcW w:w="2547" w:type="dxa"/>
          </w:tcPr>
          <w:p w14:paraId="6B1593D4" w14:textId="76CA28AB" w:rsidR="00562053" w:rsidRPr="00562053" w:rsidRDefault="00562053" w:rsidP="00562053">
            <w:pPr>
              <w:rPr>
                <w:sz w:val="20"/>
                <w:szCs w:val="20"/>
              </w:rPr>
            </w:pPr>
            <w:r>
              <w:rPr>
                <w:sz w:val="20"/>
                <w:szCs w:val="20"/>
              </w:rPr>
              <w:t>Producerad värme</w:t>
            </w:r>
          </w:p>
        </w:tc>
        <w:tc>
          <w:tcPr>
            <w:tcW w:w="1559" w:type="dxa"/>
          </w:tcPr>
          <w:p w14:paraId="35D51464" w14:textId="5F8DC187" w:rsidR="00562053" w:rsidRPr="00562053" w:rsidRDefault="00562053" w:rsidP="00562053">
            <w:pPr>
              <w:rPr>
                <w:sz w:val="20"/>
                <w:szCs w:val="20"/>
              </w:rPr>
            </w:pPr>
            <w:r>
              <w:rPr>
                <w:sz w:val="20"/>
                <w:szCs w:val="20"/>
              </w:rPr>
              <w:t>Värmemängdsmätare</w:t>
            </w:r>
          </w:p>
        </w:tc>
        <w:tc>
          <w:tcPr>
            <w:tcW w:w="3859" w:type="dxa"/>
          </w:tcPr>
          <w:p w14:paraId="4A7C1B37" w14:textId="42703BE1" w:rsidR="00562053" w:rsidRPr="00562053" w:rsidRDefault="00562053" w:rsidP="00562053">
            <w:pPr>
              <w:rPr>
                <w:sz w:val="20"/>
                <w:szCs w:val="20"/>
              </w:rPr>
            </w:pPr>
            <w:r w:rsidRPr="00562053">
              <w:rPr>
                <w:sz w:val="20"/>
                <w:szCs w:val="20"/>
              </w:rPr>
              <w:t>Kontroll av att mängden är rimlig i förhållande till aktuella produktionsförhållanden</w:t>
            </w:r>
          </w:p>
        </w:tc>
        <w:tc>
          <w:tcPr>
            <w:tcW w:w="0" w:type="auto"/>
          </w:tcPr>
          <w:p w14:paraId="162CF37C" w14:textId="495EBA36" w:rsidR="00562053" w:rsidRPr="00562053" w:rsidRDefault="00562053" w:rsidP="00562053">
            <w:pPr>
              <w:rPr>
                <w:sz w:val="20"/>
                <w:szCs w:val="20"/>
              </w:rPr>
            </w:pPr>
            <w:r w:rsidRPr="00F27F9F">
              <w:rPr>
                <w:sz w:val="20"/>
                <w:szCs w:val="20"/>
              </w:rPr>
              <w:t>1 gång per månad</w:t>
            </w:r>
          </w:p>
        </w:tc>
      </w:tr>
    </w:tbl>
    <w:p w14:paraId="5943EAEE" w14:textId="4E9DE8E1" w:rsidR="0046216B" w:rsidRDefault="0046216B" w:rsidP="0046216B"/>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050B3D86" w14:textId="77777777" w:rsidTr="00061BCF">
        <w:trPr>
          <w:gridAfter w:val="1"/>
          <w:wAfter w:w="7" w:type="dxa"/>
        </w:trPr>
        <w:tc>
          <w:tcPr>
            <w:tcW w:w="1838" w:type="dxa"/>
            <w:vAlign w:val="center"/>
          </w:tcPr>
          <w:p w14:paraId="4AF39325" w14:textId="6EFE408A" w:rsidR="006A7775" w:rsidRPr="00235653" w:rsidRDefault="006A7775" w:rsidP="00595609">
            <w:pPr>
              <w:rPr>
                <w:rFonts w:eastAsia="Times New Roman"/>
                <w:sz w:val="28"/>
                <w:szCs w:val="28"/>
                <w:lang w:eastAsia="sv-SE"/>
              </w:rPr>
            </w:pPr>
            <w:r w:rsidRPr="00235653">
              <w:rPr>
                <w:b/>
                <w:bCs/>
                <w:sz w:val="28"/>
                <w:szCs w:val="28"/>
                <w:lang w:eastAsia="sv-SE"/>
              </w:rPr>
              <w:t xml:space="preserve">Rutin </w:t>
            </w:r>
            <w:r w:rsidR="00235653">
              <w:rPr>
                <w:b/>
                <w:bCs/>
                <w:sz w:val="28"/>
                <w:szCs w:val="28"/>
                <w:lang w:eastAsia="sv-SE"/>
              </w:rPr>
              <w:t>6</w:t>
            </w:r>
          </w:p>
        </w:tc>
        <w:tc>
          <w:tcPr>
            <w:tcW w:w="7222" w:type="dxa"/>
            <w:gridSpan w:val="2"/>
            <w:vAlign w:val="center"/>
          </w:tcPr>
          <w:p w14:paraId="7D60C8FB" w14:textId="25CF7FFE" w:rsidR="006A7775" w:rsidRPr="003571BE" w:rsidRDefault="006A7775" w:rsidP="00235653">
            <w:pPr>
              <w:pStyle w:val="Rubrik3"/>
            </w:pPr>
            <w:bookmarkStart w:id="28" w:name="_Toc219202955"/>
            <w:r>
              <w:rPr>
                <w:rFonts w:eastAsia="Times New Roman"/>
                <w:lang w:eastAsia="sv-SE"/>
              </w:rPr>
              <w:t>Avvikelsehantering</w:t>
            </w:r>
            <w:bookmarkEnd w:id="28"/>
          </w:p>
        </w:tc>
      </w:tr>
      <w:tr w:rsidR="006A7775" w:rsidRPr="001A062F" w14:paraId="7781FF0F" w14:textId="77777777" w:rsidTr="00061BCF">
        <w:tc>
          <w:tcPr>
            <w:tcW w:w="1838" w:type="dxa"/>
          </w:tcPr>
          <w:p w14:paraId="1B43E65E"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16E96FD4" w14:textId="76AD4F68" w:rsidR="006A7775" w:rsidRPr="001A062F" w:rsidRDefault="00FD75BC" w:rsidP="00061BCF">
            <w:pPr>
              <w:rPr>
                <w:rFonts w:cs="Arial"/>
                <w:sz w:val="16"/>
                <w:szCs w:val="16"/>
              </w:rPr>
            </w:pPr>
            <w:r>
              <w:rPr>
                <w:rFonts w:cs="Arial"/>
                <w:sz w:val="20"/>
                <w:szCs w:val="20"/>
              </w:rPr>
              <w:t>202X-XX-XX</w:t>
            </w:r>
          </w:p>
        </w:tc>
        <w:tc>
          <w:tcPr>
            <w:tcW w:w="1843" w:type="dxa"/>
          </w:tcPr>
          <w:p w14:paraId="1473DD07" w14:textId="77777777" w:rsidR="006A7775" w:rsidRPr="001A062F" w:rsidRDefault="006A7775" w:rsidP="00061BCF">
            <w:pPr>
              <w:rPr>
                <w:rFonts w:cs="Arial"/>
                <w:sz w:val="16"/>
                <w:szCs w:val="16"/>
              </w:rPr>
            </w:pPr>
            <w:r w:rsidRPr="001A062F">
              <w:rPr>
                <w:rFonts w:cs="Arial"/>
                <w:sz w:val="16"/>
                <w:szCs w:val="16"/>
              </w:rPr>
              <w:t>Ersätter</w:t>
            </w:r>
          </w:p>
          <w:p w14:paraId="3BF3142F" w14:textId="43D6CBC7" w:rsidR="006A7775" w:rsidRPr="001A062F" w:rsidRDefault="00FD75BC" w:rsidP="00061BCF">
            <w:pPr>
              <w:rPr>
                <w:rFonts w:cs="Arial"/>
                <w:sz w:val="16"/>
                <w:szCs w:val="16"/>
              </w:rPr>
            </w:pPr>
            <w:r>
              <w:rPr>
                <w:rFonts w:cs="Arial"/>
                <w:sz w:val="20"/>
                <w:szCs w:val="20"/>
              </w:rPr>
              <w:t>202X-XX-XX</w:t>
            </w:r>
          </w:p>
        </w:tc>
        <w:tc>
          <w:tcPr>
            <w:tcW w:w="5386" w:type="dxa"/>
            <w:gridSpan w:val="2"/>
          </w:tcPr>
          <w:p w14:paraId="775A2337" w14:textId="77777777" w:rsidR="006A7775" w:rsidRPr="001A062F" w:rsidRDefault="006A7775" w:rsidP="00061BCF">
            <w:pPr>
              <w:rPr>
                <w:rFonts w:cs="Arial"/>
                <w:sz w:val="16"/>
                <w:szCs w:val="16"/>
              </w:rPr>
            </w:pPr>
            <w:r w:rsidRPr="001A062F">
              <w:rPr>
                <w:rFonts w:cs="Arial"/>
                <w:sz w:val="16"/>
                <w:szCs w:val="16"/>
              </w:rPr>
              <w:t>Utfärdare</w:t>
            </w:r>
          </w:p>
          <w:p w14:paraId="5805F482" w14:textId="77777777" w:rsidR="006A7775" w:rsidRPr="001A062F" w:rsidRDefault="006A7775" w:rsidP="00061BCF">
            <w:pPr>
              <w:rPr>
                <w:rFonts w:cs="Arial"/>
                <w:sz w:val="20"/>
                <w:szCs w:val="20"/>
              </w:rPr>
            </w:pPr>
            <w:r>
              <w:rPr>
                <w:rFonts w:cs="Arial"/>
                <w:sz w:val="16"/>
                <w:szCs w:val="16"/>
              </w:rPr>
              <w:t>NN</w:t>
            </w:r>
          </w:p>
        </w:tc>
      </w:tr>
    </w:tbl>
    <w:p w14:paraId="1AFBDA54" w14:textId="6C0A2362" w:rsidR="006A7775" w:rsidRDefault="00F94F66" w:rsidP="0046216B">
      <w:r>
        <w:rPr>
          <w:noProof/>
        </w:rPr>
        <mc:AlternateContent>
          <mc:Choice Requires="wps">
            <w:drawing>
              <wp:inline distT="0" distB="0" distL="0" distR="0" wp14:anchorId="5E07DFC7" wp14:editId="1733E5FB">
                <wp:extent cx="5708015" cy="748145"/>
                <wp:effectExtent l="0" t="0" r="26035" b="13970"/>
                <wp:docPr id="5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74814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E222DB3" w14:textId="77777777" w:rsidR="00844A87" w:rsidRDefault="00844A87" w:rsidP="00F94F66">
                            <w:r>
                              <w:rPr>
                                <w:b/>
                                <w:bCs/>
                              </w:rPr>
                              <w:t>Anvisning</w:t>
                            </w:r>
                          </w:p>
                          <w:p w14:paraId="503FD8E9" w14:textId="41405189" w:rsidR="00844A87" w:rsidRDefault="00844A87" w:rsidP="00F94F66">
                            <w:r>
                              <w:t>Om verksamheten har ledningssystem eller certifiering där det finns rutin för hantering av avvikelser rekommenderas att denna rutin införlivas i sådant system.</w:t>
                            </w:r>
                          </w:p>
                        </w:txbxContent>
                      </wps:txbx>
                      <wps:bodyPr rot="0" vert="horz" wrap="square" lIns="91440" tIns="45720" rIns="91440" bIns="45720" anchor="t" anchorCtr="0">
                        <a:noAutofit/>
                      </wps:bodyPr>
                    </wps:wsp>
                  </a:graphicData>
                </a:graphic>
              </wp:inline>
            </w:drawing>
          </mc:Choice>
          <mc:Fallback>
            <w:pict>
              <v:shape w14:anchorId="5E07DFC7" id="_x0000_s1231" type="#_x0000_t202" style="width:449.4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" fillcolor="#d6e3bc [1302]">
                <v:fill opacity="32896f"/>
                <v:textbox>
                  <w:txbxContent>
                    <w:p w14:paraId="0E222DB3" w14:textId="77777777" w:rsidR="00844A87" w:rsidRDefault="00844A87" w:rsidP="00F94F66">
                      <w:r>
                        <w:rPr>
                          <w:b/>
                          <w:bCs/>
                        </w:rPr>
                        <w:t>Anvisning</w:t>
                      </w:r>
                    </w:p>
                    <w:p w14:paraId="503FD8E9" w14:textId="41405189" w:rsidR="00844A87" w:rsidRDefault="00844A87" w:rsidP="00F94F66">
                      <w:r>
                        <w:t>Om verksamheten har ledningssystem eller certifiering där det finns rutin för hantering av avvikelser rekommenderas att denna rutin införlivas i sådant system.</w:t>
                      </w:r>
                    </w:p>
                  </w:txbxContent>
                </v:textbox>
                <w10:anchorlock/>
              </v:shape>
            </w:pict>
          </mc:Fallback>
        </mc:AlternateContent>
      </w:r>
    </w:p>
    <w:p w14:paraId="5BFC6754" w14:textId="40D3A7EC" w:rsidR="00F94F66" w:rsidRDefault="00F94F66" w:rsidP="0046216B"/>
    <w:p w14:paraId="12DDD65D" w14:textId="2A298D1E" w:rsidR="009C0CAC" w:rsidRDefault="009C0CAC" w:rsidP="0046216B">
      <w:pPr>
        <w:rPr>
          <w:b/>
        </w:rPr>
      </w:pPr>
      <w:r>
        <w:rPr>
          <w:b/>
        </w:rPr>
        <w:t>Exempeltext:</w:t>
      </w:r>
    </w:p>
    <w:p w14:paraId="17176F6C" w14:textId="77777777" w:rsidR="009C0CAC" w:rsidRDefault="009C0CAC" w:rsidP="0046216B"/>
    <w:p w14:paraId="1D9896F0" w14:textId="77777777" w:rsidR="0046216B" w:rsidRPr="00D626F2" w:rsidRDefault="0046216B" w:rsidP="0046216B">
      <w:pPr>
        <w:rPr>
          <w:b/>
        </w:rPr>
      </w:pPr>
      <w:r w:rsidRPr="00D626F2">
        <w:rPr>
          <w:b/>
        </w:rPr>
        <w:t>Syfte</w:t>
      </w:r>
    </w:p>
    <w:p w14:paraId="01E32CF0" w14:textId="77777777" w:rsidR="0046216B" w:rsidRDefault="0046216B" w:rsidP="0046216B">
      <w:r>
        <w:t xml:space="preserve">Syftet med rutinen är att definiera avvikelser och ange vilka åtgärder som ska vidtas när en avvikelse noteras. </w:t>
      </w:r>
    </w:p>
    <w:p w14:paraId="033FAC10" w14:textId="77777777" w:rsidR="0046216B" w:rsidRDefault="0046216B" w:rsidP="0046216B"/>
    <w:p w14:paraId="3CB8901F" w14:textId="77777777" w:rsidR="0046216B" w:rsidRPr="006512CD" w:rsidRDefault="0046216B" w:rsidP="0046216B">
      <w:pPr>
        <w:rPr>
          <w:b/>
        </w:rPr>
      </w:pPr>
      <w:r>
        <w:rPr>
          <w:b/>
        </w:rPr>
        <w:t>Definition av avvikelse</w:t>
      </w:r>
    </w:p>
    <w:p w14:paraId="0F7DC97B" w14:textId="7FAA21C1" w:rsidR="0046216B" w:rsidRDefault="0046216B" w:rsidP="0046216B">
      <w:r>
        <w:t>Med avvikelse avses händelse som observeras</w:t>
      </w:r>
      <w:r w:rsidR="007833DE" w:rsidRPr="007833DE">
        <w:t xml:space="preserve"> </w:t>
      </w:r>
      <w:r w:rsidR="007833DE">
        <w:t>vid</w:t>
      </w:r>
      <w:r>
        <w:t xml:space="preserve"> till exempel egenkontroll enligt rutiner</w:t>
      </w:r>
      <w:r w:rsidR="00ED7C54">
        <w:t xml:space="preserve"> eller vid stickprov</w:t>
      </w:r>
      <w:r>
        <w:t xml:space="preserve">. Avvikelser delas upp i </w:t>
      </w:r>
      <w:r w:rsidR="00113340">
        <w:t xml:space="preserve">nedanstående kategorier med exempel på vad som </w:t>
      </w:r>
      <w:r w:rsidR="00ED7C54">
        <w:t xml:space="preserve">kan ha </w:t>
      </w:r>
      <w:r w:rsidR="00113340">
        <w:t>orsakat avvikel</w:t>
      </w:r>
      <w:r w:rsidR="00DE074B">
        <w:t xml:space="preserve">sen och </w:t>
      </w:r>
      <w:r w:rsidR="00ED7C54">
        <w:t xml:space="preserve">erforderlig </w:t>
      </w:r>
      <w:r w:rsidR="00DE074B">
        <w:t>åtgärd.</w:t>
      </w:r>
    </w:p>
    <w:p w14:paraId="1B70D84B" w14:textId="77777777" w:rsidR="0007245B" w:rsidRDefault="0007245B" w:rsidP="0046216B"/>
    <w:tbl>
      <w:tblPr>
        <w:tblStyle w:val="Tabellrutnt"/>
        <w:tblW w:w="0" w:type="auto"/>
        <w:tblLook w:val="04A0" w:firstRow="1" w:lastRow="0" w:firstColumn="1" w:lastColumn="0" w:noHBand="0" w:noVBand="1"/>
      </w:tblPr>
      <w:tblGrid>
        <w:gridCol w:w="1137"/>
        <w:gridCol w:w="1712"/>
        <w:gridCol w:w="3456"/>
        <w:gridCol w:w="2755"/>
      </w:tblGrid>
      <w:tr w:rsidR="00A140ED" w14:paraId="5ADDA187" w14:textId="77777777" w:rsidTr="00250E27">
        <w:tc>
          <w:tcPr>
            <w:tcW w:w="0" w:type="auto"/>
          </w:tcPr>
          <w:p w14:paraId="67A725CF" w14:textId="77777777" w:rsidR="00A140ED" w:rsidRPr="0007245B" w:rsidRDefault="00A140ED" w:rsidP="0046216B">
            <w:pPr>
              <w:rPr>
                <w:b/>
                <w:bCs/>
              </w:rPr>
            </w:pPr>
            <w:r w:rsidRPr="0007245B">
              <w:rPr>
                <w:b/>
                <w:bCs/>
              </w:rPr>
              <w:t>Avvikelsekategori</w:t>
            </w:r>
          </w:p>
        </w:tc>
        <w:tc>
          <w:tcPr>
            <w:tcW w:w="0" w:type="auto"/>
          </w:tcPr>
          <w:p w14:paraId="126263E6" w14:textId="77777777" w:rsidR="00A140ED" w:rsidRPr="0007245B" w:rsidRDefault="00A140ED" w:rsidP="0046216B">
            <w:pPr>
              <w:rPr>
                <w:b/>
                <w:bCs/>
              </w:rPr>
            </w:pPr>
            <w:r w:rsidRPr="0007245B">
              <w:rPr>
                <w:b/>
                <w:bCs/>
              </w:rPr>
              <w:t>Konsekvens</w:t>
            </w:r>
          </w:p>
        </w:tc>
        <w:tc>
          <w:tcPr>
            <w:tcW w:w="0" w:type="auto"/>
          </w:tcPr>
          <w:p w14:paraId="639F1F08" w14:textId="77777777" w:rsidR="00A140ED" w:rsidRPr="0007245B" w:rsidRDefault="00A140ED" w:rsidP="0046216B">
            <w:pPr>
              <w:rPr>
                <w:b/>
                <w:bCs/>
              </w:rPr>
            </w:pPr>
            <w:r w:rsidRPr="0007245B">
              <w:rPr>
                <w:b/>
                <w:bCs/>
              </w:rPr>
              <w:t>Exempel</w:t>
            </w:r>
          </w:p>
        </w:tc>
        <w:tc>
          <w:tcPr>
            <w:tcW w:w="0" w:type="auto"/>
          </w:tcPr>
          <w:p w14:paraId="6A7663C0" w14:textId="77777777" w:rsidR="00A140ED" w:rsidRPr="0007245B" w:rsidRDefault="00A140ED" w:rsidP="0046216B">
            <w:pPr>
              <w:rPr>
                <w:b/>
                <w:bCs/>
              </w:rPr>
            </w:pPr>
            <w:r w:rsidRPr="0007245B">
              <w:rPr>
                <w:b/>
                <w:bCs/>
              </w:rPr>
              <w:t>Åtgärd</w:t>
            </w:r>
          </w:p>
        </w:tc>
      </w:tr>
      <w:tr w:rsidR="00A140ED" w14:paraId="7F9F5FF8" w14:textId="77777777" w:rsidTr="00250E27">
        <w:tc>
          <w:tcPr>
            <w:tcW w:w="0" w:type="auto"/>
          </w:tcPr>
          <w:p w14:paraId="038A9DA6" w14:textId="77777777" w:rsidR="00A140ED" w:rsidRDefault="00A140ED" w:rsidP="0046216B">
            <w:r>
              <w:t>Stor avvikelse</w:t>
            </w:r>
          </w:p>
        </w:tc>
        <w:tc>
          <w:tcPr>
            <w:tcW w:w="0" w:type="auto"/>
          </w:tcPr>
          <w:p w14:paraId="77CEA877" w14:textId="77777777" w:rsidR="00A140ED" w:rsidRDefault="00A140ED" w:rsidP="0046216B">
            <w:r>
              <w:t>Hållbarhet kan inte visas</w:t>
            </w:r>
          </w:p>
        </w:tc>
        <w:tc>
          <w:tcPr>
            <w:tcW w:w="0" w:type="auto"/>
          </w:tcPr>
          <w:p w14:paraId="4E21E227" w14:textId="77777777" w:rsidR="00A140ED" w:rsidRDefault="00A140ED" w:rsidP="0046216B">
            <w:r>
              <w:t>Substrat används för biogasproduktion för vilket uppgift om hållbarhetsegenskaper saknas eller från leverantör med vilken avtal saknas</w:t>
            </w:r>
          </w:p>
          <w:p w14:paraId="04EDD501" w14:textId="77777777" w:rsidR="00A140ED" w:rsidRDefault="00A140ED" w:rsidP="00A140ED">
            <w:r>
              <w:t>Biogas köps in för vilken uppgift om hållbarhetsegenskaper saknas eller från leverantör med vilken avtal saknas</w:t>
            </w:r>
          </w:p>
        </w:tc>
        <w:tc>
          <w:tcPr>
            <w:tcW w:w="0" w:type="auto"/>
          </w:tcPr>
          <w:p w14:paraId="33112AE1" w14:textId="77777777" w:rsidR="00A140ED" w:rsidRDefault="00A140ED" w:rsidP="0046216B">
            <w:r>
              <w:t>Avvikelsen rapporteras till Energimyndigheten</w:t>
            </w:r>
            <w:r w:rsidR="003F3097">
              <w:t xml:space="preserve"> tillsammans med åtgärdsplan</w:t>
            </w:r>
          </w:p>
          <w:p w14:paraId="34A6D753" w14:textId="6FA99A0A" w:rsidR="00A140ED" w:rsidRDefault="00A140ED" w:rsidP="0046216B">
            <w:r>
              <w:t xml:space="preserve">En utvärdering och revision av kontrollsystemet genomförs enligt rutin </w:t>
            </w:r>
            <w:r w:rsidR="009C0CAC">
              <w:t>”Utvärdering och revision”</w:t>
            </w:r>
          </w:p>
        </w:tc>
      </w:tr>
      <w:tr w:rsidR="00A140ED" w14:paraId="4543C9A0" w14:textId="77777777" w:rsidTr="00250E27">
        <w:tc>
          <w:tcPr>
            <w:tcW w:w="0" w:type="auto"/>
          </w:tcPr>
          <w:p w14:paraId="20319E9D" w14:textId="77777777" w:rsidR="00A140ED" w:rsidRDefault="00A140ED" w:rsidP="0046216B">
            <w:r>
              <w:t>Mindre avvikelse</w:t>
            </w:r>
          </w:p>
        </w:tc>
        <w:tc>
          <w:tcPr>
            <w:tcW w:w="0" w:type="auto"/>
          </w:tcPr>
          <w:p w14:paraId="2A9EA7B5" w14:textId="77777777" w:rsidR="00A140ED" w:rsidRDefault="00A140ED" w:rsidP="00A140ED">
            <w:r>
              <w:t>Hållbarhetskriterier uppfylls</w:t>
            </w:r>
            <w:r w:rsidR="003F3097">
              <w:t xml:space="preserve"> men är inte tillförlitlig</w:t>
            </w:r>
            <w:r w:rsidR="00ED7C54">
              <w:t>a</w:t>
            </w:r>
          </w:p>
        </w:tc>
        <w:tc>
          <w:tcPr>
            <w:tcW w:w="0" w:type="auto"/>
          </w:tcPr>
          <w:p w14:paraId="239486D9" w14:textId="77777777" w:rsidR="00A140ED" w:rsidRDefault="00A140ED" w:rsidP="0046216B">
            <w:r>
              <w:t>Fel i dataunderlag för beräkning av hållbarhetsegenskaper</w:t>
            </w:r>
          </w:p>
        </w:tc>
        <w:tc>
          <w:tcPr>
            <w:tcW w:w="0" w:type="auto"/>
          </w:tcPr>
          <w:p w14:paraId="1406003C" w14:textId="77777777" w:rsidR="00A140ED" w:rsidRDefault="00A140ED" w:rsidP="0046216B">
            <w:r>
              <w:t>Kontroll av rutiner för insamling och lagring av data genomförs</w:t>
            </w:r>
          </w:p>
        </w:tc>
      </w:tr>
      <w:tr w:rsidR="00A140ED" w14:paraId="609D6B67" w14:textId="77777777" w:rsidTr="00250E27">
        <w:tc>
          <w:tcPr>
            <w:tcW w:w="0" w:type="auto"/>
          </w:tcPr>
          <w:p w14:paraId="549AD212" w14:textId="77777777" w:rsidR="00A140ED" w:rsidRDefault="00A140ED" w:rsidP="0046216B">
            <w:r>
              <w:t>Observation</w:t>
            </w:r>
          </w:p>
        </w:tc>
        <w:tc>
          <w:tcPr>
            <w:tcW w:w="0" w:type="auto"/>
          </w:tcPr>
          <w:p w14:paraId="5279D94D" w14:textId="77777777" w:rsidR="00A140ED" w:rsidRDefault="00A140ED" w:rsidP="0046216B">
            <w:r>
              <w:t>Hållbarhetskriterier uppfylls</w:t>
            </w:r>
          </w:p>
        </w:tc>
        <w:tc>
          <w:tcPr>
            <w:tcW w:w="0" w:type="auto"/>
          </w:tcPr>
          <w:p w14:paraId="279233DE" w14:textId="77777777" w:rsidR="00A140ED" w:rsidRDefault="00A140ED" w:rsidP="0046216B">
            <w:r>
              <w:t>Rutiner för kontroller följs inte</w:t>
            </w:r>
          </w:p>
        </w:tc>
        <w:tc>
          <w:tcPr>
            <w:tcW w:w="0" w:type="auto"/>
          </w:tcPr>
          <w:p w14:paraId="2EDC9DC5" w14:textId="77777777" w:rsidR="00ED7C54" w:rsidRDefault="00A140ED" w:rsidP="0046216B">
            <w:r>
              <w:t>Genomgång av kontrollsystem med berörd personal</w:t>
            </w:r>
          </w:p>
        </w:tc>
      </w:tr>
    </w:tbl>
    <w:p w14:paraId="122E2A48" w14:textId="77777777" w:rsidR="0046216B" w:rsidRDefault="0046216B" w:rsidP="0046216B"/>
    <w:p w14:paraId="1018DA29" w14:textId="77777777" w:rsidR="0046216B" w:rsidRDefault="00ED7C54" w:rsidP="0046216B">
      <w:r>
        <w:t>Om samma avvikelse upprepas flera gånger</w:t>
      </w:r>
      <w:r w:rsidR="00250E27">
        <w:t xml:space="preserve"> (mer än fem gånger)</w:t>
      </w:r>
      <w:r>
        <w:t xml:space="preserve"> uppgraderas den ett steg (observation blir till mindre avvikelse och mindre avvikelse blir till stor avvikelse)</w:t>
      </w:r>
      <w:r w:rsidR="00250E27">
        <w:t xml:space="preserve"> vilket är tecken på att kontrollsystemet inte efterlevs.</w:t>
      </w:r>
    </w:p>
    <w:p w14:paraId="24760DBE" w14:textId="77777777" w:rsidR="00ED7C54" w:rsidRPr="003734E5" w:rsidRDefault="00ED7C54" w:rsidP="0046216B"/>
    <w:p w14:paraId="5FFA0A5D" w14:textId="46F7ED6F" w:rsidR="0046216B" w:rsidRPr="003309DC" w:rsidRDefault="0046216B" w:rsidP="0046216B">
      <w:pPr>
        <w:rPr>
          <w:b/>
        </w:rPr>
      </w:pPr>
      <w:r w:rsidRPr="003309DC">
        <w:rPr>
          <w:b/>
        </w:rPr>
        <w:lastRenderedPageBreak/>
        <w:t>Åtgärder vid avvikelse</w:t>
      </w:r>
    </w:p>
    <w:p w14:paraId="166C718C" w14:textId="77777777" w:rsidR="0046216B" w:rsidRDefault="0046216B" w:rsidP="0046216B">
      <w:r>
        <w:t xml:space="preserve">Om avvikelser upptäcks i samband med </w:t>
      </w:r>
      <w:r w:rsidR="00A140ED">
        <w:t xml:space="preserve">tillämpning av rutiner i kontrollsystemet eller på annat sätt upptäcks </w:t>
      </w:r>
      <w:r>
        <w:t>utförs följande:</w:t>
      </w:r>
    </w:p>
    <w:p w14:paraId="594CC094" w14:textId="77777777" w:rsidR="0046216B" w:rsidRDefault="0046216B" w:rsidP="0046216B">
      <w:r>
        <w:t>1. Ansvarig driftchef (platschef) meddelas</w:t>
      </w:r>
    </w:p>
    <w:p w14:paraId="7084DADC" w14:textId="77777777" w:rsidR="0046216B" w:rsidRDefault="0046216B" w:rsidP="0046216B">
      <w:r>
        <w:t>2. Orsaken till avvikelsen undersöks</w:t>
      </w:r>
    </w:p>
    <w:p w14:paraId="33CD15BF" w14:textId="77777777" w:rsidR="0046216B" w:rsidRDefault="0046216B" w:rsidP="0046216B">
      <w:r>
        <w:t xml:space="preserve">3. Graden av avvikelse bestäms (observation, mindre eller stor avvikelse) </w:t>
      </w:r>
    </w:p>
    <w:p w14:paraId="5DC8028C" w14:textId="7464F497" w:rsidR="0046216B" w:rsidRDefault="0046216B" w:rsidP="0046216B">
      <w:r>
        <w:t xml:space="preserve">4. Åtgärd vidtas (till exempel korrigering av felaktiga data, kontroll hos leverantör </w:t>
      </w:r>
      <w:proofErr w:type="gramStart"/>
      <w:r w:rsidR="0007245B">
        <w:t>etc.</w:t>
      </w:r>
      <w:proofErr w:type="gramEnd"/>
      <w:r>
        <w:t>)</w:t>
      </w:r>
      <w:r w:rsidR="00ED7C54">
        <w:t xml:space="preserve">. </w:t>
      </w:r>
    </w:p>
    <w:p w14:paraId="5D169D9C" w14:textId="77777777" w:rsidR="0046216B" w:rsidRDefault="0046216B" w:rsidP="0046216B">
      <w:r>
        <w:t>5. Avvikelsen dokumenteras i avvikelseregister</w:t>
      </w:r>
    </w:p>
    <w:p w14:paraId="47A940F7" w14:textId="1583D797" w:rsidR="0007245B" w:rsidRDefault="0046216B" w:rsidP="0046216B">
      <w:r>
        <w:t>6. Om avvikelsen klassas som stor avvikelse rapporteras den till Energimyndigheten</w:t>
      </w:r>
    </w:p>
    <w:p w14:paraId="12CA8390" w14:textId="77777777" w:rsidR="00665E83" w:rsidRDefault="00665E83">
      <w:pPr>
        <w:spacing w:before="0" w:after="200" w:line="276" w:lineRule="auto"/>
      </w:pPr>
    </w:p>
    <w:p w14:paraId="11EB8E80" w14:textId="4703AA2E" w:rsidR="00665E83" w:rsidRDefault="00665E83">
      <w:pPr>
        <w:spacing w:before="0" w:after="200" w:line="276" w:lineRule="auto"/>
      </w:pPr>
    </w:p>
    <w:p w14:paraId="574A484A" w14:textId="77777777" w:rsidR="00430116" w:rsidRDefault="00430116">
      <w:r>
        <w:br w:type="page"/>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65E83" w:rsidRPr="001A062F" w14:paraId="5ADCF8FD" w14:textId="77777777" w:rsidTr="008F4000">
        <w:trPr>
          <w:gridAfter w:val="1"/>
          <w:wAfter w:w="7" w:type="dxa"/>
        </w:trPr>
        <w:tc>
          <w:tcPr>
            <w:tcW w:w="1838" w:type="dxa"/>
            <w:vAlign w:val="center"/>
          </w:tcPr>
          <w:p w14:paraId="1BEBD051" w14:textId="2CD73649" w:rsidR="00665E83" w:rsidRPr="00235653" w:rsidRDefault="00665E83" w:rsidP="00595609">
            <w:pPr>
              <w:rPr>
                <w:rFonts w:eastAsia="Times New Roman"/>
                <w:sz w:val="28"/>
                <w:szCs w:val="28"/>
                <w:lang w:eastAsia="sv-SE"/>
              </w:rPr>
            </w:pPr>
            <w:r w:rsidRPr="00235653">
              <w:rPr>
                <w:b/>
                <w:bCs/>
                <w:sz w:val="28"/>
                <w:szCs w:val="28"/>
                <w:lang w:eastAsia="sv-SE"/>
              </w:rPr>
              <w:lastRenderedPageBreak/>
              <w:t xml:space="preserve">Rutin </w:t>
            </w:r>
            <w:r w:rsidR="00235653" w:rsidRPr="00235653">
              <w:rPr>
                <w:b/>
                <w:bCs/>
                <w:sz w:val="28"/>
                <w:szCs w:val="28"/>
                <w:lang w:eastAsia="sv-SE"/>
              </w:rPr>
              <w:t>7</w:t>
            </w:r>
          </w:p>
        </w:tc>
        <w:tc>
          <w:tcPr>
            <w:tcW w:w="7222" w:type="dxa"/>
            <w:gridSpan w:val="2"/>
            <w:vAlign w:val="center"/>
          </w:tcPr>
          <w:p w14:paraId="40A37C1B" w14:textId="342D195A" w:rsidR="00665E83" w:rsidRPr="003571BE" w:rsidRDefault="00665E83" w:rsidP="00235653">
            <w:pPr>
              <w:pStyle w:val="Rubrik3"/>
            </w:pPr>
            <w:bookmarkStart w:id="29" w:name="_Toc219202956"/>
            <w:r>
              <w:rPr>
                <w:rFonts w:eastAsia="Times New Roman"/>
                <w:lang w:eastAsia="sv-SE"/>
              </w:rPr>
              <w:t>Nytt substrat</w:t>
            </w:r>
            <w:bookmarkEnd w:id="29"/>
          </w:p>
        </w:tc>
      </w:tr>
      <w:tr w:rsidR="00665E83" w:rsidRPr="001A062F" w14:paraId="0FE8D662" w14:textId="77777777" w:rsidTr="008F4000">
        <w:tc>
          <w:tcPr>
            <w:tcW w:w="1838" w:type="dxa"/>
          </w:tcPr>
          <w:p w14:paraId="6A48F24D" w14:textId="77777777" w:rsidR="00665E83" w:rsidRPr="001A062F" w:rsidRDefault="00665E83" w:rsidP="008F4000">
            <w:pPr>
              <w:rPr>
                <w:rFonts w:cs="Arial"/>
                <w:sz w:val="16"/>
                <w:szCs w:val="16"/>
              </w:rPr>
            </w:pPr>
            <w:r>
              <w:rPr>
                <w:rFonts w:cs="Arial"/>
                <w:sz w:val="16"/>
                <w:szCs w:val="16"/>
              </w:rPr>
              <w:t>Fastställd, d</w:t>
            </w:r>
            <w:r w:rsidRPr="001A062F">
              <w:rPr>
                <w:rFonts w:cs="Arial"/>
                <w:sz w:val="16"/>
                <w:szCs w:val="16"/>
              </w:rPr>
              <w:t>atum</w:t>
            </w:r>
          </w:p>
          <w:p w14:paraId="0B845F80" w14:textId="77777777" w:rsidR="00665E83" w:rsidRPr="001A062F" w:rsidRDefault="00665E83" w:rsidP="008F4000">
            <w:pPr>
              <w:rPr>
                <w:rFonts w:cs="Arial"/>
                <w:sz w:val="16"/>
                <w:szCs w:val="16"/>
              </w:rPr>
            </w:pPr>
            <w:r>
              <w:rPr>
                <w:rFonts w:cs="Arial"/>
                <w:sz w:val="20"/>
                <w:szCs w:val="20"/>
              </w:rPr>
              <w:t>202X-XX-XX</w:t>
            </w:r>
          </w:p>
        </w:tc>
        <w:tc>
          <w:tcPr>
            <w:tcW w:w="1843" w:type="dxa"/>
          </w:tcPr>
          <w:p w14:paraId="705057B6" w14:textId="77777777" w:rsidR="00665E83" w:rsidRPr="001A062F" w:rsidRDefault="00665E83" w:rsidP="008F4000">
            <w:pPr>
              <w:rPr>
                <w:rFonts w:cs="Arial"/>
                <w:sz w:val="16"/>
                <w:szCs w:val="16"/>
              </w:rPr>
            </w:pPr>
            <w:r w:rsidRPr="001A062F">
              <w:rPr>
                <w:rFonts w:cs="Arial"/>
                <w:sz w:val="16"/>
                <w:szCs w:val="16"/>
              </w:rPr>
              <w:t>Ersätter</w:t>
            </w:r>
          </w:p>
          <w:p w14:paraId="5541D362" w14:textId="77777777" w:rsidR="00665E83" w:rsidRPr="001A062F" w:rsidRDefault="00665E83" w:rsidP="008F4000">
            <w:pPr>
              <w:rPr>
                <w:rFonts w:cs="Arial"/>
                <w:sz w:val="16"/>
                <w:szCs w:val="16"/>
              </w:rPr>
            </w:pPr>
            <w:r>
              <w:rPr>
                <w:rFonts w:cs="Arial"/>
                <w:sz w:val="20"/>
                <w:szCs w:val="20"/>
              </w:rPr>
              <w:t>202X-XX-XX</w:t>
            </w:r>
          </w:p>
        </w:tc>
        <w:tc>
          <w:tcPr>
            <w:tcW w:w="5386" w:type="dxa"/>
            <w:gridSpan w:val="2"/>
          </w:tcPr>
          <w:p w14:paraId="59573097" w14:textId="77777777" w:rsidR="00665E83" w:rsidRPr="001A062F" w:rsidRDefault="00665E83" w:rsidP="008F4000">
            <w:pPr>
              <w:rPr>
                <w:rFonts w:cs="Arial"/>
                <w:sz w:val="16"/>
                <w:szCs w:val="16"/>
              </w:rPr>
            </w:pPr>
            <w:r w:rsidRPr="001A062F">
              <w:rPr>
                <w:rFonts w:cs="Arial"/>
                <w:sz w:val="16"/>
                <w:szCs w:val="16"/>
              </w:rPr>
              <w:t>Utfärdare</w:t>
            </w:r>
          </w:p>
          <w:p w14:paraId="00EFF078" w14:textId="77777777" w:rsidR="00665E83" w:rsidRPr="001A062F" w:rsidRDefault="00665E83" w:rsidP="008F4000">
            <w:pPr>
              <w:rPr>
                <w:rFonts w:cs="Arial"/>
                <w:sz w:val="20"/>
                <w:szCs w:val="20"/>
              </w:rPr>
            </w:pPr>
            <w:r>
              <w:rPr>
                <w:rFonts w:cs="Arial"/>
                <w:sz w:val="16"/>
                <w:szCs w:val="16"/>
              </w:rPr>
              <w:t>NN</w:t>
            </w:r>
          </w:p>
        </w:tc>
      </w:tr>
    </w:tbl>
    <w:p w14:paraId="10E20C32" w14:textId="77777777" w:rsidR="00665E83" w:rsidRDefault="00665E83" w:rsidP="00665E83"/>
    <w:p w14:paraId="4AFA8BB1" w14:textId="77777777" w:rsidR="00665E83" w:rsidRDefault="00665E83" w:rsidP="00665E83">
      <w:r>
        <w:rPr>
          <w:b/>
        </w:rPr>
        <w:t>Exempeltext:</w:t>
      </w:r>
    </w:p>
    <w:p w14:paraId="08CDE19E" w14:textId="77777777" w:rsidR="00665E83" w:rsidRDefault="00665E83" w:rsidP="00665E83"/>
    <w:p w14:paraId="5D55157B" w14:textId="77777777" w:rsidR="00665E83" w:rsidRPr="00D626F2" w:rsidRDefault="00665E83" w:rsidP="00665E83">
      <w:pPr>
        <w:rPr>
          <w:b/>
        </w:rPr>
      </w:pPr>
      <w:r w:rsidRPr="00D626F2">
        <w:rPr>
          <w:b/>
        </w:rPr>
        <w:t>Syfte</w:t>
      </w:r>
    </w:p>
    <w:p w14:paraId="2BC82298" w14:textId="72A47E13" w:rsidR="0045479C" w:rsidRDefault="0045479C" w:rsidP="00665E83">
      <w:r>
        <w:t>Rutinens syfte är att säkerställa att substrat som används i produktionen av biogas är i enlighet med gällande tillstånd</w:t>
      </w:r>
      <w:r w:rsidR="00DB5678">
        <w:t xml:space="preserve">, </w:t>
      </w:r>
      <w:r>
        <w:t>regler för driften av anläggningen</w:t>
      </w:r>
      <w:r w:rsidR="00DB5678">
        <w:t xml:space="preserve"> och uppfyller egenskaper för hållbarhetskriterier</w:t>
      </w:r>
      <w:r>
        <w:t>.</w:t>
      </w:r>
    </w:p>
    <w:p w14:paraId="2B85972A" w14:textId="3886D7C8" w:rsidR="00E674E6" w:rsidRDefault="00E674E6" w:rsidP="00665E83">
      <w:r>
        <w:t>Biogas får inte produceras av livsmedels- eller fodergrödor.</w:t>
      </w:r>
    </w:p>
    <w:p w14:paraId="3D0703F2" w14:textId="77777777" w:rsidR="0045479C" w:rsidRDefault="0045479C" w:rsidP="00665E83"/>
    <w:p w14:paraId="566ABA44" w14:textId="36094F63" w:rsidR="00665E83" w:rsidRPr="00491D3C" w:rsidRDefault="0045479C" w:rsidP="00665E83">
      <w:pPr>
        <w:rPr>
          <w:b/>
        </w:rPr>
      </w:pPr>
      <w:r>
        <w:rPr>
          <w:b/>
        </w:rPr>
        <w:t>Checklista</w:t>
      </w:r>
      <w:r w:rsidR="00DB5678">
        <w:rPr>
          <w:b/>
        </w:rPr>
        <w:t>/arbetsgång</w:t>
      </w:r>
      <w:r>
        <w:rPr>
          <w:b/>
        </w:rPr>
        <w:t xml:space="preserve"> för nytt substrat</w:t>
      </w:r>
    </w:p>
    <w:p w14:paraId="5E791D6C" w14:textId="047DA18B" w:rsidR="0045479C" w:rsidRDefault="0045479C" w:rsidP="00DB5678">
      <w:pPr>
        <w:pStyle w:val="Liststycke"/>
        <w:numPr>
          <w:ilvl w:val="0"/>
          <w:numId w:val="13"/>
        </w:numPr>
      </w:pPr>
      <w:r>
        <w:t>Klassificering av substratet</w:t>
      </w:r>
    </w:p>
    <w:p w14:paraId="4E9849EB" w14:textId="1C7E6045" w:rsidR="00DB5678" w:rsidRDefault="0045479C" w:rsidP="00DB5678">
      <w:pPr>
        <w:pStyle w:val="Liststycke"/>
        <w:numPr>
          <w:ilvl w:val="0"/>
          <w:numId w:val="13"/>
        </w:numPr>
      </w:pPr>
      <w:r>
        <w:t xml:space="preserve">Avtal med leverantör </w:t>
      </w:r>
      <w:proofErr w:type="spellStart"/>
      <w:r>
        <w:t>inkl</w:t>
      </w:r>
      <w:proofErr w:type="spellEnd"/>
      <w:r>
        <w:t xml:space="preserve"> särskilda moment gällande hållbarhetskriterier</w:t>
      </w:r>
    </w:p>
    <w:p w14:paraId="373FEA2B" w14:textId="07DE47A9" w:rsidR="00DB5678" w:rsidRDefault="00DB5678" w:rsidP="00DB5678">
      <w:pPr>
        <w:pStyle w:val="Liststycke"/>
        <w:numPr>
          <w:ilvl w:val="0"/>
          <w:numId w:val="13"/>
        </w:numPr>
      </w:pPr>
      <w:r>
        <w:t>Uppfyller substratet krav enligt hållbarhetskriterier</w:t>
      </w:r>
      <w:r w:rsidR="00E674E6">
        <w:t xml:space="preserve"> och anläggningsbesked</w:t>
      </w:r>
    </w:p>
    <w:p w14:paraId="74D0A99C" w14:textId="0E584A83" w:rsidR="0045479C" w:rsidRDefault="00DB5678" w:rsidP="00DB5678">
      <w:pPr>
        <w:pStyle w:val="Liststycke"/>
        <w:numPr>
          <w:ilvl w:val="0"/>
          <w:numId w:val="13"/>
        </w:numPr>
      </w:pPr>
      <w:r>
        <w:t>Uppfyller substratet krav avseende processmässiga egenskaper</w:t>
      </w:r>
    </w:p>
    <w:p w14:paraId="5CBC7FA6" w14:textId="648AE657" w:rsidR="00DB5678" w:rsidRDefault="00DB5678" w:rsidP="00DB5678">
      <w:pPr>
        <w:pStyle w:val="Liststycke"/>
        <w:numPr>
          <w:ilvl w:val="0"/>
          <w:numId w:val="13"/>
        </w:numPr>
      </w:pPr>
      <w:r>
        <w:t>Behövs ändringar i kontrollsystemet avseende anvisningar och rutiner för mottagning och kontroll av substratet</w:t>
      </w:r>
    </w:p>
    <w:p w14:paraId="74C189E9" w14:textId="1D86A562" w:rsidR="0045479C" w:rsidRDefault="00DB5678" w:rsidP="00DB5678">
      <w:pPr>
        <w:pStyle w:val="Liststycke"/>
        <w:numPr>
          <w:ilvl w:val="0"/>
          <w:numId w:val="13"/>
        </w:numPr>
      </w:pPr>
      <w:r>
        <w:t>Provleverans</w:t>
      </w:r>
    </w:p>
    <w:p w14:paraId="5183592C" w14:textId="4C9B84CA" w:rsidR="00DB5678" w:rsidRDefault="00DB5678" w:rsidP="00DB5678">
      <w:pPr>
        <w:pStyle w:val="Liststycke"/>
        <w:numPr>
          <w:ilvl w:val="0"/>
          <w:numId w:val="13"/>
        </w:numPr>
      </w:pPr>
      <w:r>
        <w:t>Godkännande av substrat</w:t>
      </w:r>
    </w:p>
    <w:p w14:paraId="489BD7DC" w14:textId="77777777" w:rsidR="00665E83" w:rsidRDefault="00665E83" w:rsidP="00665E83"/>
    <w:p w14:paraId="2AE175CE" w14:textId="77777777" w:rsidR="00665E83" w:rsidRPr="00491D3C" w:rsidRDefault="00665E83" w:rsidP="00665E83">
      <w:pPr>
        <w:rPr>
          <w:b/>
        </w:rPr>
      </w:pPr>
      <w:r w:rsidRPr="00491D3C">
        <w:rPr>
          <w:b/>
        </w:rPr>
        <w:t xml:space="preserve">Dokumentation </w:t>
      </w:r>
    </w:p>
    <w:p w14:paraId="26713B07" w14:textId="754ACFFD" w:rsidR="00665E83" w:rsidRDefault="00DB5678" w:rsidP="00665E83">
      <w:r>
        <w:t xml:space="preserve">Godkänt substrat läggs in i </w:t>
      </w:r>
      <w:r w:rsidR="0045479C">
        <w:t>gällande substratlista för anläggningen</w:t>
      </w:r>
      <w:r w:rsidR="00665E83">
        <w:t>.</w:t>
      </w:r>
    </w:p>
    <w:p w14:paraId="60F23131" w14:textId="77777777" w:rsidR="00665E83" w:rsidRDefault="00665E83" w:rsidP="00665E83"/>
    <w:p w14:paraId="465600BD" w14:textId="77777777" w:rsidR="00665E83" w:rsidRDefault="00665E83" w:rsidP="00665E83">
      <w:pPr>
        <w:spacing w:before="0" w:after="200" w:line="276" w:lineRule="auto"/>
        <w:rPr>
          <w:b/>
        </w:rPr>
      </w:pPr>
    </w:p>
    <w:p w14:paraId="1A54C16E" w14:textId="32017631" w:rsidR="004803E2" w:rsidRDefault="0007245B" w:rsidP="00675F37">
      <w:pPr>
        <w:spacing w:before="0" w:after="200" w:line="276" w:lineRule="auto"/>
      </w:pPr>
      <w:r>
        <w:br w:type="page"/>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2693F5EC" w14:textId="77777777" w:rsidTr="00061BCF">
        <w:trPr>
          <w:gridAfter w:val="1"/>
          <w:wAfter w:w="7" w:type="dxa"/>
        </w:trPr>
        <w:tc>
          <w:tcPr>
            <w:tcW w:w="1838" w:type="dxa"/>
            <w:vAlign w:val="center"/>
          </w:tcPr>
          <w:p w14:paraId="2E335C42" w14:textId="2F4FED5F" w:rsidR="006A7775" w:rsidRPr="00235653" w:rsidRDefault="006A7775" w:rsidP="00595609">
            <w:pPr>
              <w:rPr>
                <w:rFonts w:eastAsia="Times New Roman"/>
                <w:sz w:val="28"/>
                <w:szCs w:val="28"/>
                <w:lang w:eastAsia="sv-SE"/>
              </w:rPr>
            </w:pPr>
            <w:r w:rsidRPr="00235653">
              <w:rPr>
                <w:b/>
                <w:bCs/>
                <w:sz w:val="28"/>
                <w:szCs w:val="28"/>
                <w:lang w:eastAsia="sv-SE"/>
              </w:rPr>
              <w:lastRenderedPageBreak/>
              <w:t xml:space="preserve">Rutin </w:t>
            </w:r>
            <w:r w:rsidR="00C54711">
              <w:rPr>
                <w:b/>
                <w:bCs/>
                <w:sz w:val="28"/>
                <w:szCs w:val="28"/>
                <w:lang w:eastAsia="sv-SE"/>
              </w:rPr>
              <w:t>8</w:t>
            </w:r>
          </w:p>
        </w:tc>
        <w:tc>
          <w:tcPr>
            <w:tcW w:w="7222" w:type="dxa"/>
            <w:gridSpan w:val="2"/>
            <w:vAlign w:val="center"/>
          </w:tcPr>
          <w:p w14:paraId="0367221A" w14:textId="12998A69" w:rsidR="006A7775" w:rsidRPr="003571BE" w:rsidRDefault="006A7775" w:rsidP="00235653">
            <w:pPr>
              <w:pStyle w:val="Rubrik3"/>
            </w:pPr>
            <w:bookmarkStart w:id="30" w:name="_Toc219202957"/>
            <w:r>
              <w:rPr>
                <w:rFonts w:eastAsia="Times New Roman"/>
                <w:lang w:eastAsia="sv-SE"/>
              </w:rPr>
              <w:t>Stickprov</w:t>
            </w:r>
            <w:bookmarkEnd w:id="30"/>
          </w:p>
        </w:tc>
      </w:tr>
      <w:tr w:rsidR="006A7775" w:rsidRPr="001A062F" w14:paraId="16C35D95" w14:textId="77777777" w:rsidTr="00061BCF">
        <w:tc>
          <w:tcPr>
            <w:tcW w:w="1838" w:type="dxa"/>
          </w:tcPr>
          <w:p w14:paraId="154E143C"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6F6B0FCB" w14:textId="1CC9BB93" w:rsidR="006A7775" w:rsidRPr="001A062F" w:rsidRDefault="00FD75BC" w:rsidP="00061BCF">
            <w:pPr>
              <w:rPr>
                <w:rFonts w:cs="Arial"/>
                <w:sz w:val="16"/>
                <w:szCs w:val="16"/>
              </w:rPr>
            </w:pPr>
            <w:r>
              <w:rPr>
                <w:rFonts w:cs="Arial"/>
                <w:sz w:val="20"/>
                <w:szCs w:val="20"/>
              </w:rPr>
              <w:t>202X-XX-XX</w:t>
            </w:r>
          </w:p>
        </w:tc>
        <w:tc>
          <w:tcPr>
            <w:tcW w:w="1843" w:type="dxa"/>
          </w:tcPr>
          <w:p w14:paraId="7949E251" w14:textId="77777777" w:rsidR="006A7775" w:rsidRPr="001A062F" w:rsidRDefault="006A7775" w:rsidP="00061BCF">
            <w:pPr>
              <w:rPr>
                <w:rFonts w:cs="Arial"/>
                <w:sz w:val="16"/>
                <w:szCs w:val="16"/>
              </w:rPr>
            </w:pPr>
            <w:r w:rsidRPr="001A062F">
              <w:rPr>
                <w:rFonts w:cs="Arial"/>
                <w:sz w:val="16"/>
                <w:szCs w:val="16"/>
              </w:rPr>
              <w:t>Ersätter</w:t>
            </w:r>
          </w:p>
          <w:p w14:paraId="227C3C22" w14:textId="318C785A" w:rsidR="006A7775" w:rsidRPr="001A062F" w:rsidRDefault="00FD75BC" w:rsidP="00061BCF">
            <w:pPr>
              <w:rPr>
                <w:rFonts w:cs="Arial"/>
                <w:sz w:val="16"/>
                <w:szCs w:val="16"/>
              </w:rPr>
            </w:pPr>
            <w:r>
              <w:rPr>
                <w:rFonts w:cs="Arial"/>
                <w:sz w:val="20"/>
                <w:szCs w:val="20"/>
              </w:rPr>
              <w:t>202X-XX-XX</w:t>
            </w:r>
          </w:p>
        </w:tc>
        <w:tc>
          <w:tcPr>
            <w:tcW w:w="5386" w:type="dxa"/>
            <w:gridSpan w:val="2"/>
          </w:tcPr>
          <w:p w14:paraId="131B9DD3" w14:textId="77777777" w:rsidR="006A7775" w:rsidRPr="001A062F" w:rsidRDefault="006A7775" w:rsidP="00061BCF">
            <w:pPr>
              <w:rPr>
                <w:rFonts w:cs="Arial"/>
                <w:sz w:val="16"/>
                <w:szCs w:val="16"/>
              </w:rPr>
            </w:pPr>
            <w:r w:rsidRPr="001A062F">
              <w:rPr>
                <w:rFonts w:cs="Arial"/>
                <w:sz w:val="16"/>
                <w:szCs w:val="16"/>
              </w:rPr>
              <w:t>Utfärdare</w:t>
            </w:r>
          </w:p>
          <w:p w14:paraId="25826758" w14:textId="77777777" w:rsidR="006A7775" w:rsidRPr="001A062F" w:rsidRDefault="006A7775" w:rsidP="00061BCF">
            <w:pPr>
              <w:rPr>
                <w:rFonts w:cs="Arial"/>
                <w:sz w:val="20"/>
                <w:szCs w:val="20"/>
              </w:rPr>
            </w:pPr>
            <w:r>
              <w:rPr>
                <w:rFonts w:cs="Arial"/>
                <w:sz w:val="16"/>
                <w:szCs w:val="16"/>
              </w:rPr>
              <w:t>NN</w:t>
            </w:r>
          </w:p>
        </w:tc>
      </w:tr>
    </w:tbl>
    <w:p w14:paraId="3677D501" w14:textId="39F74823" w:rsidR="006A7775" w:rsidRDefault="0062490F" w:rsidP="004803E2">
      <w:r>
        <w:rPr>
          <w:noProof/>
        </w:rPr>
        <mc:AlternateContent>
          <mc:Choice Requires="wps">
            <w:drawing>
              <wp:anchor distT="45720" distB="45720" distL="114300" distR="114300" simplePos="0" relativeHeight="251659264" behindDoc="0" locked="0" layoutInCell="1" allowOverlap="1" wp14:anchorId="3B9D1308" wp14:editId="51AD1615">
                <wp:simplePos x="0" y="0"/>
                <wp:positionH relativeFrom="margin">
                  <wp:align>left</wp:align>
                </wp:positionH>
                <wp:positionV relativeFrom="paragraph">
                  <wp:posOffset>926382</wp:posOffset>
                </wp:positionV>
                <wp:extent cx="5708015" cy="1654175"/>
                <wp:effectExtent l="0" t="0" r="26035" b="22225"/>
                <wp:wrapSquare wrapText="bothSides"/>
                <wp:docPr id="5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65417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855959E" w14:textId="77777777" w:rsidR="00844A87" w:rsidRDefault="00844A87" w:rsidP="0062490F">
                            <w:r>
                              <w:rPr>
                                <w:b/>
                                <w:bCs/>
                              </w:rPr>
                              <w:t>Anvisning</w:t>
                            </w:r>
                          </w:p>
                          <w:p w14:paraId="0FFDB962" w14:textId="44381FEB" w:rsidR="00844A87" w:rsidRDefault="00844A87" w:rsidP="0062490F">
                            <w:r>
                              <w:t xml:space="preserve">Rutinen för stickprov är aktuell vid inköp av biogas från leverantör som saknar hållbarhetsbesked samt när andra substrat än avfall och restprodukter används för biogasproduktion. </w:t>
                            </w:r>
                          </w:p>
                          <w:p w14:paraId="382D4407" w14:textId="5F440C9D" w:rsidR="00844A87" w:rsidRDefault="00844A87" w:rsidP="0062490F">
                            <w:r>
                              <w:t xml:space="preserve">Stickprov är också aktuellt vid mottagning av </w:t>
                            </w:r>
                            <w:proofErr w:type="spellStart"/>
                            <w:r>
                              <w:t>slurry</w:t>
                            </w:r>
                            <w:proofErr w:type="spellEnd"/>
                            <w:r>
                              <w:t xml:space="preserve"> från anläggning som behandlat avfall, restprodukter och andra substrat. </w:t>
                            </w:r>
                          </w:p>
                          <w:p w14:paraId="1DD6A7CD" w14:textId="50370694" w:rsidR="00844A87" w:rsidRDefault="00844A87" w:rsidP="0062490F">
                            <w:r>
                              <w:t>I de fall stickprov ska utföras ska en checklista tas fram som är anpassad för verksamheten.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D1308" id="_x0000_s1232" type="#_x0000_t202" style="position:absolute;margin-left:0;margin-top:72.95pt;width:449.45pt;height:13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" fillcolor="#d6e3bc [1302]">
                <v:fill opacity="32896f"/>
                <v:textbox>
                  <w:txbxContent>
                    <w:p w14:paraId="5855959E" w14:textId="77777777" w:rsidR="00844A87" w:rsidRDefault="00844A87" w:rsidP="0062490F">
                      <w:r>
                        <w:rPr>
                          <w:b/>
                          <w:bCs/>
                        </w:rPr>
                        <w:t>Anvisning</w:t>
                      </w:r>
                    </w:p>
                    <w:p w14:paraId="0FFDB962" w14:textId="44381FEB" w:rsidR="00844A87" w:rsidRDefault="00844A87" w:rsidP="0062490F">
                      <w:r>
                        <w:t xml:space="preserve">Rutinen för stickprov är aktuell vid inköp av biogas från leverantör som saknar hållbarhetsbesked samt när andra substrat än avfall och restprodukter används för biogasproduktion. </w:t>
                      </w:r>
                    </w:p>
                    <w:p w14:paraId="382D4407" w14:textId="5F440C9D" w:rsidR="00844A87" w:rsidRDefault="00844A87" w:rsidP="0062490F">
                      <w:r>
                        <w:t xml:space="preserve">Stickprov är också aktuellt vid mottagning av </w:t>
                      </w:r>
                      <w:proofErr w:type="spellStart"/>
                      <w:r>
                        <w:t>slurry</w:t>
                      </w:r>
                      <w:proofErr w:type="spellEnd"/>
                      <w:r>
                        <w:t xml:space="preserve"> från anläggning som behandlat avfall, restprodukter och andra substrat. </w:t>
                      </w:r>
                    </w:p>
                    <w:p w14:paraId="1DD6A7CD" w14:textId="50370694" w:rsidR="00844A87" w:rsidRDefault="00844A87" w:rsidP="0062490F">
                      <w:r>
                        <w:t>I de fall stickprov ska utföras ska en checklista tas fram som är anpassad för verksamheten.</w:t>
                      </w:r>
                    </w:p>
                  </w:txbxContent>
                </v:textbox>
                <w10:wrap type="square" anchorx="margin"/>
              </v:shape>
            </w:pict>
          </mc:Fallback>
        </mc:AlternateContent>
      </w:r>
    </w:p>
    <w:p w14:paraId="0F9E6CFB" w14:textId="4BC788B0" w:rsidR="009C0CAC" w:rsidRDefault="009C0CAC" w:rsidP="004803E2">
      <w:r>
        <w:rPr>
          <w:b/>
        </w:rPr>
        <w:t>Exempeltext:</w:t>
      </w:r>
    </w:p>
    <w:p w14:paraId="1B514167" w14:textId="77777777" w:rsidR="009C0CAC" w:rsidRDefault="009C0CAC" w:rsidP="004803E2"/>
    <w:p w14:paraId="408D5428" w14:textId="77777777" w:rsidR="004803E2" w:rsidRPr="00D626F2" w:rsidRDefault="004803E2" w:rsidP="004803E2">
      <w:pPr>
        <w:rPr>
          <w:b/>
        </w:rPr>
      </w:pPr>
      <w:r w:rsidRPr="00D626F2">
        <w:rPr>
          <w:b/>
        </w:rPr>
        <w:t>Syfte</w:t>
      </w:r>
    </w:p>
    <w:p w14:paraId="42E13143" w14:textId="46127648" w:rsidR="009C022A" w:rsidRDefault="00714AF0" w:rsidP="00714AF0">
      <w:r>
        <w:t xml:space="preserve">Leverantör av biogas som saknar hållbarhetsbesked </w:t>
      </w:r>
      <w:r w:rsidR="009C022A">
        <w:t xml:space="preserve">och leverantörer av andra substrat än restprodukter och avfall </w:t>
      </w:r>
      <w:r>
        <w:t xml:space="preserve">ska ha system och rutiner som säkerställer </w:t>
      </w:r>
      <w:r w:rsidR="007833DE">
        <w:t xml:space="preserve">redovisade </w:t>
      </w:r>
      <w:r>
        <w:t>hållbarhetsegenskaper hos levererad biogas</w:t>
      </w:r>
      <w:r w:rsidR="009C022A">
        <w:t xml:space="preserve"> och</w:t>
      </w:r>
      <w:r w:rsidR="007833DE">
        <w:t>/eller</w:t>
      </w:r>
      <w:r w:rsidR="009C022A">
        <w:t xml:space="preserve"> substrat</w:t>
      </w:r>
      <w:r>
        <w:t xml:space="preserve">. </w:t>
      </w:r>
      <w:r w:rsidR="009C022A">
        <w:t>Syftena med stickproven är att kontrollera att leverantörerna tillämpar dessa system</w:t>
      </w:r>
      <w:r w:rsidR="007833DE">
        <w:t xml:space="preserve"> och uppger korrekta data</w:t>
      </w:r>
      <w:r w:rsidR="009C022A">
        <w:t xml:space="preserve">. </w:t>
      </w:r>
    </w:p>
    <w:p w14:paraId="2B7B2069" w14:textId="77777777" w:rsidR="009C022A" w:rsidRDefault="009C022A" w:rsidP="00714AF0"/>
    <w:p w14:paraId="318A38FC" w14:textId="4D2E7183" w:rsidR="00B41B6D" w:rsidRPr="00491D3C" w:rsidRDefault="009C022A" w:rsidP="004803E2">
      <w:pPr>
        <w:rPr>
          <w:b/>
        </w:rPr>
      </w:pPr>
      <w:r>
        <w:rPr>
          <w:b/>
        </w:rPr>
        <w:t>Genomförande</w:t>
      </w:r>
    </w:p>
    <w:p w14:paraId="75897723" w14:textId="1B9C1441" w:rsidR="009C022A" w:rsidRDefault="00B41B6D" w:rsidP="009C022A">
      <w:r>
        <w:t>Stickprov initieras av driftchef (motsvarande) och utförs minst vart annat år</w:t>
      </w:r>
      <w:r w:rsidR="009C022A" w:rsidRPr="009C022A">
        <w:t xml:space="preserve"> </w:t>
      </w:r>
      <w:r w:rsidR="009C022A">
        <w:t>eller oftare om misstanke om brister föreligger.</w:t>
      </w:r>
      <w:r>
        <w:t xml:space="preserve"> Tidpunkt väljs slumpmässigt. </w:t>
      </w:r>
      <w:r w:rsidR="009C022A">
        <w:t xml:space="preserve">Vid stickprov kontrolleras leverantörens system för sammanställning och beräkning av hållbarhetsegenskaper hos levererad biogas och substrat. </w:t>
      </w:r>
    </w:p>
    <w:p w14:paraId="3657A368" w14:textId="77777777" w:rsidR="00B41B6D" w:rsidRDefault="00B41B6D" w:rsidP="004803E2"/>
    <w:p w14:paraId="5B24AF3C" w14:textId="77777777" w:rsidR="00B41B6D" w:rsidRPr="00491D3C" w:rsidRDefault="00491D3C" w:rsidP="004803E2">
      <w:pPr>
        <w:rPr>
          <w:b/>
        </w:rPr>
      </w:pPr>
      <w:r w:rsidRPr="00491D3C">
        <w:rPr>
          <w:b/>
        </w:rPr>
        <w:t>Avvikelser</w:t>
      </w:r>
    </w:p>
    <w:p w14:paraId="29638490" w14:textId="77777777" w:rsidR="00491D3C" w:rsidRDefault="00491D3C" w:rsidP="004803E2">
      <w:r>
        <w:t>Om avvikelser upptäcks hanteras de enligt rutin ”Avvikels</w:t>
      </w:r>
      <w:r w:rsidR="00250E27">
        <w:t>e</w:t>
      </w:r>
      <w:r>
        <w:t>hantering”.</w:t>
      </w:r>
    </w:p>
    <w:p w14:paraId="69E15423" w14:textId="77777777" w:rsidR="00491D3C" w:rsidRDefault="00491D3C" w:rsidP="004803E2"/>
    <w:p w14:paraId="0465BC07" w14:textId="77777777" w:rsidR="00491D3C" w:rsidRPr="00491D3C" w:rsidRDefault="00491D3C" w:rsidP="004803E2">
      <w:pPr>
        <w:rPr>
          <w:b/>
        </w:rPr>
      </w:pPr>
      <w:r w:rsidRPr="00491D3C">
        <w:rPr>
          <w:b/>
        </w:rPr>
        <w:t xml:space="preserve">Dokumentation </w:t>
      </w:r>
    </w:p>
    <w:p w14:paraId="4DEB0EF1" w14:textId="77777777" w:rsidR="00B41B6D" w:rsidRDefault="00491D3C" w:rsidP="004803E2">
      <w:r>
        <w:t>Utförda stickprov dokumenteras i journalsystem.</w:t>
      </w:r>
    </w:p>
    <w:p w14:paraId="4DA90872" w14:textId="77777777" w:rsidR="00B41B6D" w:rsidRDefault="00B41B6D" w:rsidP="004803E2"/>
    <w:p w14:paraId="68B5CF89" w14:textId="77777777" w:rsidR="004803E2" w:rsidRDefault="004803E2">
      <w:pPr>
        <w:spacing w:before="0" w:after="200" w:line="276" w:lineRule="auto"/>
        <w:rPr>
          <w:b/>
        </w:rPr>
      </w:pPr>
    </w:p>
    <w:p w14:paraId="21E7979C" w14:textId="77777777" w:rsidR="00491D3C" w:rsidRDefault="00491D3C">
      <w:pPr>
        <w:spacing w:before="0" w:after="200" w:line="276" w:lineRule="auto"/>
      </w:pPr>
      <w:r>
        <w:br w:type="page"/>
      </w:r>
    </w:p>
    <w:p w14:paraId="03C0F519" w14:textId="275F97C4" w:rsidR="00491D3C" w:rsidRDefault="00491D3C" w:rsidP="00491D3C"/>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43D626C4" w14:textId="77777777" w:rsidTr="00061BCF">
        <w:trPr>
          <w:gridAfter w:val="1"/>
          <w:wAfter w:w="7" w:type="dxa"/>
        </w:trPr>
        <w:tc>
          <w:tcPr>
            <w:tcW w:w="1838" w:type="dxa"/>
            <w:vAlign w:val="center"/>
          </w:tcPr>
          <w:p w14:paraId="618F30BF" w14:textId="73EFFFB6" w:rsidR="006A7775" w:rsidRPr="00235653" w:rsidRDefault="006A7775" w:rsidP="00595609">
            <w:pPr>
              <w:rPr>
                <w:rFonts w:eastAsia="Times New Roman"/>
                <w:sz w:val="28"/>
                <w:szCs w:val="28"/>
                <w:lang w:eastAsia="sv-SE"/>
              </w:rPr>
            </w:pPr>
            <w:r w:rsidRPr="00235653">
              <w:rPr>
                <w:b/>
                <w:bCs/>
                <w:sz w:val="28"/>
                <w:szCs w:val="28"/>
                <w:lang w:eastAsia="sv-SE"/>
              </w:rPr>
              <w:t xml:space="preserve">Rutin </w:t>
            </w:r>
            <w:r w:rsidR="00C54711">
              <w:rPr>
                <w:b/>
                <w:bCs/>
                <w:sz w:val="28"/>
                <w:szCs w:val="28"/>
                <w:lang w:eastAsia="sv-SE"/>
              </w:rPr>
              <w:t>9</w:t>
            </w:r>
          </w:p>
        </w:tc>
        <w:tc>
          <w:tcPr>
            <w:tcW w:w="7222" w:type="dxa"/>
            <w:gridSpan w:val="2"/>
            <w:vAlign w:val="center"/>
          </w:tcPr>
          <w:p w14:paraId="4D4DFC55" w14:textId="72968C05" w:rsidR="006A7775" w:rsidRPr="003571BE" w:rsidRDefault="006A7775" w:rsidP="00235653">
            <w:pPr>
              <w:pStyle w:val="Rubrik3"/>
            </w:pPr>
            <w:bookmarkStart w:id="31" w:name="_Toc219202958"/>
            <w:r w:rsidRPr="006A7775">
              <w:t>Avtal om leverans av substrat och/eller biogas</w:t>
            </w:r>
            <w:bookmarkEnd w:id="31"/>
            <w:r w:rsidRPr="006A7775">
              <w:t xml:space="preserve"> </w:t>
            </w:r>
          </w:p>
        </w:tc>
      </w:tr>
      <w:tr w:rsidR="006A7775" w:rsidRPr="001A062F" w14:paraId="2F1EFFC1" w14:textId="77777777" w:rsidTr="00061BCF">
        <w:tc>
          <w:tcPr>
            <w:tcW w:w="1838" w:type="dxa"/>
          </w:tcPr>
          <w:p w14:paraId="0999F789"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72B9FD70" w14:textId="00D760C2" w:rsidR="006A7775" w:rsidRPr="001A062F" w:rsidRDefault="00FD75BC" w:rsidP="00061BCF">
            <w:pPr>
              <w:rPr>
                <w:rFonts w:cs="Arial"/>
                <w:sz w:val="16"/>
                <w:szCs w:val="16"/>
              </w:rPr>
            </w:pPr>
            <w:r>
              <w:rPr>
                <w:rFonts w:cs="Arial"/>
                <w:sz w:val="20"/>
                <w:szCs w:val="20"/>
              </w:rPr>
              <w:t>202X-XX-XX</w:t>
            </w:r>
          </w:p>
        </w:tc>
        <w:tc>
          <w:tcPr>
            <w:tcW w:w="1843" w:type="dxa"/>
          </w:tcPr>
          <w:p w14:paraId="643C9424" w14:textId="77777777" w:rsidR="006A7775" w:rsidRPr="001A062F" w:rsidRDefault="006A7775" w:rsidP="00061BCF">
            <w:pPr>
              <w:rPr>
                <w:rFonts w:cs="Arial"/>
                <w:sz w:val="16"/>
                <w:szCs w:val="16"/>
              </w:rPr>
            </w:pPr>
            <w:r w:rsidRPr="001A062F">
              <w:rPr>
                <w:rFonts w:cs="Arial"/>
                <w:sz w:val="16"/>
                <w:szCs w:val="16"/>
              </w:rPr>
              <w:t>Ersätter</w:t>
            </w:r>
          </w:p>
          <w:p w14:paraId="030C1CFF" w14:textId="77BE9180" w:rsidR="006A7775" w:rsidRPr="001A062F" w:rsidRDefault="00FD75BC" w:rsidP="00061BCF">
            <w:pPr>
              <w:rPr>
                <w:rFonts w:cs="Arial"/>
                <w:sz w:val="16"/>
                <w:szCs w:val="16"/>
              </w:rPr>
            </w:pPr>
            <w:r>
              <w:rPr>
                <w:rFonts w:cs="Arial"/>
                <w:sz w:val="20"/>
                <w:szCs w:val="20"/>
              </w:rPr>
              <w:t>202X-XX-XX</w:t>
            </w:r>
          </w:p>
        </w:tc>
        <w:tc>
          <w:tcPr>
            <w:tcW w:w="5386" w:type="dxa"/>
            <w:gridSpan w:val="2"/>
          </w:tcPr>
          <w:p w14:paraId="02C1160B" w14:textId="77777777" w:rsidR="006A7775" w:rsidRPr="001A062F" w:rsidRDefault="006A7775" w:rsidP="00061BCF">
            <w:pPr>
              <w:rPr>
                <w:rFonts w:cs="Arial"/>
                <w:sz w:val="16"/>
                <w:szCs w:val="16"/>
              </w:rPr>
            </w:pPr>
            <w:r w:rsidRPr="001A062F">
              <w:rPr>
                <w:rFonts w:cs="Arial"/>
                <w:sz w:val="16"/>
                <w:szCs w:val="16"/>
              </w:rPr>
              <w:t>Utfärdare</w:t>
            </w:r>
          </w:p>
          <w:p w14:paraId="44774857" w14:textId="77777777" w:rsidR="006A7775" w:rsidRPr="001A062F" w:rsidRDefault="006A7775" w:rsidP="00061BCF">
            <w:pPr>
              <w:rPr>
                <w:rFonts w:cs="Arial"/>
                <w:sz w:val="20"/>
                <w:szCs w:val="20"/>
              </w:rPr>
            </w:pPr>
            <w:r>
              <w:rPr>
                <w:rFonts w:cs="Arial"/>
                <w:sz w:val="16"/>
                <w:szCs w:val="16"/>
              </w:rPr>
              <w:t>NN</w:t>
            </w:r>
          </w:p>
        </w:tc>
      </w:tr>
    </w:tbl>
    <w:p w14:paraId="194E07D5" w14:textId="27CBE9FC" w:rsidR="006A7775" w:rsidRDefault="009C0CAC" w:rsidP="00491D3C">
      <w:pPr>
        <w:rPr>
          <w:b/>
        </w:rPr>
      </w:pPr>
      <w:r>
        <w:rPr>
          <w:b/>
        </w:rPr>
        <w:t>Exempeltext:</w:t>
      </w:r>
    </w:p>
    <w:p w14:paraId="54DC1D85" w14:textId="77777777" w:rsidR="009C0CAC" w:rsidRDefault="009C0CAC" w:rsidP="00491D3C"/>
    <w:p w14:paraId="1C8781F2" w14:textId="77777777" w:rsidR="00491D3C" w:rsidRPr="00D626F2" w:rsidRDefault="00491D3C" w:rsidP="00491D3C">
      <w:pPr>
        <w:rPr>
          <w:b/>
        </w:rPr>
      </w:pPr>
      <w:r w:rsidRPr="00D626F2">
        <w:rPr>
          <w:b/>
        </w:rPr>
        <w:t>Syfte</w:t>
      </w:r>
    </w:p>
    <w:p w14:paraId="1590EDCB" w14:textId="00881E92" w:rsidR="00491D3C" w:rsidRDefault="006A31C6" w:rsidP="00491D3C">
      <w:r>
        <w:t>Syftet är att a</w:t>
      </w:r>
      <w:r w:rsidR="003F3097">
        <w:t>nge riktlinjer för avtal om leveranser av substrat för biogasproduktion och/eller biogas till verksamheten</w:t>
      </w:r>
      <w:r w:rsidR="00D80DB3">
        <w:t xml:space="preserve"> så att hållbarhet kan visas</w:t>
      </w:r>
      <w:r w:rsidR="003F3097">
        <w:t>.</w:t>
      </w:r>
    </w:p>
    <w:p w14:paraId="73FF4628" w14:textId="77777777" w:rsidR="003F3097" w:rsidRDefault="003F3097" w:rsidP="00491D3C"/>
    <w:p w14:paraId="23335C54" w14:textId="77777777" w:rsidR="003F3097" w:rsidRDefault="003F3097" w:rsidP="00491D3C">
      <w:pPr>
        <w:rPr>
          <w:b/>
        </w:rPr>
      </w:pPr>
      <w:r>
        <w:rPr>
          <w:b/>
        </w:rPr>
        <w:t>Tillägg till kommersiella avtal</w:t>
      </w:r>
    </w:p>
    <w:p w14:paraId="0469B64C" w14:textId="77777777" w:rsidR="00CA5FCF" w:rsidRDefault="003F3097" w:rsidP="00491D3C">
      <w:r>
        <w:t xml:space="preserve">Alla substrat som levereras till anläggningen ska </w:t>
      </w:r>
      <w:r w:rsidR="00CA5FCF">
        <w:t xml:space="preserve">ske </w:t>
      </w:r>
      <w:r>
        <w:t>enligt avtal med respektive leverantör.</w:t>
      </w:r>
      <w:r w:rsidR="00CA5FCF">
        <w:t xml:space="preserve"> Utöver kommersiella delar</w:t>
      </w:r>
      <w:r w:rsidR="000833F9">
        <w:t xml:space="preserve"> i avtalet </w:t>
      </w:r>
      <w:r w:rsidR="00CA5FCF">
        <w:t xml:space="preserve">ska </w:t>
      </w:r>
      <w:r w:rsidR="00D80DB3">
        <w:t xml:space="preserve">det </w:t>
      </w:r>
      <w:r w:rsidR="00CA5FCF">
        <w:t>även innehålla:</w:t>
      </w:r>
    </w:p>
    <w:p w14:paraId="6683226D" w14:textId="756FCBF3" w:rsidR="00CA5FCF" w:rsidRDefault="00CA5FCF" w:rsidP="000833F9">
      <w:pPr>
        <w:pStyle w:val="Liststycke"/>
        <w:numPr>
          <w:ilvl w:val="0"/>
          <w:numId w:val="4"/>
        </w:numPr>
      </w:pPr>
      <w:r>
        <w:t>Substratslag (om substratet utgörs av avfall, restprodukt, samprodukt eller odlad gröda)</w:t>
      </w:r>
    </w:p>
    <w:p w14:paraId="5CF013E6" w14:textId="7E58BF27" w:rsidR="00E674E6" w:rsidRDefault="00E674E6" w:rsidP="000833F9">
      <w:pPr>
        <w:pStyle w:val="Liststycke"/>
        <w:numPr>
          <w:ilvl w:val="0"/>
          <w:numId w:val="4"/>
        </w:numPr>
      </w:pPr>
      <w:r>
        <w:t>Att substrat inte utgörs av livsmedels- eller fodergrödor</w:t>
      </w:r>
    </w:p>
    <w:p w14:paraId="4FCC9EDE" w14:textId="77777777" w:rsidR="00CA5FCF" w:rsidRDefault="00CA5FCF" w:rsidP="000833F9">
      <w:pPr>
        <w:pStyle w:val="Liststycke"/>
        <w:numPr>
          <w:ilvl w:val="0"/>
          <w:numId w:val="4"/>
        </w:numPr>
      </w:pPr>
      <w:r>
        <w:t>Om substratet är en samprodukt</w:t>
      </w:r>
      <w:r w:rsidR="000833F9">
        <w:t xml:space="preserve"> eller innehåller råvaror som är en samprodukt</w:t>
      </w:r>
      <w:r>
        <w:t>, uppgift om hållba</w:t>
      </w:r>
      <w:r w:rsidR="000833F9">
        <w:t xml:space="preserve">rhetsegenskaper för substratet. Uppgiften ska redovisas </w:t>
      </w:r>
      <w:r>
        <w:t>som ett intervall för kommande leveranser</w:t>
      </w:r>
      <w:r w:rsidR="000833F9">
        <w:t xml:space="preserve">. Den ska även </w:t>
      </w:r>
      <w:r>
        <w:t>redovis</w:t>
      </w:r>
      <w:r w:rsidR="000833F9">
        <w:t xml:space="preserve">as för leveranser </w:t>
      </w:r>
      <w:r w:rsidR="00D80DB3">
        <w:t xml:space="preserve">gjorda </w:t>
      </w:r>
      <w:r w:rsidR="000833F9">
        <w:t xml:space="preserve">under </w:t>
      </w:r>
      <w:r w:rsidR="00D80DB3">
        <w:t xml:space="preserve">avtalad </w:t>
      </w:r>
      <w:r w:rsidR="000833F9">
        <w:t>redovisningsperiod</w:t>
      </w:r>
    </w:p>
    <w:p w14:paraId="77F77A5E" w14:textId="23206355" w:rsidR="00802A0D" w:rsidRDefault="00802A0D" w:rsidP="000833F9">
      <w:pPr>
        <w:pStyle w:val="Liststycke"/>
        <w:numPr>
          <w:ilvl w:val="0"/>
          <w:numId w:val="4"/>
        </w:numPr>
      </w:pPr>
      <w:r>
        <w:t xml:space="preserve">Om substratet är odlad gröda eller </w:t>
      </w:r>
      <w:r w:rsidR="000833F9">
        <w:t xml:space="preserve">är en </w:t>
      </w:r>
      <w:r w:rsidR="0036747F">
        <w:t xml:space="preserve">råvara </w:t>
      </w:r>
      <w:r>
        <w:t>för vilken markkriterier ska visas, att markkriterier är uppfyllda</w:t>
      </w:r>
    </w:p>
    <w:p w14:paraId="6C1E728A" w14:textId="77777777" w:rsidR="00802A0D" w:rsidRDefault="00802A0D" w:rsidP="000833F9">
      <w:pPr>
        <w:pStyle w:val="Liststycke"/>
        <w:numPr>
          <w:ilvl w:val="0"/>
          <w:numId w:val="4"/>
        </w:numPr>
      </w:pPr>
      <w:r>
        <w:t>Om substratet är odlad gröda</w:t>
      </w:r>
      <w:r w:rsidR="000833F9">
        <w:t>,</w:t>
      </w:r>
      <w:r>
        <w:t xml:space="preserve"> och om </w:t>
      </w:r>
      <w:r w:rsidR="000833F9">
        <w:t xml:space="preserve">fastställt </w:t>
      </w:r>
      <w:r>
        <w:t>delnormalvärde saknas</w:t>
      </w:r>
      <w:r w:rsidR="000833F9">
        <w:t>,</w:t>
      </w:r>
      <w:r>
        <w:t xml:space="preserve"> uppgift om växthusgasutsläpp </w:t>
      </w:r>
      <w:r w:rsidR="000833F9">
        <w:t>från odlingen av grödan</w:t>
      </w:r>
    </w:p>
    <w:p w14:paraId="671D04DA" w14:textId="77777777" w:rsidR="00802A0D" w:rsidRDefault="00802A0D" w:rsidP="000833F9">
      <w:pPr>
        <w:pStyle w:val="Liststycke"/>
        <w:numPr>
          <w:ilvl w:val="0"/>
          <w:numId w:val="4"/>
        </w:numPr>
      </w:pPr>
      <w:r>
        <w:t xml:space="preserve">Plats från vilken substratet ska transporteras </w:t>
      </w:r>
    </w:p>
    <w:p w14:paraId="5F500E9D" w14:textId="7C698E37" w:rsidR="00802A0D" w:rsidRDefault="00802A0D" w:rsidP="000833F9">
      <w:pPr>
        <w:pStyle w:val="Liststycke"/>
        <w:numPr>
          <w:ilvl w:val="0"/>
          <w:numId w:val="4"/>
        </w:numPr>
      </w:pPr>
      <w:r>
        <w:t>Rätt för mottagaren att genomföra stickprov</w:t>
      </w:r>
      <w:r w:rsidR="001E50EE">
        <w:t>,</w:t>
      </w:r>
      <w:r>
        <w:t xml:space="preserve"> </w:t>
      </w:r>
      <w:r w:rsidR="001E50EE">
        <w:t xml:space="preserve">att </w:t>
      </w:r>
      <w:r>
        <w:t>kontroll</w:t>
      </w:r>
      <w:r w:rsidR="00250E27">
        <w:t>era</w:t>
      </w:r>
      <w:r>
        <w:t xml:space="preserve"> att hållbarhetsegenskaperna kan redovisas och eventuellt krav på </w:t>
      </w:r>
      <w:r w:rsidR="001E50EE">
        <w:t xml:space="preserve">att </w:t>
      </w:r>
      <w:r>
        <w:t>markkriterier är uppfyllda</w:t>
      </w:r>
    </w:p>
    <w:p w14:paraId="1D4D7AB3" w14:textId="7CEAAE74" w:rsidR="000833F9" w:rsidRDefault="000833F9" w:rsidP="000833F9">
      <w:pPr>
        <w:pStyle w:val="Liststycke"/>
        <w:numPr>
          <w:ilvl w:val="0"/>
          <w:numId w:val="4"/>
        </w:numPr>
      </w:pPr>
      <w:r>
        <w:t xml:space="preserve">Om leverantören i sin tur genom avtal köper in substrat </w:t>
      </w:r>
      <w:r w:rsidR="00D80DB3">
        <w:t xml:space="preserve">från underleverantör </w:t>
      </w:r>
      <w:r>
        <w:t xml:space="preserve">ska dessa avtal </w:t>
      </w:r>
      <w:r w:rsidR="00D80DB3">
        <w:t xml:space="preserve">med underleverantören </w:t>
      </w:r>
      <w:r>
        <w:t>innehålla paragrafer som säkerställer att hållbarhet hos substratet kan visas</w:t>
      </w:r>
      <w:r w:rsidR="00250E27">
        <w:t xml:space="preserve"> (indirekta avtal)</w:t>
      </w:r>
      <w:r w:rsidR="00D80DB3">
        <w:t>. Detta krav gäller även för underleverantören vid dennes inköp av råvaror till substrat</w:t>
      </w:r>
      <w:r w:rsidR="00A1748E">
        <w:t>.</w:t>
      </w:r>
    </w:p>
    <w:p w14:paraId="0DD8CF81" w14:textId="07353D77" w:rsidR="00A1748E" w:rsidRDefault="00A1748E" w:rsidP="00A1748E">
      <w:pPr>
        <w:pStyle w:val="Liststycke"/>
        <w:numPr>
          <w:ilvl w:val="0"/>
          <w:numId w:val="4"/>
        </w:numPr>
      </w:pPr>
      <w:r>
        <w:t>Att leverantören</w:t>
      </w:r>
      <w:r w:rsidR="005D5B7F">
        <w:t xml:space="preserve"> i tillämpliga fall</w:t>
      </w:r>
      <w:r>
        <w:t xml:space="preserve"> är registrerad i Unionsdatabasen för löpande rapportering av utförda transaktioner.</w:t>
      </w:r>
    </w:p>
    <w:p w14:paraId="4068DA74" w14:textId="77777777" w:rsidR="00802A0D" w:rsidRDefault="00802A0D" w:rsidP="00491D3C"/>
    <w:p w14:paraId="11915B2D" w14:textId="77777777" w:rsidR="00D80DB3" w:rsidRDefault="00D80DB3" w:rsidP="00D80DB3">
      <w:r>
        <w:t>Biogas som köps in, antingen i form av rågas eller som uppgraderad biogas ska ske enligt avtal med respektive leverantör. Utöver kommersiella delar i avtalet ska det även innehålla:</w:t>
      </w:r>
    </w:p>
    <w:p w14:paraId="3878BA2B" w14:textId="2DAA4231" w:rsidR="0062490F" w:rsidRDefault="00D80DB3" w:rsidP="00D80DB3">
      <w:pPr>
        <w:pStyle w:val="Liststycke"/>
        <w:numPr>
          <w:ilvl w:val="0"/>
          <w:numId w:val="4"/>
        </w:numPr>
      </w:pPr>
      <w:r>
        <w:t>Uppgift om hållbarhetsegenskaper</w:t>
      </w:r>
      <w:r w:rsidR="00650087">
        <w:t xml:space="preserve"> som krävs för rapportering till Energimyndigheten. Substrat, ursprung mm.</w:t>
      </w:r>
      <w:r>
        <w:t xml:space="preserve"> </w:t>
      </w:r>
    </w:p>
    <w:p w14:paraId="77BA1190" w14:textId="22B888C6" w:rsidR="00E674E6" w:rsidRDefault="00E674E6" w:rsidP="00D80DB3">
      <w:pPr>
        <w:pStyle w:val="Liststycke"/>
        <w:numPr>
          <w:ilvl w:val="0"/>
          <w:numId w:val="4"/>
        </w:numPr>
      </w:pPr>
      <w:r>
        <w:t>Att biogas inte är producerad av livsmedels- eller fodergröda</w:t>
      </w:r>
    </w:p>
    <w:p w14:paraId="10638852" w14:textId="35527F7A" w:rsidR="00D80DB3" w:rsidRDefault="00650087" w:rsidP="00D80DB3">
      <w:pPr>
        <w:pStyle w:val="Liststycke"/>
        <w:numPr>
          <w:ilvl w:val="0"/>
          <w:numId w:val="4"/>
        </w:numPr>
      </w:pPr>
      <w:r>
        <w:t>Uppgift om gränsvärde för växthusgasutsläpp så att gasen uppfyller krav på växthusgasminskning vid leverans till slutkund.</w:t>
      </w:r>
      <w:r w:rsidR="0062490F">
        <w:t xml:space="preserve"> </w:t>
      </w:r>
    </w:p>
    <w:p w14:paraId="55716364" w14:textId="77777777" w:rsidR="00D80DB3" w:rsidRDefault="00D80DB3" w:rsidP="00D80DB3">
      <w:pPr>
        <w:pStyle w:val="Liststycke"/>
        <w:numPr>
          <w:ilvl w:val="0"/>
          <w:numId w:val="4"/>
        </w:numPr>
      </w:pPr>
      <w:r>
        <w:t xml:space="preserve">Plats från vilken biogas ska transporteras </w:t>
      </w:r>
    </w:p>
    <w:p w14:paraId="79FED69B" w14:textId="29F2BBC8" w:rsidR="00D80DB3" w:rsidRDefault="0062490F" w:rsidP="00D80DB3">
      <w:pPr>
        <w:pStyle w:val="Liststycke"/>
        <w:numPr>
          <w:ilvl w:val="0"/>
          <w:numId w:val="4"/>
        </w:numPr>
      </w:pPr>
      <w:r>
        <w:t>Om leverantören saknar hållbarhetsbesked</w:t>
      </w:r>
      <w:r w:rsidR="00650087">
        <w:t xml:space="preserve"> eller certifiering</w:t>
      </w:r>
      <w:r>
        <w:t>, rä</w:t>
      </w:r>
      <w:r w:rsidR="00D80DB3">
        <w:t xml:space="preserve">tt för mottagaren att genomföra stickprov för kontroll av </w:t>
      </w:r>
      <w:r>
        <w:t xml:space="preserve">producentens verksamhet </w:t>
      </w:r>
    </w:p>
    <w:p w14:paraId="407BEC00" w14:textId="5F646139" w:rsidR="00D80DB3" w:rsidRDefault="00D80DB3" w:rsidP="00D80DB3">
      <w:pPr>
        <w:pStyle w:val="Liststycke"/>
        <w:numPr>
          <w:ilvl w:val="0"/>
          <w:numId w:val="4"/>
        </w:numPr>
      </w:pPr>
      <w:r>
        <w:t>Om leverantören i sin tur genom avtal köper in substrat och/eller biogas från underleverantör ska dessa avtal med underleverantörerna innehålla paragrafer som säkerställer att hållbarhet hos biogasen kan visas</w:t>
      </w:r>
      <w:r w:rsidR="009A5565">
        <w:t xml:space="preserve"> </w:t>
      </w:r>
      <w:r w:rsidR="007C4FAE">
        <w:t xml:space="preserve">och stickprov får genomföras </w:t>
      </w:r>
      <w:r w:rsidR="009A5565">
        <w:t xml:space="preserve">(indirekta </w:t>
      </w:r>
      <w:r w:rsidR="009A5565">
        <w:lastRenderedPageBreak/>
        <w:t>avtal)</w:t>
      </w:r>
      <w:r>
        <w:t xml:space="preserve">. Detta krav gäller även för underleverantören vid dennes inköp av </w:t>
      </w:r>
      <w:r w:rsidR="009A5565">
        <w:t>t</w:t>
      </w:r>
      <w:r w:rsidR="00250E27">
        <w:t>ill e</w:t>
      </w:r>
      <w:r w:rsidR="009A5565">
        <w:t>xempel substrat</w:t>
      </w:r>
      <w:r w:rsidR="005D5B7F">
        <w:t>.</w:t>
      </w:r>
    </w:p>
    <w:p w14:paraId="5901B3C3" w14:textId="77777777" w:rsidR="00B24DB0" w:rsidRDefault="00B24DB0" w:rsidP="00B24DB0">
      <w:pPr>
        <w:pStyle w:val="Liststycke"/>
        <w:numPr>
          <w:ilvl w:val="0"/>
          <w:numId w:val="4"/>
        </w:numPr>
      </w:pPr>
      <w:r>
        <w:t>Att leverantören i tillämpliga fall är registrerad i Unionsdatabasen för löpande rapportering av utförda transaktioner.</w:t>
      </w:r>
    </w:p>
    <w:p w14:paraId="2823C0F1" w14:textId="77777777" w:rsidR="00B24DB0" w:rsidRDefault="00B24DB0" w:rsidP="00B24DB0"/>
    <w:p w14:paraId="6D8027C3" w14:textId="7E327758" w:rsidR="00650087" w:rsidRDefault="00650087">
      <w:pPr>
        <w:spacing w:before="0" w:after="200" w:line="276" w:lineRule="auto"/>
      </w:pPr>
    </w:p>
    <w:p w14:paraId="4A3972F7" w14:textId="14868CE3" w:rsidR="00003B71" w:rsidRDefault="00003B71" w:rsidP="00003B71"/>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10294BC6" w14:textId="77777777" w:rsidTr="00061BCF">
        <w:trPr>
          <w:gridAfter w:val="1"/>
          <w:wAfter w:w="7" w:type="dxa"/>
        </w:trPr>
        <w:tc>
          <w:tcPr>
            <w:tcW w:w="1838" w:type="dxa"/>
            <w:vAlign w:val="center"/>
          </w:tcPr>
          <w:p w14:paraId="4074A876" w14:textId="2099B0BC" w:rsidR="006A7775" w:rsidRPr="00235653" w:rsidRDefault="006A7775" w:rsidP="00595609">
            <w:pPr>
              <w:rPr>
                <w:rFonts w:eastAsia="Times New Roman"/>
                <w:sz w:val="28"/>
                <w:szCs w:val="28"/>
                <w:lang w:eastAsia="sv-SE"/>
              </w:rPr>
            </w:pPr>
            <w:r w:rsidRPr="00235653">
              <w:rPr>
                <w:b/>
                <w:bCs/>
                <w:sz w:val="28"/>
                <w:szCs w:val="28"/>
                <w:lang w:eastAsia="sv-SE"/>
              </w:rPr>
              <w:t>Rutin</w:t>
            </w:r>
            <w:r w:rsidR="00C54711">
              <w:rPr>
                <w:b/>
                <w:bCs/>
                <w:sz w:val="28"/>
                <w:szCs w:val="28"/>
                <w:lang w:eastAsia="sv-SE"/>
              </w:rPr>
              <w:t>10</w:t>
            </w:r>
          </w:p>
        </w:tc>
        <w:tc>
          <w:tcPr>
            <w:tcW w:w="7222" w:type="dxa"/>
            <w:gridSpan w:val="2"/>
            <w:vAlign w:val="center"/>
          </w:tcPr>
          <w:p w14:paraId="566F8AB6" w14:textId="746DE983" w:rsidR="006A7775" w:rsidRPr="003571BE" w:rsidRDefault="006A7775" w:rsidP="00235653">
            <w:pPr>
              <w:pStyle w:val="Rubrik3"/>
            </w:pPr>
            <w:bookmarkStart w:id="32" w:name="_Toc219202959"/>
            <w:r>
              <w:t>Ändring av verksamheten</w:t>
            </w:r>
            <w:bookmarkEnd w:id="32"/>
          </w:p>
        </w:tc>
      </w:tr>
      <w:tr w:rsidR="006A7775" w:rsidRPr="001A062F" w14:paraId="65BF8DAC" w14:textId="77777777" w:rsidTr="00061BCF">
        <w:tc>
          <w:tcPr>
            <w:tcW w:w="1838" w:type="dxa"/>
          </w:tcPr>
          <w:p w14:paraId="1B4CB4BD"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68BE66E9" w14:textId="201A486B" w:rsidR="006A7775" w:rsidRPr="001A062F" w:rsidRDefault="00FD75BC" w:rsidP="00061BCF">
            <w:pPr>
              <w:rPr>
                <w:rFonts w:cs="Arial"/>
                <w:sz w:val="16"/>
                <w:szCs w:val="16"/>
              </w:rPr>
            </w:pPr>
            <w:r>
              <w:rPr>
                <w:rFonts w:cs="Arial"/>
                <w:sz w:val="20"/>
                <w:szCs w:val="20"/>
              </w:rPr>
              <w:t>202X-XX-XX</w:t>
            </w:r>
          </w:p>
        </w:tc>
        <w:tc>
          <w:tcPr>
            <w:tcW w:w="1843" w:type="dxa"/>
          </w:tcPr>
          <w:p w14:paraId="6B7EF7F2" w14:textId="77777777" w:rsidR="006A7775" w:rsidRPr="001A062F" w:rsidRDefault="006A7775" w:rsidP="00061BCF">
            <w:pPr>
              <w:rPr>
                <w:rFonts w:cs="Arial"/>
                <w:sz w:val="16"/>
                <w:szCs w:val="16"/>
              </w:rPr>
            </w:pPr>
            <w:r w:rsidRPr="001A062F">
              <w:rPr>
                <w:rFonts w:cs="Arial"/>
                <w:sz w:val="16"/>
                <w:szCs w:val="16"/>
              </w:rPr>
              <w:t>Ersätter</w:t>
            </w:r>
          </w:p>
          <w:p w14:paraId="00FAF00F" w14:textId="117B5F9D" w:rsidR="006A7775" w:rsidRPr="001A062F" w:rsidRDefault="00FD75BC" w:rsidP="00061BCF">
            <w:pPr>
              <w:rPr>
                <w:rFonts w:cs="Arial"/>
                <w:sz w:val="16"/>
                <w:szCs w:val="16"/>
              </w:rPr>
            </w:pPr>
            <w:r>
              <w:rPr>
                <w:rFonts w:cs="Arial"/>
                <w:sz w:val="20"/>
                <w:szCs w:val="20"/>
              </w:rPr>
              <w:t>202X-XX-XX</w:t>
            </w:r>
          </w:p>
        </w:tc>
        <w:tc>
          <w:tcPr>
            <w:tcW w:w="5386" w:type="dxa"/>
            <w:gridSpan w:val="2"/>
          </w:tcPr>
          <w:p w14:paraId="35D82DB7" w14:textId="77777777" w:rsidR="006A7775" w:rsidRPr="001A062F" w:rsidRDefault="006A7775" w:rsidP="00061BCF">
            <w:pPr>
              <w:rPr>
                <w:rFonts w:cs="Arial"/>
                <w:sz w:val="16"/>
                <w:szCs w:val="16"/>
              </w:rPr>
            </w:pPr>
            <w:r w:rsidRPr="001A062F">
              <w:rPr>
                <w:rFonts w:cs="Arial"/>
                <w:sz w:val="16"/>
                <w:szCs w:val="16"/>
              </w:rPr>
              <w:t>Utfärdare</w:t>
            </w:r>
          </w:p>
          <w:p w14:paraId="415E9D26" w14:textId="77777777" w:rsidR="006A7775" w:rsidRPr="001A062F" w:rsidRDefault="006A7775" w:rsidP="00061BCF">
            <w:pPr>
              <w:rPr>
                <w:rFonts w:cs="Arial"/>
                <w:sz w:val="20"/>
                <w:szCs w:val="20"/>
              </w:rPr>
            </w:pPr>
            <w:r>
              <w:rPr>
                <w:rFonts w:cs="Arial"/>
                <w:sz w:val="16"/>
                <w:szCs w:val="16"/>
              </w:rPr>
              <w:t>NN</w:t>
            </w:r>
          </w:p>
        </w:tc>
      </w:tr>
    </w:tbl>
    <w:p w14:paraId="08D797B1" w14:textId="73F0DB3A" w:rsidR="006A7775" w:rsidRDefault="009C0CAC" w:rsidP="00003B71">
      <w:pPr>
        <w:rPr>
          <w:b/>
        </w:rPr>
      </w:pPr>
      <w:r>
        <w:rPr>
          <w:b/>
        </w:rPr>
        <w:t>Exempeltext:</w:t>
      </w:r>
    </w:p>
    <w:p w14:paraId="6C54F097" w14:textId="77777777" w:rsidR="001772FD" w:rsidRDefault="001772FD" w:rsidP="00003B71">
      <w:pPr>
        <w:rPr>
          <w:b/>
        </w:rPr>
      </w:pPr>
    </w:p>
    <w:p w14:paraId="18FC4433" w14:textId="77777777" w:rsidR="00003B71" w:rsidRPr="00D626F2" w:rsidRDefault="00003B71" w:rsidP="00003B71">
      <w:pPr>
        <w:rPr>
          <w:b/>
        </w:rPr>
      </w:pPr>
      <w:r w:rsidRPr="00D626F2">
        <w:rPr>
          <w:b/>
        </w:rPr>
        <w:t>Syfte</w:t>
      </w:r>
    </w:p>
    <w:p w14:paraId="20D12388" w14:textId="41B15C39" w:rsidR="00003B71" w:rsidRDefault="00003B71" w:rsidP="00003B71">
      <w:r>
        <w:t>Ange riktlinjer för hantering av förändringar i verksamheten.</w:t>
      </w:r>
    </w:p>
    <w:p w14:paraId="124CEB6E" w14:textId="77777777" w:rsidR="00003B71" w:rsidRDefault="00003B71" w:rsidP="00003B71"/>
    <w:p w14:paraId="48109F4A" w14:textId="19817B9C" w:rsidR="00003B71" w:rsidRPr="00E044EB" w:rsidRDefault="006A31C6" w:rsidP="00003B71">
      <w:pPr>
        <w:rPr>
          <w:bCs/>
        </w:rPr>
      </w:pPr>
      <w:r w:rsidRPr="00E044EB">
        <w:rPr>
          <w:bCs/>
        </w:rPr>
        <w:t>Ä</w:t>
      </w:r>
      <w:r w:rsidR="00003B71" w:rsidRPr="00E044EB">
        <w:rPr>
          <w:bCs/>
        </w:rPr>
        <w:t>ndring av verksamheten</w:t>
      </w:r>
      <w:r w:rsidR="00E044EB" w:rsidRPr="00E044EB">
        <w:rPr>
          <w:bCs/>
        </w:rPr>
        <w:t xml:space="preserve"> </w:t>
      </w:r>
      <w:r w:rsidR="00003B71" w:rsidRPr="00E044EB">
        <w:rPr>
          <w:bCs/>
        </w:rPr>
        <w:t>kan antingen vara större eller mindre.</w:t>
      </w:r>
      <w:r w:rsidR="00E044EB">
        <w:rPr>
          <w:bCs/>
        </w:rPr>
        <w:t xml:space="preserve"> Nedan ges exempel på klassificering av ändring åtgärd.</w:t>
      </w:r>
      <w:r w:rsidR="00003B71" w:rsidRPr="00E044EB">
        <w:rPr>
          <w:bCs/>
        </w:rPr>
        <w:t xml:space="preserve"> </w:t>
      </w:r>
    </w:p>
    <w:p w14:paraId="40BBAC61" w14:textId="77777777" w:rsidR="00003B71" w:rsidRDefault="00003B71" w:rsidP="00003B71"/>
    <w:tbl>
      <w:tblPr>
        <w:tblStyle w:val="Tabellrutnt"/>
        <w:tblW w:w="0" w:type="auto"/>
        <w:tblLook w:val="04A0" w:firstRow="1" w:lastRow="0" w:firstColumn="1" w:lastColumn="0" w:noHBand="0" w:noVBand="1"/>
      </w:tblPr>
      <w:tblGrid>
        <w:gridCol w:w="2882"/>
        <w:gridCol w:w="1179"/>
        <w:gridCol w:w="4999"/>
      </w:tblGrid>
      <w:tr w:rsidR="00360D58" w14:paraId="20F1E572" w14:textId="77777777" w:rsidTr="00AD4B40">
        <w:tc>
          <w:tcPr>
            <w:tcW w:w="0" w:type="auto"/>
          </w:tcPr>
          <w:p w14:paraId="7AD0DE8D" w14:textId="77777777" w:rsidR="00360D58" w:rsidRPr="00AD4B40" w:rsidRDefault="00360D58" w:rsidP="00003B71">
            <w:pPr>
              <w:rPr>
                <w:b/>
              </w:rPr>
            </w:pPr>
            <w:r w:rsidRPr="00AD4B40">
              <w:rPr>
                <w:b/>
              </w:rPr>
              <w:t>Exempel på ändring</w:t>
            </w:r>
          </w:p>
        </w:tc>
        <w:tc>
          <w:tcPr>
            <w:tcW w:w="0" w:type="auto"/>
          </w:tcPr>
          <w:p w14:paraId="39F6B4D8" w14:textId="77777777" w:rsidR="00360D58" w:rsidRPr="00AD4B40" w:rsidRDefault="00360D58" w:rsidP="00003B71">
            <w:pPr>
              <w:rPr>
                <w:b/>
              </w:rPr>
            </w:pPr>
            <w:r w:rsidRPr="00AD4B40">
              <w:rPr>
                <w:b/>
              </w:rPr>
              <w:t>Ändring, kategori</w:t>
            </w:r>
          </w:p>
        </w:tc>
        <w:tc>
          <w:tcPr>
            <w:tcW w:w="0" w:type="auto"/>
          </w:tcPr>
          <w:p w14:paraId="4884926B" w14:textId="77777777" w:rsidR="00360D58" w:rsidRPr="00AD4B40" w:rsidRDefault="00360D58" w:rsidP="00360D58">
            <w:pPr>
              <w:rPr>
                <w:b/>
              </w:rPr>
            </w:pPr>
            <w:r w:rsidRPr="00AD4B40">
              <w:rPr>
                <w:b/>
              </w:rPr>
              <w:t>Åtgärd</w:t>
            </w:r>
          </w:p>
        </w:tc>
      </w:tr>
      <w:tr w:rsidR="00360D58" w14:paraId="321E6793" w14:textId="77777777" w:rsidTr="00AD4B40">
        <w:tc>
          <w:tcPr>
            <w:tcW w:w="0" w:type="auto"/>
          </w:tcPr>
          <w:p w14:paraId="7AFC0055" w14:textId="77777777" w:rsidR="00360D58" w:rsidRDefault="00360D58" w:rsidP="00360D58">
            <w:r>
              <w:t xml:space="preserve">Nya substrat tas in </w:t>
            </w:r>
          </w:p>
        </w:tc>
        <w:tc>
          <w:tcPr>
            <w:tcW w:w="0" w:type="auto"/>
          </w:tcPr>
          <w:p w14:paraId="30A5A661" w14:textId="77777777" w:rsidR="00360D58" w:rsidRDefault="00360D58" w:rsidP="00003B71">
            <w:r>
              <w:t>Mindre</w:t>
            </w:r>
          </w:p>
        </w:tc>
        <w:tc>
          <w:tcPr>
            <w:tcW w:w="0" w:type="auto"/>
          </w:tcPr>
          <w:p w14:paraId="3C27A3F8" w14:textId="1EF43F82" w:rsidR="00E674E6" w:rsidRDefault="00E674E6" w:rsidP="00003B71">
            <w:r>
              <w:t>Rutin nr 7, ”Nytt substrat” tillämpas.</w:t>
            </w:r>
          </w:p>
          <w:p w14:paraId="5DECA77C" w14:textId="1C63CFCD" w:rsidR="00360D58" w:rsidRDefault="00360D58" w:rsidP="00003B71">
            <w:r>
              <w:t>Rutin för kontroll av underlagsdata i produktionen uppdateras så att data för det nya substratet samlas in och redovisas</w:t>
            </w:r>
          </w:p>
          <w:p w14:paraId="5AE22E7D" w14:textId="77777777" w:rsidR="00360D58" w:rsidRDefault="007F5435" w:rsidP="007F5435">
            <w:r>
              <w:t>Substratlista uppdateras och a</w:t>
            </w:r>
            <w:r w:rsidR="00360D58">
              <w:t>vtal med leverantör upprättas</w:t>
            </w:r>
          </w:p>
        </w:tc>
      </w:tr>
      <w:tr w:rsidR="00360D58" w14:paraId="0CD47F6E" w14:textId="77777777" w:rsidTr="00AD4B40">
        <w:tc>
          <w:tcPr>
            <w:tcW w:w="0" w:type="auto"/>
          </w:tcPr>
          <w:p w14:paraId="53783709" w14:textId="77777777" w:rsidR="00360D58" w:rsidRDefault="00360D58" w:rsidP="00003B71">
            <w:r>
              <w:t>Ändring i process</w:t>
            </w:r>
            <w:r w:rsidR="00D6674C">
              <w:t xml:space="preserve"> för biogasproduktion</w:t>
            </w:r>
          </w:p>
        </w:tc>
        <w:tc>
          <w:tcPr>
            <w:tcW w:w="0" w:type="auto"/>
          </w:tcPr>
          <w:p w14:paraId="45E43CCB" w14:textId="77777777" w:rsidR="00360D58" w:rsidRDefault="00360D58" w:rsidP="00003B71">
            <w:r>
              <w:t>Mindre</w:t>
            </w:r>
          </w:p>
        </w:tc>
        <w:tc>
          <w:tcPr>
            <w:tcW w:w="0" w:type="auto"/>
          </w:tcPr>
          <w:p w14:paraId="5FFD207F" w14:textId="77777777" w:rsidR="00360D58" w:rsidRDefault="00360D58" w:rsidP="00D6674C">
            <w:r>
              <w:t>Rutin för kontroll av underlagsdata i produktionen uppdateras så att data för produktionen samlas in korrekt</w:t>
            </w:r>
            <w:r w:rsidR="00D6674C">
              <w:t>. Beskrivning av biogasproduktionen i kontrollsystemet uppdateras</w:t>
            </w:r>
          </w:p>
        </w:tc>
      </w:tr>
      <w:tr w:rsidR="00360D58" w14:paraId="65016741" w14:textId="77777777" w:rsidTr="00AD4B40">
        <w:tc>
          <w:tcPr>
            <w:tcW w:w="0" w:type="auto"/>
          </w:tcPr>
          <w:p w14:paraId="4F2969E3" w14:textId="77777777" w:rsidR="00360D58" w:rsidRDefault="00360D58" w:rsidP="00003B71">
            <w:r>
              <w:t>Ny tankstation</w:t>
            </w:r>
          </w:p>
        </w:tc>
        <w:tc>
          <w:tcPr>
            <w:tcW w:w="0" w:type="auto"/>
          </w:tcPr>
          <w:p w14:paraId="02D01BE2" w14:textId="77777777" w:rsidR="00360D58" w:rsidRDefault="00360D58" w:rsidP="00360D58">
            <w:r>
              <w:t>Mindre</w:t>
            </w:r>
          </w:p>
        </w:tc>
        <w:tc>
          <w:tcPr>
            <w:tcW w:w="0" w:type="auto"/>
          </w:tcPr>
          <w:p w14:paraId="04CA6E98" w14:textId="77777777" w:rsidR="00360D58" w:rsidRDefault="00360D58" w:rsidP="00D6674C">
            <w:r>
              <w:t>Rutin för kontroll av underlagsdata</w:t>
            </w:r>
            <w:r w:rsidR="00D6674C">
              <w:t xml:space="preserve"> för distribution och försäljning </w:t>
            </w:r>
            <w:r>
              <w:t>uppdateras så att data samlas in korrekt</w:t>
            </w:r>
            <w:r w:rsidR="00D6674C">
              <w:t>. Beskrivning av distribution och försäljning i kontrollsystemet uppdateras</w:t>
            </w:r>
          </w:p>
        </w:tc>
      </w:tr>
      <w:tr w:rsidR="004E0101" w14:paraId="7AA1AF8C" w14:textId="77777777" w:rsidTr="00AD4B40">
        <w:tc>
          <w:tcPr>
            <w:tcW w:w="0" w:type="auto"/>
          </w:tcPr>
          <w:p w14:paraId="4E54F13F" w14:textId="04551757" w:rsidR="004E0101" w:rsidRDefault="004E0101" w:rsidP="004E0101">
            <w:r>
              <w:t xml:space="preserve">Ändring av organisation och ansvarsförändring </w:t>
            </w:r>
          </w:p>
        </w:tc>
        <w:tc>
          <w:tcPr>
            <w:tcW w:w="0" w:type="auto"/>
          </w:tcPr>
          <w:p w14:paraId="2BB7EDE8" w14:textId="12A281C4" w:rsidR="004E0101" w:rsidRDefault="004E0101" w:rsidP="004E0101">
            <w:r>
              <w:t>Mindre</w:t>
            </w:r>
          </w:p>
        </w:tc>
        <w:tc>
          <w:tcPr>
            <w:tcW w:w="0" w:type="auto"/>
          </w:tcPr>
          <w:p w14:paraId="4A2EA5F6" w14:textId="4EAD46CC" w:rsidR="004E0101" w:rsidRDefault="004E0101" w:rsidP="004E0101">
            <w:r>
              <w:t>Uppdatering av kontrollsystemet</w:t>
            </w:r>
          </w:p>
        </w:tc>
      </w:tr>
      <w:tr w:rsidR="004E0101" w14:paraId="0684AFCA" w14:textId="77777777" w:rsidTr="00AD4B40">
        <w:tc>
          <w:tcPr>
            <w:tcW w:w="0" w:type="auto"/>
          </w:tcPr>
          <w:p w14:paraId="14CC99D1" w14:textId="2F790045" w:rsidR="004E0101" w:rsidRDefault="004E0101" w:rsidP="004E0101">
            <w:r>
              <w:t>Ändring av ägarförhållanden</w:t>
            </w:r>
          </w:p>
        </w:tc>
        <w:tc>
          <w:tcPr>
            <w:tcW w:w="0" w:type="auto"/>
          </w:tcPr>
          <w:p w14:paraId="0835AA24" w14:textId="2CA951CF" w:rsidR="004E0101" w:rsidRDefault="00B944BF" w:rsidP="004E0101">
            <w:r>
              <w:t>Väsentlig</w:t>
            </w:r>
          </w:p>
        </w:tc>
        <w:tc>
          <w:tcPr>
            <w:tcW w:w="0" w:type="auto"/>
          </w:tcPr>
          <w:p w14:paraId="0DCCD7EF" w14:textId="12D51032" w:rsidR="004E0101" w:rsidRDefault="004E0101" w:rsidP="004E0101">
            <w:r>
              <w:t>Uppdatering av kontrollsystemet. Anmälan till Energimyndigheten</w:t>
            </w:r>
          </w:p>
        </w:tc>
      </w:tr>
      <w:tr w:rsidR="004E0101" w14:paraId="01AF410C" w14:textId="77777777" w:rsidTr="00AD4B40">
        <w:tc>
          <w:tcPr>
            <w:tcW w:w="0" w:type="auto"/>
          </w:tcPr>
          <w:p w14:paraId="01E315A1" w14:textId="77777777" w:rsidR="004E0101" w:rsidRDefault="004E0101" w:rsidP="004E0101">
            <w:r>
              <w:t>Ändring av produktionskedjan, till exempel en helt ny produktionskedja (biogasanläggning)</w:t>
            </w:r>
          </w:p>
        </w:tc>
        <w:tc>
          <w:tcPr>
            <w:tcW w:w="0" w:type="auto"/>
          </w:tcPr>
          <w:p w14:paraId="7FC170B1" w14:textId="4CED17CF" w:rsidR="004E0101" w:rsidRDefault="00B944BF" w:rsidP="004E0101">
            <w:r>
              <w:t>Väsentlig</w:t>
            </w:r>
          </w:p>
        </w:tc>
        <w:tc>
          <w:tcPr>
            <w:tcW w:w="0" w:type="auto"/>
          </w:tcPr>
          <w:p w14:paraId="3B0D20C7" w14:textId="77777777" w:rsidR="004E0101" w:rsidRDefault="004E0101" w:rsidP="004E0101">
            <w:r>
              <w:t>Uppdatering av kontrollsystemet som klassas som en väsentlig förändring. Anmälan till Energimyndigheten</w:t>
            </w:r>
          </w:p>
        </w:tc>
      </w:tr>
    </w:tbl>
    <w:p w14:paraId="6CFCB6C2" w14:textId="77777777" w:rsidR="00360D58" w:rsidRDefault="00360D58" w:rsidP="00003B71"/>
    <w:p w14:paraId="35FC2F08" w14:textId="6D564235" w:rsidR="00AD4B40" w:rsidRDefault="00E044EB" w:rsidP="00AD4B40">
      <w:pPr>
        <w:rPr>
          <w:b/>
        </w:rPr>
      </w:pPr>
      <w:r>
        <w:rPr>
          <w:b/>
        </w:rPr>
        <w:lastRenderedPageBreak/>
        <w:t xml:space="preserve">Uppdatering </w:t>
      </w:r>
      <w:r w:rsidR="00AD4B40">
        <w:rPr>
          <w:b/>
        </w:rPr>
        <w:t>av kontrollsystemet</w:t>
      </w:r>
    </w:p>
    <w:p w14:paraId="26A517CE" w14:textId="176FC83F" w:rsidR="00465748" w:rsidRDefault="004E0101" w:rsidP="00AD4B40">
      <w:r>
        <w:t xml:space="preserve">Ändringar av verksamheten, mindre och större, gör att riskbedömning och </w:t>
      </w:r>
      <w:r w:rsidR="00AD4B40">
        <w:t xml:space="preserve">kontrollsystemet </w:t>
      </w:r>
      <w:r>
        <w:t>ska uppdateras så att det stämmer överens med den nya verksamheten</w:t>
      </w:r>
      <w:r w:rsidR="00465748">
        <w:t xml:space="preserve">. </w:t>
      </w:r>
    </w:p>
    <w:p w14:paraId="2B77AA9F" w14:textId="77777777" w:rsidR="0062490F" w:rsidRDefault="0062490F" w:rsidP="00AD4B40"/>
    <w:p w14:paraId="5907DCD6" w14:textId="77777777" w:rsidR="00AD4B40" w:rsidRPr="00AD4B40" w:rsidRDefault="00AD4B40" w:rsidP="00AD4B40">
      <w:pPr>
        <w:rPr>
          <w:b/>
        </w:rPr>
      </w:pPr>
      <w:r w:rsidRPr="00AD4B40">
        <w:rPr>
          <w:b/>
        </w:rPr>
        <w:t>Dokumentation</w:t>
      </w:r>
    </w:p>
    <w:p w14:paraId="1DAFE585" w14:textId="77777777" w:rsidR="007F5435" w:rsidRDefault="00AD4B40" w:rsidP="009F3113">
      <w:r>
        <w:t xml:space="preserve">Gjorda förändringar dokumenteras i journalsystem. </w:t>
      </w:r>
      <w:r w:rsidR="007F5435">
        <w:br w:type="page"/>
      </w:r>
    </w:p>
    <w:p w14:paraId="4F2295DC" w14:textId="6F7E64EA" w:rsidR="00AD4B40" w:rsidRDefault="009C0CAC" w:rsidP="00AD4B40">
      <w:r>
        <w:rPr>
          <w:noProof/>
        </w:rPr>
        <w:lastRenderedPageBreak/>
        <mc:AlternateContent>
          <mc:Choice Requires="wps">
            <w:drawing>
              <wp:anchor distT="45720" distB="45720" distL="114300" distR="114300" simplePos="0" relativeHeight="251658240" behindDoc="0" locked="0" layoutInCell="1" allowOverlap="1" wp14:anchorId="47628A92" wp14:editId="41D83786">
                <wp:simplePos x="0" y="0"/>
                <wp:positionH relativeFrom="margin">
                  <wp:posOffset>1905</wp:posOffset>
                </wp:positionH>
                <wp:positionV relativeFrom="paragraph">
                  <wp:posOffset>1132205</wp:posOffset>
                </wp:positionV>
                <wp:extent cx="5708015" cy="1033145"/>
                <wp:effectExtent l="0" t="0" r="26035" b="14605"/>
                <wp:wrapSquare wrapText="bothSides"/>
                <wp:docPr id="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03314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7A32F3A" w14:textId="0F8F99B3" w:rsidR="00844A87" w:rsidRDefault="00844A87" w:rsidP="00FD75BC">
                            <w:r>
                              <w:rPr>
                                <w:b/>
                                <w:bCs/>
                              </w:rPr>
                              <w:t>Anvisning</w:t>
                            </w:r>
                          </w:p>
                          <w:p w14:paraId="2A579E6F" w14:textId="2136D38E" w:rsidR="00844A87" w:rsidRDefault="00844A87" w:rsidP="00FD75BC">
                            <w:r>
                              <w:t>Om verksamheten har ledningssystem eller certifiering där det finns rutin för regelbunden internrevision rekommenderas att denna rutin införlivas i sådant system. Alternativt rekommenderas att rutin för internrevision har en punkt som initierar rutinen för utvärdering och revision av kontrollsystemet för hållbarhetskriterier, dvs denna rutin.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28A92" id="_x0000_s1233" type="#_x0000_t202" style="position:absolute;margin-left:.15pt;margin-top:89.15pt;width:449.45pt;height:81.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" fillcolor="#d6e3bc [1302]">
                <v:fill opacity="32896f"/>
                <v:textbox>
                  <w:txbxContent>
                    <w:p w14:paraId="57A32F3A" w14:textId="0F8F99B3" w:rsidR="00844A87" w:rsidRDefault="00844A87" w:rsidP="00FD75BC">
                      <w:r>
                        <w:rPr>
                          <w:b/>
                          <w:bCs/>
                        </w:rPr>
                        <w:t>Anvisning</w:t>
                      </w:r>
                    </w:p>
                    <w:p w14:paraId="2A579E6F" w14:textId="2136D38E" w:rsidR="00844A87" w:rsidRDefault="00844A87" w:rsidP="00FD75BC">
                      <w:r>
                        <w:t>Om verksamheten har ledningssystem eller certifiering där det finns rutin för regelbunden internrevision rekommenderas att denna rutin införlivas i sådant system. Alternativt rekommenderas att rutin för internrevision har en punkt som initierar rutinen för utvärdering och revision av kontrollsystemet för hållbarhetskriterier, dvs denna rutin.</w:t>
                      </w:r>
                    </w:p>
                  </w:txbxContent>
                </v:textbox>
                <w10:wrap type="square" anchorx="margin"/>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618606B0" w14:textId="77777777" w:rsidTr="00061BCF">
        <w:trPr>
          <w:gridAfter w:val="1"/>
          <w:wAfter w:w="7" w:type="dxa"/>
        </w:trPr>
        <w:tc>
          <w:tcPr>
            <w:tcW w:w="1838" w:type="dxa"/>
            <w:vAlign w:val="center"/>
          </w:tcPr>
          <w:p w14:paraId="46231460" w14:textId="19991062" w:rsidR="006A7775" w:rsidRPr="00235653" w:rsidRDefault="006A7775" w:rsidP="00595609">
            <w:pPr>
              <w:rPr>
                <w:rFonts w:eastAsia="Times New Roman"/>
                <w:sz w:val="28"/>
                <w:szCs w:val="28"/>
                <w:lang w:eastAsia="sv-SE"/>
              </w:rPr>
            </w:pPr>
            <w:r w:rsidRPr="00235653">
              <w:rPr>
                <w:b/>
                <w:bCs/>
                <w:sz w:val="28"/>
                <w:szCs w:val="28"/>
                <w:lang w:eastAsia="sv-SE"/>
              </w:rPr>
              <w:t xml:space="preserve">Rutin </w:t>
            </w:r>
            <w:r w:rsidR="00595609" w:rsidRPr="00235653">
              <w:rPr>
                <w:b/>
                <w:bCs/>
                <w:sz w:val="28"/>
                <w:szCs w:val="28"/>
                <w:lang w:eastAsia="sv-SE"/>
              </w:rPr>
              <w:t>1</w:t>
            </w:r>
            <w:r w:rsidR="00235653" w:rsidRPr="00235653">
              <w:rPr>
                <w:b/>
                <w:bCs/>
                <w:sz w:val="28"/>
                <w:szCs w:val="28"/>
                <w:lang w:eastAsia="sv-SE"/>
              </w:rPr>
              <w:t>1</w:t>
            </w:r>
          </w:p>
        </w:tc>
        <w:tc>
          <w:tcPr>
            <w:tcW w:w="7222" w:type="dxa"/>
            <w:gridSpan w:val="2"/>
            <w:vAlign w:val="center"/>
          </w:tcPr>
          <w:p w14:paraId="4AD17BC5" w14:textId="7A3E553B" w:rsidR="006A7775" w:rsidRPr="003571BE" w:rsidRDefault="006A7775" w:rsidP="00235653">
            <w:pPr>
              <w:pStyle w:val="Rubrik3"/>
            </w:pPr>
            <w:bookmarkStart w:id="33" w:name="_Toc219202960"/>
            <w:r>
              <w:t>Utvärdering och revision</w:t>
            </w:r>
            <w:bookmarkEnd w:id="33"/>
            <w:r w:rsidRPr="006A7775">
              <w:t xml:space="preserve"> </w:t>
            </w:r>
          </w:p>
        </w:tc>
      </w:tr>
      <w:tr w:rsidR="006A7775" w:rsidRPr="001A062F" w14:paraId="6E548F98" w14:textId="77777777" w:rsidTr="00061BCF">
        <w:tc>
          <w:tcPr>
            <w:tcW w:w="1838" w:type="dxa"/>
          </w:tcPr>
          <w:p w14:paraId="6DBB6AC5"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49FC09CB" w14:textId="06E08809" w:rsidR="006A7775" w:rsidRPr="001A062F" w:rsidRDefault="00FD75BC" w:rsidP="00061BCF">
            <w:pPr>
              <w:rPr>
                <w:rFonts w:cs="Arial"/>
                <w:sz w:val="16"/>
                <w:szCs w:val="16"/>
              </w:rPr>
            </w:pPr>
            <w:r>
              <w:rPr>
                <w:rFonts w:cs="Arial"/>
                <w:sz w:val="20"/>
                <w:szCs w:val="20"/>
              </w:rPr>
              <w:t>202X-XX-XX</w:t>
            </w:r>
          </w:p>
        </w:tc>
        <w:tc>
          <w:tcPr>
            <w:tcW w:w="1843" w:type="dxa"/>
          </w:tcPr>
          <w:p w14:paraId="65107EE5" w14:textId="77777777" w:rsidR="006A7775" w:rsidRPr="001A062F" w:rsidRDefault="006A7775" w:rsidP="00061BCF">
            <w:pPr>
              <w:rPr>
                <w:rFonts w:cs="Arial"/>
                <w:sz w:val="16"/>
                <w:szCs w:val="16"/>
              </w:rPr>
            </w:pPr>
            <w:r w:rsidRPr="001A062F">
              <w:rPr>
                <w:rFonts w:cs="Arial"/>
                <w:sz w:val="16"/>
                <w:szCs w:val="16"/>
              </w:rPr>
              <w:t>Ersätter</w:t>
            </w:r>
          </w:p>
          <w:p w14:paraId="44E10257" w14:textId="6C9AD51B" w:rsidR="006A7775" w:rsidRPr="001A062F" w:rsidRDefault="00FD75BC" w:rsidP="00061BCF">
            <w:pPr>
              <w:rPr>
                <w:rFonts w:cs="Arial"/>
                <w:sz w:val="16"/>
                <w:szCs w:val="16"/>
              </w:rPr>
            </w:pPr>
            <w:r>
              <w:rPr>
                <w:rFonts w:cs="Arial"/>
                <w:sz w:val="20"/>
                <w:szCs w:val="20"/>
              </w:rPr>
              <w:t>202X-XX-XX</w:t>
            </w:r>
          </w:p>
        </w:tc>
        <w:tc>
          <w:tcPr>
            <w:tcW w:w="5386" w:type="dxa"/>
            <w:gridSpan w:val="2"/>
          </w:tcPr>
          <w:p w14:paraId="072393B5" w14:textId="77777777" w:rsidR="006A7775" w:rsidRPr="001A062F" w:rsidRDefault="006A7775" w:rsidP="00061BCF">
            <w:pPr>
              <w:rPr>
                <w:rFonts w:cs="Arial"/>
                <w:sz w:val="16"/>
                <w:szCs w:val="16"/>
              </w:rPr>
            </w:pPr>
            <w:r w:rsidRPr="001A062F">
              <w:rPr>
                <w:rFonts w:cs="Arial"/>
                <w:sz w:val="16"/>
                <w:szCs w:val="16"/>
              </w:rPr>
              <w:t>Utfärdare</w:t>
            </w:r>
          </w:p>
          <w:p w14:paraId="7AE640E5" w14:textId="77777777" w:rsidR="006A7775" w:rsidRPr="001A062F" w:rsidRDefault="006A7775" w:rsidP="00061BCF">
            <w:pPr>
              <w:rPr>
                <w:rFonts w:cs="Arial"/>
                <w:sz w:val="20"/>
                <w:szCs w:val="20"/>
              </w:rPr>
            </w:pPr>
            <w:r>
              <w:rPr>
                <w:rFonts w:cs="Arial"/>
                <w:sz w:val="16"/>
                <w:szCs w:val="16"/>
              </w:rPr>
              <w:t>NN</w:t>
            </w:r>
          </w:p>
        </w:tc>
      </w:tr>
    </w:tbl>
    <w:p w14:paraId="52A50692" w14:textId="5F64E57A" w:rsidR="004E0101" w:rsidRDefault="009C0CAC" w:rsidP="00AD4B40">
      <w:pPr>
        <w:rPr>
          <w:b/>
        </w:rPr>
      </w:pPr>
      <w:bookmarkStart w:id="34" w:name="_Hlk54949250"/>
      <w:r>
        <w:rPr>
          <w:b/>
        </w:rPr>
        <w:t>Exempeltext:</w:t>
      </w:r>
      <w:bookmarkEnd w:id="34"/>
    </w:p>
    <w:p w14:paraId="3CC457BB" w14:textId="77777777" w:rsidR="009C0CAC" w:rsidRDefault="009C0CAC" w:rsidP="00AD4B40">
      <w:pPr>
        <w:rPr>
          <w:b/>
        </w:rPr>
      </w:pPr>
    </w:p>
    <w:p w14:paraId="7CDC03FE" w14:textId="04552CD1" w:rsidR="00AD4B40" w:rsidRPr="00D626F2" w:rsidRDefault="00AD4B40" w:rsidP="00AD4B40">
      <w:pPr>
        <w:rPr>
          <w:b/>
        </w:rPr>
      </w:pPr>
      <w:r w:rsidRPr="00D626F2">
        <w:rPr>
          <w:b/>
        </w:rPr>
        <w:t>Syfte</w:t>
      </w:r>
    </w:p>
    <w:p w14:paraId="1F9216C5" w14:textId="77777777" w:rsidR="00AD4B40" w:rsidRDefault="00AD4B40" w:rsidP="00AD4B40">
      <w:r>
        <w:t>Ange riktlinjer för utvärdering och revision av kontrollsystemet så att det säkerställs att systemet är anpassat till aktuell verksamhet samt</w:t>
      </w:r>
      <w:r w:rsidR="00AB0954">
        <w:t xml:space="preserve"> att</w:t>
      </w:r>
      <w:r>
        <w:t xml:space="preserve"> brister som inte observerats i den löpande tillämpningen av kontrollsystemet</w:t>
      </w:r>
      <w:r w:rsidR="00AB0954" w:rsidRPr="00AB0954">
        <w:t xml:space="preserve"> </w:t>
      </w:r>
      <w:r w:rsidR="00AB0954">
        <w:t>upptäcks</w:t>
      </w:r>
      <w:r>
        <w:t>.</w:t>
      </w:r>
    </w:p>
    <w:p w14:paraId="428041D5" w14:textId="77777777" w:rsidR="00AD4B40" w:rsidRDefault="00AD4B40" w:rsidP="00AD4B40"/>
    <w:p w14:paraId="4D6A600B" w14:textId="77777777" w:rsidR="00AB0954" w:rsidRDefault="00AD4B40" w:rsidP="00AD4B40">
      <w:pPr>
        <w:rPr>
          <w:b/>
        </w:rPr>
      </w:pPr>
      <w:r>
        <w:rPr>
          <w:b/>
        </w:rPr>
        <w:t>Utvärdering och revision</w:t>
      </w:r>
    </w:p>
    <w:p w14:paraId="04F373C5" w14:textId="77777777" w:rsidR="0085676E" w:rsidRDefault="00AB0954" w:rsidP="00AD4B40">
      <w:r>
        <w:t>Utvärdering och revision u</w:t>
      </w:r>
      <w:r w:rsidR="00AD4B40">
        <w:t xml:space="preserve">tförs en gång per år eller om det skett </w:t>
      </w:r>
      <w:r>
        <w:t xml:space="preserve">en </w:t>
      </w:r>
      <w:r w:rsidR="00AD4B40">
        <w:t xml:space="preserve">avvikelse </w:t>
      </w:r>
      <w:r w:rsidR="00465748">
        <w:t xml:space="preserve">under året </w:t>
      </w:r>
      <w:r w:rsidR="00AD4B40">
        <w:t xml:space="preserve">som föranleder en mer genomgripande </w:t>
      </w:r>
      <w:r>
        <w:t>genomgång av kontrollsystemet. Utvärdering och revision initieras av driftchef (motsvarande). Deltagare utöver driftchef (motsvarande) är de inom organisationen som arbetar med insamling och kontroll av data.</w:t>
      </w:r>
    </w:p>
    <w:p w14:paraId="0AAD0404" w14:textId="77777777" w:rsidR="00AD4B40" w:rsidRPr="00AB0954" w:rsidRDefault="00AB0954" w:rsidP="00AD4B40">
      <w:pPr>
        <w:rPr>
          <w:b/>
        </w:rPr>
      </w:pPr>
      <w:r>
        <w:t xml:space="preserve"> </w:t>
      </w:r>
    </w:p>
    <w:p w14:paraId="2A7FD0D1" w14:textId="77777777" w:rsidR="00AD4B40" w:rsidRDefault="0085676E" w:rsidP="00AD4B40">
      <w:r>
        <w:t>Utvärdering och revision omfattar minst följande punkter:</w:t>
      </w:r>
    </w:p>
    <w:p w14:paraId="047AA0B8" w14:textId="77777777" w:rsidR="00AB0954" w:rsidRDefault="00465748" w:rsidP="00AB0954">
      <w:pPr>
        <w:numPr>
          <w:ilvl w:val="0"/>
          <w:numId w:val="5"/>
        </w:numPr>
        <w:spacing w:before="0" w:after="120"/>
        <w:ind w:left="357" w:hanging="357"/>
      </w:pPr>
      <w:r>
        <w:t>Genomgång av avvikelser</w:t>
      </w:r>
    </w:p>
    <w:p w14:paraId="6F746E8F" w14:textId="77777777" w:rsidR="006B74D9" w:rsidRDefault="006B74D9" w:rsidP="006B74D9">
      <w:pPr>
        <w:numPr>
          <w:ilvl w:val="0"/>
          <w:numId w:val="5"/>
        </w:numPr>
        <w:spacing w:before="0" w:after="120"/>
        <w:ind w:left="357" w:hanging="357"/>
      </w:pPr>
      <w:r>
        <w:t>Genomgång av gjorda kontroller enligt rutiner</w:t>
      </w:r>
    </w:p>
    <w:p w14:paraId="60C25B3C" w14:textId="77777777" w:rsidR="00AB0954" w:rsidRDefault="00AB0954" w:rsidP="00AB0954">
      <w:pPr>
        <w:numPr>
          <w:ilvl w:val="0"/>
          <w:numId w:val="5"/>
        </w:numPr>
        <w:spacing w:before="0" w:after="120"/>
        <w:ind w:left="357" w:hanging="357"/>
      </w:pPr>
      <w:r>
        <w:t xml:space="preserve">Genomgång av </w:t>
      </w:r>
      <w:r w:rsidR="00465748">
        <w:t>rutiner i kontrollsystemet</w:t>
      </w:r>
      <w:r>
        <w:t xml:space="preserve">. </w:t>
      </w:r>
      <w:r w:rsidR="00465748">
        <w:t>E</w:t>
      </w:r>
      <w:r>
        <w:t xml:space="preserve">fterlevnad och </w:t>
      </w:r>
      <w:r w:rsidR="00465748">
        <w:t>eventuella behov av revidering av rutiner</w:t>
      </w:r>
    </w:p>
    <w:p w14:paraId="1B32ED3B" w14:textId="77777777" w:rsidR="007F5435" w:rsidRDefault="007F5435" w:rsidP="00AB0954">
      <w:pPr>
        <w:numPr>
          <w:ilvl w:val="0"/>
          <w:numId w:val="5"/>
        </w:numPr>
        <w:spacing w:before="0" w:after="120"/>
        <w:ind w:left="357" w:hanging="357"/>
      </w:pPr>
      <w:r>
        <w:t>Kontroll av substratslista</w:t>
      </w:r>
    </w:p>
    <w:p w14:paraId="0BC3C182" w14:textId="77777777" w:rsidR="00AB0954" w:rsidRDefault="00AB0954" w:rsidP="00AB0954">
      <w:pPr>
        <w:numPr>
          <w:ilvl w:val="0"/>
          <w:numId w:val="5"/>
        </w:numPr>
        <w:spacing w:before="0" w:after="120"/>
        <w:ind w:left="357" w:hanging="357"/>
      </w:pPr>
      <w:r>
        <w:t xml:space="preserve">Genomgång av </w:t>
      </w:r>
      <w:r w:rsidR="0085676E">
        <w:t xml:space="preserve">avtal med leverantörer </w:t>
      </w:r>
    </w:p>
    <w:p w14:paraId="6FE3603B" w14:textId="77777777" w:rsidR="006B74D9" w:rsidRDefault="006B74D9" w:rsidP="006B74D9">
      <w:pPr>
        <w:numPr>
          <w:ilvl w:val="0"/>
          <w:numId w:val="5"/>
        </w:numPr>
        <w:spacing w:before="0" w:after="120"/>
        <w:ind w:left="357" w:hanging="357"/>
      </w:pPr>
      <w:r>
        <w:t>Vilka förändringar har skett under året? Har åtgärder vidtagits med anledning av förändringarna?</w:t>
      </w:r>
    </w:p>
    <w:p w14:paraId="00EFA6A2" w14:textId="77777777" w:rsidR="00AB0954" w:rsidRDefault="006B74D9" w:rsidP="00AB0954">
      <w:pPr>
        <w:numPr>
          <w:ilvl w:val="0"/>
          <w:numId w:val="5"/>
        </w:numPr>
        <w:spacing w:before="0" w:after="120"/>
        <w:ind w:left="357" w:hanging="357"/>
      </w:pPr>
      <w:r>
        <w:t>Rapportering. Har rapportering skett?</w:t>
      </w:r>
    </w:p>
    <w:p w14:paraId="04D8373F" w14:textId="77777777" w:rsidR="00AB0954" w:rsidRDefault="00AB0954" w:rsidP="00AB0954">
      <w:pPr>
        <w:numPr>
          <w:ilvl w:val="0"/>
          <w:numId w:val="5"/>
        </w:numPr>
        <w:spacing w:before="0" w:after="120"/>
        <w:ind w:left="357" w:hanging="357"/>
      </w:pPr>
      <w:r>
        <w:t>Genomgång av förändringar i lagstiftning</w:t>
      </w:r>
    </w:p>
    <w:p w14:paraId="75CC2DAC" w14:textId="77777777" w:rsidR="006B74D9" w:rsidRDefault="006B74D9" w:rsidP="00AB0954">
      <w:pPr>
        <w:numPr>
          <w:ilvl w:val="0"/>
          <w:numId w:val="5"/>
        </w:numPr>
        <w:spacing w:before="0" w:after="120"/>
        <w:ind w:left="357" w:hanging="357"/>
      </w:pPr>
      <w:r>
        <w:t xml:space="preserve">Beslut om åtgärder med anledning av genomgång av punkterna 1 till </w:t>
      </w:r>
      <w:r w:rsidR="007F5435">
        <w:t>8</w:t>
      </w:r>
      <w:r>
        <w:t xml:space="preserve"> ovan.</w:t>
      </w:r>
    </w:p>
    <w:p w14:paraId="1E60AF45" w14:textId="567D7236" w:rsidR="00B479E0" w:rsidRDefault="009D76A2" w:rsidP="00AB0954">
      <w:pPr>
        <w:numPr>
          <w:ilvl w:val="0"/>
          <w:numId w:val="5"/>
        </w:numPr>
        <w:spacing w:before="0" w:after="120"/>
        <w:ind w:left="357" w:hanging="357"/>
      </w:pPr>
      <w:r>
        <w:t>Kontro</w:t>
      </w:r>
      <w:r w:rsidR="00DC575B">
        <w:t xml:space="preserve">ll </w:t>
      </w:r>
      <w:r w:rsidR="009D2CC6">
        <w:t xml:space="preserve">av </w:t>
      </w:r>
      <w:r w:rsidR="00DC575B">
        <w:t xml:space="preserve">att </w:t>
      </w:r>
      <w:r w:rsidR="00267498">
        <w:t>riskanalysen</w:t>
      </w:r>
      <w:r w:rsidR="00DC575B">
        <w:t xml:space="preserve"> är aktuell och uppdaterad</w:t>
      </w:r>
      <w:r w:rsidR="00A1449E">
        <w:t xml:space="preserve"> enligt rutin</w:t>
      </w:r>
      <w:r w:rsidR="0090678E">
        <w:t>.</w:t>
      </w:r>
    </w:p>
    <w:p w14:paraId="35011741" w14:textId="77777777" w:rsidR="00AD4B40" w:rsidRDefault="00AD4B40" w:rsidP="00AD4B40"/>
    <w:p w14:paraId="05E5E545" w14:textId="77777777" w:rsidR="006B74D9" w:rsidRDefault="006B74D9" w:rsidP="00AD4B40"/>
    <w:p w14:paraId="5F993492" w14:textId="77777777" w:rsidR="00AD4B40" w:rsidRPr="00AD4B40" w:rsidRDefault="00AD4B40" w:rsidP="00AD4B40">
      <w:pPr>
        <w:rPr>
          <w:b/>
        </w:rPr>
      </w:pPr>
      <w:r w:rsidRPr="00AD4B40">
        <w:rPr>
          <w:b/>
        </w:rPr>
        <w:t>Dokumentation</w:t>
      </w:r>
    </w:p>
    <w:p w14:paraId="1382C133" w14:textId="77777777" w:rsidR="00AD4B40" w:rsidRDefault="006B74D9" w:rsidP="00AD4B40">
      <w:r>
        <w:t xml:space="preserve">Resultatet av utvärderingen och revisionen </w:t>
      </w:r>
      <w:r w:rsidR="00AD4B40">
        <w:t xml:space="preserve">dokumenteras i journalsystem. </w:t>
      </w:r>
    </w:p>
    <w:p w14:paraId="1A3A742E" w14:textId="4F2A4501" w:rsidR="00A1449E" w:rsidRDefault="00A1449E">
      <w:pPr>
        <w:spacing w:before="0" w:after="200" w:line="276" w:lineRule="auto"/>
      </w:pPr>
      <w:r>
        <w:br w:type="page"/>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A1449E" w:rsidRPr="001A062F" w14:paraId="297B06B7" w14:textId="77777777" w:rsidTr="00DD6E24">
        <w:trPr>
          <w:gridAfter w:val="1"/>
          <w:wAfter w:w="7" w:type="dxa"/>
        </w:trPr>
        <w:tc>
          <w:tcPr>
            <w:tcW w:w="1838" w:type="dxa"/>
            <w:vAlign w:val="center"/>
          </w:tcPr>
          <w:p w14:paraId="1A665297" w14:textId="77777777" w:rsidR="00A1449E" w:rsidRPr="00235653" w:rsidRDefault="00A1449E" w:rsidP="00DD6E24">
            <w:pPr>
              <w:rPr>
                <w:rFonts w:eastAsia="Times New Roman"/>
                <w:sz w:val="28"/>
                <w:szCs w:val="28"/>
                <w:lang w:eastAsia="sv-SE"/>
              </w:rPr>
            </w:pPr>
            <w:r w:rsidRPr="00235653">
              <w:rPr>
                <w:b/>
                <w:bCs/>
                <w:sz w:val="28"/>
                <w:szCs w:val="28"/>
                <w:lang w:eastAsia="sv-SE"/>
              </w:rPr>
              <w:lastRenderedPageBreak/>
              <w:t>Rutin 11</w:t>
            </w:r>
          </w:p>
        </w:tc>
        <w:tc>
          <w:tcPr>
            <w:tcW w:w="7222" w:type="dxa"/>
            <w:gridSpan w:val="2"/>
            <w:vAlign w:val="center"/>
          </w:tcPr>
          <w:p w14:paraId="627B2659" w14:textId="4BC18F78" w:rsidR="00A1449E" w:rsidRPr="003571BE" w:rsidRDefault="00A1449E" w:rsidP="00DD6E24">
            <w:pPr>
              <w:pStyle w:val="Rubrik3"/>
            </w:pPr>
            <w:bookmarkStart w:id="35" w:name="_Toc219202961"/>
            <w:r>
              <w:t xml:space="preserve">Löpande rapportering till </w:t>
            </w:r>
            <w:r w:rsidR="009436AD">
              <w:t>Unionsdatabasen</w:t>
            </w:r>
            <w:bookmarkEnd w:id="35"/>
            <w:r w:rsidRPr="006A7775">
              <w:t xml:space="preserve"> </w:t>
            </w:r>
          </w:p>
        </w:tc>
      </w:tr>
      <w:tr w:rsidR="00A1449E" w:rsidRPr="001A062F" w14:paraId="4B12739E" w14:textId="77777777" w:rsidTr="00DD6E24">
        <w:tc>
          <w:tcPr>
            <w:tcW w:w="1838" w:type="dxa"/>
          </w:tcPr>
          <w:p w14:paraId="6FBD60E9" w14:textId="77777777" w:rsidR="00A1449E" w:rsidRPr="001A062F" w:rsidRDefault="00A1449E" w:rsidP="00DD6E24">
            <w:pPr>
              <w:rPr>
                <w:rFonts w:cs="Arial"/>
                <w:sz w:val="16"/>
                <w:szCs w:val="16"/>
              </w:rPr>
            </w:pPr>
            <w:r>
              <w:rPr>
                <w:rFonts w:cs="Arial"/>
                <w:sz w:val="16"/>
                <w:szCs w:val="16"/>
              </w:rPr>
              <w:t>Fastställd, d</w:t>
            </w:r>
            <w:r w:rsidRPr="001A062F">
              <w:rPr>
                <w:rFonts w:cs="Arial"/>
                <w:sz w:val="16"/>
                <w:szCs w:val="16"/>
              </w:rPr>
              <w:t>atum</w:t>
            </w:r>
          </w:p>
          <w:p w14:paraId="4F3BC0F5" w14:textId="77777777" w:rsidR="00A1449E" w:rsidRPr="001A062F" w:rsidRDefault="00A1449E" w:rsidP="00DD6E24">
            <w:pPr>
              <w:rPr>
                <w:rFonts w:cs="Arial"/>
                <w:sz w:val="16"/>
                <w:szCs w:val="16"/>
              </w:rPr>
            </w:pPr>
            <w:r>
              <w:rPr>
                <w:rFonts w:cs="Arial"/>
                <w:sz w:val="20"/>
                <w:szCs w:val="20"/>
              </w:rPr>
              <w:t>202X-XX-XX</w:t>
            </w:r>
          </w:p>
        </w:tc>
        <w:tc>
          <w:tcPr>
            <w:tcW w:w="1843" w:type="dxa"/>
          </w:tcPr>
          <w:p w14:paraId="426649A6" w14:textId="77777777" w:rsidR="00A1449E" w:rsidRPr="001A062F" w:rsidRDefault="00A1449E" w:rsidP="00DD6E24">
            <w:pPr>
              <w:rPr>
                <w:rFonts w:cs="Arial"/>
                <w:sz w:val="16"/>
                <w:szCs w:val="16"/>
              </w:rPr>
            </w:pPr>
            <w:r w:rsidRPr="001A062F">
              <w:rPr>
                <w:rFonts w:cs="Arial"/>
                <w:sz w:val="16"/>
                <w:szCs w:val="16"/>
              </w:rPr>
              <w:t>Ersätter</w:t>
            </w:r>
          </w:p>
          <w:p w14:paraId="69244C8E" w14:textId="77777777" w:rsidR="00A1449E" w:rsidRPr="001A062F" w:rsidRDefault="00A1449E" w:rsidP="00DD6E24">
            <w:pPr>
              <w:rPr>
                <w:rFonts w:cs="Arial"/>
                <w:sz w:val="16"/>
                <w:szCs w:val="16"/>
              </w:rPr>
            </w:pPr>
            <w:r>
              <w:rPr>
                <w:rFonts w:cs="Arial"/>
                <w:sz w:val="20"/>
                <w:szCs w:val="20"/>
              </w:rPr>
              <w:t>202X-XX-XX</w:t>
            </w:r>
          </w:p>
        </w:tc>
        <w:tc>
          <w:tcPr>
            <w:tcW w:w="5386" w:type="dxa"/>
            <w:gridSpan w:val="2"/>
          </w:tcPr>
          <w:p w14:paraId="3099C8F7" w14:textId="77777777" w:rsidR="00A1449E" w:rsidRPr="001A062F" w:rsidRDefault="00A1449E" w:rsidP="00DD6E24">
            <w:pPr>
              <w:rPr>
                <w:rFonts w:cs="Arial"/>
                <w:sz w:val="16"/>
                <w:szCs w:val="16"/>
              </w:rPr>
            </w:pPr>
            <w:r w:rsidRPr="001A062F">
              <w:rPr>
                <w:rFonts w:cs="Arial"/>
                <w:sz w:val="16"/>
                <w:szCs w:val="16"/>
              </w:rPr>
              <w:t>Utfärdare</w:t>
            </w:r>
          </w:p>
          <w:p w14:paraId="16BF7C5B" w14:textId="77777777" w:rsidR="00A1449E" w:rsidRPr="001A062F" w:rsidRDefault="00A1449E" w:rsidP="00DD6E24">
            <w:pPr>
              <w:rPr>
                <w:rFonts w:cs="Arial"/>
                <w:sz w:val="20"/>
                <w:szCs w:val="20"/>
              </w:rPr>
            </w:pPr>
            <w:r>
              <w:rPr>
                <w:rFonts w:cs="Arial"/>
                <w:sz w:val="16"/>
                <w:szCs w:val="16"/>
              </w:rPr>
              <w:t>NN</w:t>
            </w:r>
          </w:p>
        </w:tc>
      </w:tr>
    </w:tbl>
    <w:p w14:paraId="23A61ACC" w14:textId="6B07B988" w:rsidR="00AD4B40" w:rsidRDefault="00A1449E" w:rsidP="00B93044">
      <w:r>
        <w:rPr>
          <w:noProof/>
        </w:rPr>
        <mc:AlternateContent>
          <mc:Choice Requires="wps">
            <w:drawing>
              <wp:anchor distT="45720" distB="45720" distL="114300" distR="114300" simplePos="0" relativeHeight="251669504" behindDoc="0" locked="0" layoutInCell="1" allowOverlap="1" wp14:anchorId="22659377" wp14:editId="19C6C9F2">
                <wp:simplePos x="0" y="0"/>
                <wp:positionH relativeFrom="margin">
                  <wp:posOffset>-5080</wp:posOffset>
                </wp:positionH>
                <wp:positionV relativeFrom="paragraph">
                  <wp:posOffset>1032510</wp:posOffset>
                </wp:positionV>
                <wp:extent cx="5708015" cy="1543050"/>
                <wp:effectExtent l="0" t="0" r="26035" b="19050"/>
                <wp:wrapSquare wrapText="bothSides"/>
                <wp:docPr id="134865894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5430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E775911" w14:textId="77777777" w:rsidR="00A1449E" w:rsidRDefault="00A1449E" w:rsidP="00A1449E">
                            <w:r>
                              <w:rPr>
                                <w:b/>
                                <w:bCs/>
                              </w:rPr>
                              <w:t>Anvisning</w:t>
                            </w:r>
                          </w:p>
                          <w:p w14:paraId="28FF534F" w14:textId="7DD270EE" w:rsidR="006A2B80" w:rsidRDefault="006A2B80" w:rsidP="006A2B80">
                            <w:r w:rsidRPr="00466B7A">
                              <w:t xml:space="preserve">När krav på kontinuerlig rapportering till Unionsdatabasen träder i kraft enligt 7 kap. </w:t>
                            </w:r>
                            <w:hyperlink r:id="rId33" w:history="1">
                              <w:r w:rsidRPr="00466B7A">
                                <w:rPr>
                                  <w:rStyle w:val="Hyperlnk"/>
                                </w:rPr>
                                <w:t>Föreskrift om hållbarhetskriterier för vissa bränslen (STEMFS 2025:2)</w:t>
                              </w:r>
                            </w:hyperlink>
                            <w:r w:rsidRPr="00466B7A">
                              <w:t xml:space="preserve"> behöver kontrollsystemet kompletteras med rutiner för detta. Det gäller dels företage</w:t>
                            </w:r>
                            <w:r w:rsidR="008564F4">
                              <w:t>t</w:t>
                            </w:r>
                            <w:r w:rsidRPr="00466B7A">
                              <w:t xml:space="preserve">s </w:t>
                            </w:r>
                            <w:r w:rsidR="008564F4" w:rsidRPr="00466B7A">
                              <w:t>egen</w:t>
                            </w:r>
                            <w:r w:rsidRPr="00466B7A">
                              <w:t xml:space="preserve"> rapportering, dels att se över avtalsrutiner för att säkerställa att tidigare led i kedjan också rapporterar i Unionsdatabasen</w:t>
                            </w:r>
                          </w:p>
                          <w:p w14:paraId="23A0CDE6" w14:textId="3F9B51AF" w:rsidR="00A1449E" w:rsidRDefault="00B21F29" w:rsidP="00A1449E">
                            <w:r>
                              <w:t>Om verksamheten omfattas av rapporteringskrav till Unionsdatabasen sker det enligt en rutin som beskriver tillvägagångssätt och intervaller som svarar upp emot kraven.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59377" id="_x0000_s1234" type="#_x0000_t202" style="position:absolute;margin-left:-.4pt;margin-top:81.3pt;width:449.45pt;height:12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" fillcolor="#d6e3bc [1302]">
                <v:fill opacity="32896f"/>
                <v:textbox>
                  <w:txbxContent>
                    <w:p w14:paraId="5E775911" w14:textId="77777777" w:rsidR="00A1449E" w:rsidRDefault="00A1449E" w:rsidP="00A1449E">
                      <w:r>
                        <w:rPr>
                          <w:b/>
                          <w:bCs/>
                        </w:rPr>
                        <w:t>Anvisning</w:t>
                      </w:r>
                    </w:p>
                    <w:p w14:paraId="28FF534F" w14:textId="7DD270EE" w:rsidR="006A2B80" w:rsidRDefault="006A2B80" w:rsidP="006A2B80">
                      <w:r w:rsidRPr="00466B7A">
                        <w:t xml:space="preserve">När krav på kontinuerlig rapportering till Unionsdatabasen träder i kraft enligt 7 kap. </w:t>
                      </w:r>
                      <w:hyperlink r:id="rId34" w:history="1">
                        <w:r w:rsidRPr="00466B7A">
                          <w:rPr>
                            <w:rStyle w:val="Hyperlnk"/>
                          </w:rPr>
                          <w:t>Föreskrift om hållbarhetskriterier för vissa bränslen (STEMFS 2025:2)</w:t>
                        </w:r>
                      </w:hyperlink>
                      <w:r w:rsidRPr="00466B7A">
                        <w:t xml:space="preserve"> behöver kontrollsystemet kompletteras med rutiner för detta. Det gäller dels företage</w:t>
                      </w:r>
                      <w:r w:rsidR="008564F4">
                        <w:t>t</w:t>
                      </w:r>
                      <w:r w:rsidRPr="00466B7A">
                        <w:t xml:space="preserve">s </w:t>
                      </w:r>
                      <w:r w:rsidR="008564F4" w:rsidRPr="00466B7A">
                        <w:t>egen</w:t>
                      </w:r>
                      <w:r w:rsidRPr="00466B7A">
                        <w:t xml:space="preserve"> rapportering, dels att se över avtalsrutiner för att säkerställa att tidigare led i kedjan också rapporterar i Unionsdatabasen</w:t>
                      </w:r>
                    </w:p>
                    <w:p w14:paraId="23A0CDE6" w14:textId="3F9B51AF" w:rsidR="00A1449E" w:rsidRDefault="00B21F29" w:rsidP="00A1449E">
                      <w:r>
                        <w:t>Om verksamheten omfattas av rapporteringskrav till Unionsdatabasen sker det enligt en rutin som beskriver tillvägagångssätt och intervaller som svarar upp emot kraven.</w:t>
                      </w:r>
                    </w:p>
                  </w:txbxContent>
                </v:textbox>
                <w10:wrap type="square" anchorx="margin"/>
              </v:shape>
            </w:pict>
          </mc:Fallback>
        </mc:AlternateContent>
      </w:r>
    </w:p>
    <w:p w14:paraId="40C76485" w14:textId="79ECC93F" w:rsidR="00A1449E" w:rsidRDefault="00A1449E" w:rsidP="00466B7A"/>
    <w:sectPr w:rsidR="00A1449E" w:rsidSect="00EE1C44">
      <w:footerReference w:type="default" r:id="rId35"/>
      <w:footerReference w:type="first" r:id="rId36"/>
      <w:pgSz w:w="11906" w:h="16838"/>
      <w:pgMar w:top="1134"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F487" w14:textId="77777777" w:rsidR="00EE14CA" w:rsidRDefault="00EE14CA" w:rsidP="002447D6">
      <w:pPr>
        <w:spacing w:before="0" w:after="0"/>
      </w:pPr>
      <w:r>
        <w:separator/>
      </w:r>
    </w:p>
  </w:endnote>
  <w:endnote w:type="continuationSeparator" w:id="0">
    <w:p w14:paraId="6AD68BF7" w14:textId="77777777" w:rsidR="00EE14CA" w:rsidRDefault="00EE14CA" w:rsidP="002447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425" w:vertAnchor="text" w:tblpY="1"/>
      <w:tblOverlap w:val="never"/>
      <w:tblW w:w="9351" w:type="dxa"/>
      <w:tblCellMar>
        <w:top w:w="85" w:type="dxa"/>
        <w:left w:w="85" w:type="dxa"/>
        <w:bottom w:w="85" w:type="dxa"/>
        <w:right w:w="85" w:type="dxa"/>
      </w:tblCellMar>
      <w:tblLook w:val="00A0" w:firstRow="1" w:lastRow="0" w:firstColumn="1" w:lastColumn="0" w:noHBand="0" w:noVBand="0"/>
    </w:tblPr>
    <w:tblGrid>
      <w:gridCol w:w="3823"/>
      <w:gridCol w:w="2126"/>
      <w:gridCol w:w="1559"/>
      <w:gridCol w:w="992"/>
      <w:gridCol w:w="851"/>
    </w:tblGrid>
    <w:tr w:rsidR="00844A87" w:rsidRPr="001A062F" w14:paraId="7F9F2988" w14:textId="77777777" w:rsidTr="00E837F5">
      <w:tc>
        <w:tcPr>
          <w:tcW w:w="3823" w:type="dxa"/>
        </w:tcPr>
        <w:p w14:paraId="772F5F8B" w14:textId="0FDF7A02" w:rsidR="00844A87" w:rsidRPr="00EE1C44" w:rsidRDefault="00844A87" w:rsidP="00E837F5">
          <w:pPr>
            <w:rPr>
              <w:rFonts w:cs="Arial"/>
              <w:b/>
              <w:bCs/>
              <w:sz w:val="18"/>
              <w:szCs w:val="18"/>
            </w:rPr>
          </w:pPr>
          <w:r w:rsidRPr="00EE1C44">
            <w:rPr>
              <w:rFonts w:cs="Arial"/>
              <w:b/>
              <w:bCs/>
              <w:sz w:val="18"/>
              <w:szCs w:val="18"/>
            </w:rPr>
            <w:t>Kontrollsystem för hållbarhetskriterier</w:t>
          </w:r>
        </w:p>
        <w:p w14:paraId="6F715094" w14:textId="6D7817BA" w:rsidR="00844A87" w:rsidRPr="001A062F" w:rsidRDefault="00844A87" w:rsidP="00E837F5">
          <w:pPr>
            <w:rPr>
              <w:rFonts w:cs="Arial"/>
              <w:sz w:val="16"/>
              <w:szCs w:val="16"/>
            </w:rPr>
          </w:pPr>
          <w:r>
            <w:rPr>
              <w:rFonts w:cs="Arial"/>
              <w:sz w:val="16"/>
              <w:szCs w:val="16"/>
            </w:rPr>
            <w:t>Fastställt av NN</w:t>
          </w:r>
        </w:p>
      </w:tc>
      <w:tc>
        <w:tcPr>
          <w:tcW w:w="2126" w:type="dxa"/>
        </w:tcPr>
        <w:p w14:paraId="692D2BFC" w14:textId="4DDBA144" w:rsidR="00844A87" w:rsidRPr="001A062F" w:rsidRDefault="00844A87" w:rsidP="00E837F5">
          <w:pPr>
            <w:rPr>
              <w:rFonts w:cs="Arial"/>
              <w:sz w:val="16"/>
              <w:szCs w:val="16"/>
            </w:rPr>
          </w:pPr>
          <w:r>
            <w:rPr>
              <w:rFonts w:cs="Arial"/>
              <w:sz w:val="16"/>
              <w:szCs w:val="16"/>
            </w:rPr>
            <w:t>Fastställt, d</w:t>
          </w:r>
          <w:r w:rsidRPr="001A062F">
            <w:rPr>
              <w:rFonts w:cs="Arial"/>
              <w:sz w:val="16"/>
              <w:szCs w:val="16"/>
            </w:rPr>
            <w:t>atum</w:t>
          </w:r>
        </w:p>
        <w:p w14:paraId="04FD43E2" w14:textId="3F3AB0F3" w:rsidR="00844A87" w:rsidRPr="001A062F" w:rsidRDefault="00844A87" w:rsidP="00E837F5">
          <w:pPr>
            <w:rPr>
              <w:rFonts w:cs="Arial"/>
              <w:sz w:val="20"/>
              <w:szCs w:val="20"/>
            </w:rPr>
          </w:pPr>
          <w:r>
            <w:rPr>
              <w:rFonts w:cs="Arial"/>
              <w:sz w:val="20"/>
              <w:szCs w:val="20"/>
            </w:rPr>
            <w:t>202</w:t>
          </w:r>
          <w:r w:rsidR="00A42921">
            <w:rPr>
              <w:rFonts w:cs="Arial"/>
              <w:sz w:val="20"/>
              <w:szCs w:val="20"/>
            </w:rPr>
            <w:t>6</w:t>
          </w:r>
          <w:r>
            <w:rPr>
              <w:rFonts w:cs="Arial"/>
              <w:sz w:val="20"/>
              <w:szCs w:val="20"/>
            </w:rPr>
            <w:t>-XX-XX</w:t>
          </w:r>
        </w:p>
      </w:tc>
      <w:tc>
        <w:tcPr>
          <w:tcW w:w="1559" w:type="dxa"/>
        </w:tcPr>
        <w:p w14:paraId="0321E6B5" w14:textId="77777777" w:rsidR="00844A87" w:rsidRPr="001A062F" w:rsidRDefault="00844A87" w:rsidP="00E837F5">
          <w:pPr>
            <w:rPr>
              <w:rFonts w:cs="Arial"/>
              <w:sz w:val="16"/>
              <w:szCs w:val="16"/>
            </w:rPr>
          </w:pPr>
          <w:r w:rsidRPr="001A062F">
            <w:rPr>
              <w:rFonts w:cs="Arial"/>
              <w:sz w:val="16"/>
              <w:szCs w:val="16"/>
            </w:rPr>
            <w:t>Ersätter</w:t>
          </w:r>
        </w:p>
        <w:p w14:paraId="469C6AAC" w14:textId="77777777" w:rsidR="00844A87" w:rsidRPr="001A062F" w:rsidRDefault="00844A87" w:rsidP="00E837F5">
          <w:pPr>
            <w:rPr>
              <w:rFonts w:cs="Arial"/>
              <w:sz w:val="20"/>
              <w:szCs w:val="20"/>
            </w:rPr>
          </w:pPr>
          <w:r>
            <w:rPr>
              <w:rFonts w:cs="Arial"/>
              <w:sz w:val="20"/>
              <w:szCs w:val="20"/>
            </w:rPr>
            <w:t>202X-00-00</w:t>
          </w:r>
        </w:p>
      </w:tc>
      <w:tc>
        <w:tcPr>
          <w:tcW w:w="992" w:type="dxa"/>
        </w:tcPr>
        <w:p w14:paraId="79B515CF" w14:textId="36AA8F66" w:rsidR="00844A87" w:rsidRPr="00531B93" w:rsidRDefault="00844A87" w:rsidP="00E837F5">
          <w:pPr>
            <w:rPr>
              <w:rFonts w:cs="Arial"/>
              <w:sz w:val="16"/>
              <w:szCs w:val="16"/>
            </w:rPr>
          </w:pPr>
          <w:r>
            <w:rPr>
              <w:rFonts w:cs="Arial"/>
              <w:sz w:val="16"/>
              <w:szCs w:val="16"/>
            </w:rPr>
            <w:t xml:space="preserve">Version </w:t>
          </w:r>
          <w:r>
            <w:rPr>
              <w:rFonts w:cs="Arial"/>
              <w:sz w:val="16"/>
              <w:szCs w:val="16"/>
            </w:rPr>
            <w:br/>
          </w:r>
          <w:r>
            <w:rPr>
              <w:rFonts w:cs="Arial"/>
              <w:sz w:val="20"/>
              <w:szCs w:val="20"/>
            </w:rPr>
            <w:t>1</w:t>
          </w:r>
        </w:p>
      </w:tc>
      <w:tc>
        <w:tcPr>
          <w:tcW w:w="851" w:type="dxa"/>
        </w:tcPr>
        <w:p w14:paraId="3312A86D" w14:textId="77777777" w:rsidR="00844A87" w:rsidRPr="001A062F" w:rsidRDefault="00844A87" w:rsidP="00E837F5">
          <w:pPr>
            <w:rPr>
              <w:rFonts w:cs="Arial"/>
              <w:sz w:val="16"/>
              <w:szCs w:val="16"/>
            </w:rPr>
          </w:pPr>
          <w:r w:rsidRPr="001A062F">
            <w:rPr>
              <w:rFonts w:cs="Arial"/>
              <w:sz w:val="16"/>
              <w:szCs w:val="16"/>
            </w:rPr>
            <w:t>Sid</w:t>
          </w:r>
          <w:r>
            <w:rPr>
              <w:rFonts w:cs="Arial"/>
              <w:sz w:val="16"/>
              <w:szCs w:val="16"/>
            </w:rPr>
            <w:t>a</w:t>
          </w:r>
        </w:p>
        <w:p w14:paraId="6DD42BBF" w14:textId="77777777" w:rsidR="00844A87" w:rsidRPr="001A062F" w:rsidRDefault="00844A87" w:rsidP="00E837F5">
          <w:pPr>
            <w:rPr>
              <w:rFonts w:cs="Arial"/>
              <w:sz w:val="20"/>
              <w:szCs w:val="20"/>
            </w:rPr>
          </w:pPr>
          <w:r w:rsidRPr="001A062F">
            <w:rPr>
              <w:rFonts w:cs="Arial"/>
              <w:sz w:val="20"/>
              <w:szCs w:val="20"/>
            </w:rPr>
            <w:fldChar w:fldCharType="begin"/>
          </w:r>
          <w:r w:rsidRPr="001A062F">
            <w:rPr>
              <w:rFonts w:cs="Arial"/>
              <w:sz w:val="20"/>
              <w:szCs w:val="20"/>
            </w:rPr>
            <w:instrText xml:space="preserve"> PAGE   \* MERGEFORMAT </w:instrText>
          </w:r>
          <w:r w:rsidRPr="001A062F">
            <w:rPr>
              <w:rFonts w:cs="Arial"/>
              <w:sz w:val="20"/>
              <w:szCs w:val="20"/>
            </w:rPr>
            <w:fldChar w:fldCharType="separate"/>
          </w:r>
          <w:r>
            <w:rPr>
              <w:rFonts w:cs="Arial"/>
              <w:noProof/>
              <w:sz w:val="20"/>
              <w:szCs w:val="20"/>
            </w:rPr>
            <w:t>21</w:t>
          </w:r>
          <w:r w:rsidRPr="001A062F">
            <w:rPr>
              <w:rFonts w:cs="Arial"/>
              <w:sz w:val="20"/>
              <w:szCs w:val="20"/>
            </w:rPr>
            <w:fldChar w:fldCharType="end"/>
          </w:r>
          <w:r w:rsidRPr="001A062F">
            <w:rPr>
              <w:rFonts w:cs="Arial"/>
              <w:sz w:val="20"/>
              <w:szCs w:val="20"/>
            </w:rPr>
            <w:t xml:space="preserve"> (</w:t>
          </w:r>
          <w:fldSimple w:instr=" NUMPAGES   \* MERGEFORMAT ">
            <w:r>
              <w:rPr>
                <w:rFonts w:cs="Arial"/>
                <w:noProof/>
                <w:sz w:val="20"/>
                <w:szCs w:val="20"/>
              </w:rPr>
              <w:t>34</w:t>
            </w:r>
          </w:fldSimple>
          <w:r w:rsidRPr="001A062F">
            <w:rPr>
              <w:rFonts w:cs="Arial"/>
              <w:sz w:val="20"/>
              <w:szCs w:val="20"/>
            </w:rPr>
            <w:t>)</w:t>
          </w:r>
        </w:p>
      </w:tc>
    </w:tr>
  </w:tbl>
  <w:p w14:paraId="0242129C" w14:textId="77777777" w:rsidR="00844A87" w:rsidRDefault="00844A87" w:rsidP="00EE1C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60A8" w14:textId="5627FBA0" w:rsidR="00844A87" w:rsidRDefault="00844A87">
    <w:pPr>
      <w:pStyle w:val="Sidfot"/>
    </w:pPr>
  </w:p>
  <w:tbl>
    <w:tblPr>
      <w:tblStyle w:val="Tabellrutnt"/>
      <w:tblpPr w:leftFromText="141" w:rightFromText="141" w:vertAnchor="text" w:horzAnchor="margin" w:tblpY="-228"/>
      <w:tblW w:w="9351" w:type="dxa"/>
      <w:tblCellMar>
        <w:top w:w="85" w:type="dxa"/>
        <w:left w:w="85" w:type="dxa"/>
        <w:bottom w:w="85" w:type="dxa"/>
        <w:right w:w="85" w:type="dxa"/>
      </w:tblCellMar>
      <w:tblLook w:val="00A0" w:firstRow="1" w:lastRow="0" w:firstColumn="1" w:lastColumn="0" w:noHBand="0" w:noVBand="0"/>
    </w:tblPr>
    <w:tblGrid>
      <w:gridCol w:w="3823"/>
      <w:gridCol w:w="2126"/>
      <w:gridCol w:w="1559"/>
      <w:gridCol w:w="992"/>
      <w:gridCol w:w="851"/>
    </w:tblGrid>
    <w:tr w:rsidR="00844A87" w:rsidRPr="001A062F" w14:paraId="476B8D97" w14:textId="77777777" w:rsidTr="00531B93">
      <w:tc>
        <w:tcPr>
          <w:tcW w:w="3823" w:type="dxa"/>
        </w:tcPr>
        <w:p w14:paraId="3BCA5B5F" w14:textId="77777777" w:rsidR="00844A87" w:rsidRPr="001A062F" w:rsidRDefault="00844A87" w:rsidP="00531B93">
          <w:pPr>
            <w:rPr>
              <w:rFonts w:cs="Arial"/>
              <w:sz w:val="16"/>
              <w:szCs w:val="16"/>
            </w:rPr>
          </w:pPr>
          <w:r w:rsidRPr="001A062F">
            <w:rPr>
              <w:rFonts w:cs="Arial"/>
              <w:sz w:val="16"/>
              <w:szCs w:val="16"/>
            </w:rPr>
            <w:t>Utfärdare</w:t>
          </w:r>
        </w:p>
        <w:p w14:paraId="5D20287F" w14:textId="77777777" w:rsidR="00844A87" w:rsidRPr="001A062F" w:rsidRDefault="00844A87" w:rsidP="00531B93">
          <w:pPr>
            <w:rPr>
              <w:rFonts w:cs="Arial"/>
              <w:sz w:val="16"/>
              <w:szCs w:val="16"/>
            </w:rPr>
          </w:pPr>
          <w:r>
            <w:rPr>
              <w:rFonts w:cs="Arial"/>
              <w:sz w:val="16"/>
              <w:szCs w:val="16"/>
            </w:rPr>
            <w:t>NN</w:t>
          </w:r>
        </w:p>
      </w:tc>
      <w:tc>
        <w:tcPr>
          <w:tcW w:w="2126" w:type="dxa"/>
        </w:tcPr>
        <w:p w14:paraId="35BE79F0" w14:textId="77777777" w:rsidR="00844A87" w:rsidRPr="001A062F" w:rsidRDefault="00844A87" w:rsidP="00531B93">
          <w:pPr>
            <w:rPr>
              <w:rFonts w:cs="Arial"/>
              <w:sz w:val="16"/>
              <w:szCs w:val="16"/>
            </w:rPr>
          </w:pPr>
          <w:r>
            <w:rPr>
              <w:rFonts w:cs="Arial"/>
              <w:sz w:val="16"/>
              <w:szCs w:val="16"/>
            </w:rPr>
            <w:t>Fastställd, d</w:t>
          </w:r>
          <w:r w:rsidRPr="001A062F">
            <w:rPr>
              <w:rFonts w:cs="Arial"/>
              <w:sz w:val="16"/>
              <w:szCs w:val="16"/>
            </w:rPr>
            <w:t>atum</w:t>
          </w:r>
        </w:p>
        <w:p w14:paraId="6758B1F2" w14:textId="4428A0F9" w:rsidR="00844A87" w:rsidRPr="001A062F" w:rsidRDefault="00844A87" w:rsidP="00531B93">
          <w:pPr>
            <w:rPr>
              <w:rFonts w:cs="Arial"/>
              <w:sz w:val="20"/>
              <w:szCs w:val="20"/>
            </w:rPr>
          </w:pPr>
          <w:r>
            <w:rPr>
              <w:rFonts w:cs="Arial"/>
              <w:sz w:val="20"/>
              <w:szCs w:val="20"/>
            </w:rPr>
            <w:t>202X-XX-XX</w:t>
          </w:r>
        </w:p>
      </w:tc>
      <w:tc>
        <w:tcPr>
          <w:tcW w:w="1559" w:type="dxa"/>
        </w:tcPr>
        <w:p w14:paraId="50AF6EE0" w14:textId="77777777" w:rsidR="00844A87" w:rsidRPr="001A062F" w:rsidRDefault="00844A87" w:rsidP="00531B93">
          <w:pPr>
            <w:rPr>
              <w:rFonts w:cs="Arial"/>
              <w:sz w:val="16"/>
              <w:szCs w:val="16"/>
            </w:rPr>
          </w:pPr>
          <w:r w:rsidRPr="001A062F">
            <w:rPr>
              <w:rFonts w:cs="Arial"/>
              <w:sz w:val="16"/>
              <w:szCs w:val="16"/>
            </w:rPr>
            <w:t>Ersätter</w:t>
          </w:r>
        </w:p>
        <w:p w14:paraId="753D58AB" w14:textId="11EB879A" w:rsidR="00844A87" w:rsidRPr="001A062F" w:rsidRDefault="00844A87" w:rsidP="00531B93">
          <w:pPr>
            <w:rPr>
              <w:rFonts w:cs="Arial"/>
              <w:sz w:val="20"/>
              <w:szCs w:val="20"/>
            </w:rPr>
          </w:pPr>
          <w:r>
            <w:rPr>
              <w:rFonts w:cs="Arial"/>
              <w:sz w:val="20"/>
              <w:szCs w:val="20"/>
            </w:rPr>
            <w:t>202X-00-00</w:t>
          </w:r>
        </w:p>
      </w:tc>
      <w:tc>
        <w:tcPr>
          <w:tcW w:w="992" w:type="dxa"/>
        </w:tcPr>
        <w:p w14:paraId="33795486" w14:textId="0A8C7E09" w:rsidR="00844A87" w:rsidRPr="00531B93" w:rsidRDefault="00844A87" w:rsidP="00531B93">
          <w:pPr>
            <w:rPr>
              <w:rFonts w:cs="Arial"/>
              <w:sz w:val="16"/>
              <w:szCs w:val="16"/>
            </w:rPr>
          </w:pPr>
          <w:proofErr w:type="gramStart"/>
          <w:r>
            <w:rPr>
              <w:rFonts w:cs="Arial"/>
              <w:sz w:val="16"/>
              <w:szCs w:val="16"/>
            </w:rPr>
            <w:t>Version  n</w:t>
          </w:r>
          <w:r w:rsidRPr="004152F0">
            <w:rPr>
              <w:rFonts w:cs="Arial"/>
              <w:sz w:val="16"/>
              <w:szCs w:val="16"/>
            </w:rPr>
            <w:t>r</w:t>
          </w:r>
          <w:proofErr w:type="gramEnd"/>
          <w:r>
            <w:rPr>
              <w:rFonts w:cs="Arial"/>
              <w:sz w:val="20"/>
              <w:szCs w:val="20"/>
            </w:rPr>
            <w:t>1</w:t>
          </w:r>
        </w:p>
      </w:tc>
      <w:tc>
        <w:tcPr>
          <w:tcW w:w="851" w:type="dxa"/>
        </w:tcPr>
        <w:p w14:paraId="50AC628F" w14:textId="77777777" w:rsidR="00844A87" w:rsidRPr="001A062F" w:rsidRDefault="00844A87" w:rsidP="00531B93">
          <w:pPr>
            <w:rPr>
              <w:rFonts w:cs="Arial"/>
              <w:sz w:val="16"/>
              <w:szCs w:val="16"/>
            </w:rPr>
          </w:pPr>
          <w:r w:rsidRPr="001A062F">
            <w:rPr>
              <w:rFonts w:cs="Arial"/>
              <w:sz w:val="16"/>
              <w:szCs w:val="16"/>
            </w:rPr>
            <w:t>Sid</w:t>
          </w:r>
          <w:r>
            <w:rPr>
              <w:rFonts w:cs="Arial"/>
              <w:sz w:val="16"/>
              <w:szCs w:val="16"/>
            </w:rPr>
            <w:t>a</w:t>
          </w:r>
        </w:p>
        <w:p w14:paraId="004DE58A" w14:textId="77777777" w:rsidR="00844A87" w:rsidRPr="001A062F" w:rsidRDefault="00844A87" w:rsidP="00531B93">
          <w:pPr>
            <w:rPr>
              <w:rFonts w:cs="Arial"/>
              <w:sz w:val="20"/>
              <w:szCs w:val="20"/>
            </w:rPr>
          </w:pPr>
          <w:r w:rsidRPr="001A062F">
            <w:rPr>
              <w:rFonts w:cs="Arial"/>
              <w:sz w:val="20"/>
              <w:szCs w:val="20"/>
            </w:rPr>
            <w:fldChar w:fldCharType="begin"/>
          </w:r>
          <w:r w:rsidRPr="001A062F">
            <w:rPr>
              <w:rFonts w:cs="Arial"/>
              <w:sz w:val="20"/>
              <w:szCs w:val="20"/>
            </w:rPr>
            <w:instrText xml:space="preserve"> PAGE   \* MERGEFORMAT </w:instrText>
          </w:r>
          <w:r w:rsidRPr="001A062F">
            <w:rPr>
              <w:rFonts w:cs="Arial"/>
              <w:sz w:val="20"/>
              <w:szCs w:val="20"/>
            </w:rPr>
            <w:fldChar w:fldCharType="separate"/>
          </w:r>
          <w:r>
            <w:rPr>
              <w:rFonts w:cs="Arial"/>
              <w:noProof/>
              <w:sz w:val="20"/>
              <w:szCs w:val="20"/>
            </w:rPr>
            <w:t>21</w:t>
          </w:r>
          <w:r w:rsidRPr="001A062F">
            <w:rPr>
              <w:rFonts w:cs="Arial"/>
              <w:sz w:val="20"/>
              <w:szCs w:val="20"/>
            </w:rPr>
            <w:fldChar w:fldCharType="end"/>
          </w:r>
          <w:r w:rsidRPr="001A062F">
            <w:rPr>
              <w:rFonts w:cs="Arial"/>
              <w:sz w:val="20"/>
              <w:szCs w:val="20"/>
            </w:rPr>
            <w:t xml:space="preserve"> (</w:t>
          </w:r>
          <w:fldSimple w:instr=" NUMPAGES   \* MERGEFORMAT ">
            <w:r>
              <w:rPr>
                <w:rFonts w:cs="Arial"/>
                <w:noProof/>
                <w:sz w:val="20"/>
                <w:szCs w:val="20"/>
              </w:rPr>
              <w:t>34</w:t>
            </w:r>
          </w:fldSimple>
          <w:r w:rsidRPr="001A062F">
            <w:rPr>
              <w:rFonts w:cs="Arial"/>
              <w:sz w:val="20"/>
              <w:szCs w:val="20"/>
            </w:rPr>
            <w:t>)</w:t>
          </w:r>
        </w:p>
      </w:tc>
    </w:tr>
  </w:tbl>
  <w:p w14:paraId="7A4F2852" w14:textId="77777777" w:rsidR="00844A87" w:rsidRDefault="00844A87" w:rsidP="00531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6902" w14:textId="77777777" w:rsidR="00EE14CA" w:rsidRDefault="00EE14CA" w:rsidP="002447D6">
      <w:pPr>
        <w:spacing w:before="0" w:after="0"/>
      </w:pPr>
      <w:r>
        <w:separator/>
      </w:r>
    </w:p>
  </w:footnote>
  <w:footnote w:type="continuationSeparator" w:id="0">
    <w:p w14:paraId="0E6166D3" w14:textId="77777777" w:rsidR="00EE14CA" w:rsidRDefault="00EE14CA" w:rsidP="002447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517"/>
    <w:multiLevelType w:val="hybridMultilevel"/>
    <w:tmpl w:val="7A72C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187877"/>
    <w:multiLevelType w:val="hybridMultilevel"/>
    <w:tmpl w:val="820CA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4252E1"/>
    <w:multiLevelType w:val="hybridMultilevel"/>
    <w:tmpl w:val="ADC01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EC5F97"/>
    <w:multiLevelType w:val="hybridMultilevel"/>
    <w:tmpl w:val="C76E4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1A0F46"/>
    <w:multiLevelType w:val="hybridMultilevel"/>
    <w:tmpl w:val="30904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216009"/>
    <w:multiLevelType w:val="hybridMultilevel"/>
    <w:tmpl w:val="E9BC93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5B7AC7"/>
    <w:multiLevelType w:val="hybridMultilevel"/>
    <w:tmpl w:val="F97CC7F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26E56382"/>
    <w:multiLevelType w:val="hybridMultilevel"/>
    <w:tmpl w:val="5FB41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D44ECF"/>
    <w:multiLevelType w:val="hybridMultilevel"/>
    <w:tmpl w:val="67ACB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CA6F5F"/>
    <w:multiLevelType w:val="hybridMultilevel"/>
    <w:tmpl w:val="D0724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AE16BF"/>
    <w:multiLevelType w:val="hybridMultilevel"/>
    <w:tmpl w:val="DB1C665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E050F"/>
    <w:multiLevelType w:val="hybridMultilevel"/>
    <w:tmpl w:val="88B8902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C2306F"/>
    <w:multiLevelType w:val="hybridMultilevel"/>
    <w:tmpl w:val="937A46E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05E6C0F"/>
    <w:multiLevelType w:val="hybridMultilevel"/>
    <w:tmpl w:val="3E70DB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7260EB5"/>
    <w:multiLevelType w:val="hybridMultilevel"/>
    <w:tmpl w:val="B5EA6A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8BF6AA6"/>
    <w:multiLevelType w:val="hybridMultilevel"/>
    <w:tmpl w:val="4216C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2251896">
    <w:abstractNumId w:val="7"/>
  </w:num>
  <w:num w:numId="2" w16cid:durableId="2075618579">
    <w:abstractNumId w:val="3"/>
  </w:num>
  <w:num w:numId="3" w16cid:durableId="1573586162">
    <w:abstractNumId w:val="1"/>
  </w:num>
  <w:num w:numId="4" w16cid:durableId="1602181053">
    <w:abstractNumId w:val="5"/>
  </w:num>
  <w:num w:numId="5" w16cid:durableId="472867399">
    <w:abstractNumId w:val="6"/>
  </w:num>
  <w:num w:numId="6" w16cid:durableId="2146894806">
    <w:abstractNumId w:val="9"/>
  </w:num>
  <w:num w:numId="7" w16cid:durableId="290208145">
    <w:abstractNumId w:val="8"/>
  </w:num>
  <w:num w:numId="8" w16cid:durableId="232131489">
    <w:abstractNumId w:val="13"/>
  </w:num>
  <w:num w:numId="9" w16cid:durableId="1638531503">
    <w:abstractNumId w:val="14"/>
  </w:num>
  <w:num w:numId="10" w16cid:durableId="416244594">
    <w:abstractNumId w:val="10"/>
  </w:num>
  <w:num w:numId="11" w16cid:durableId="788166032">
    <w:abstractNumId w:val="12"/>
  </w:num>
  <w:num w:numId="12" w16cid:durableId="1698116335">
    <w:abstractNumId w:val="2"/>
  </w:num>
  <w:num w:numId="13" w16cid:durableId="2061516622">
    <w:abstractNumId w:val="11"/>
  </w:num>
  <w:num w:numId="14" w16cid:durableId="1961255213">
    <w:abstractNumId w:val="4"/>
  </w:num>
  <w:num w:numId="15" w16cid:durableId="1392145887">
    <w:abstractNumId w:val="0"/>
  </w:num>
  <w:num w:numId="16" w16cid:durableId="1036613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B8"/>
    <w:rsid w:val="000027D4"/>
    <w:rsid w:val="00003B71"/>
    <w:rsid w:val="00004762"/>
    <w:rsid w:val="00007C51"/>
    <w:rsid w:val="000105C2"/>
    <w:rsid w:val="00011D4F"/>
    <w:rsid w:val="00016155"/>
    <w:rsid w:val="00022E91"/>
    <w:rsid w:val="00024225"/>
    <w:rsid w:val="00032CD9"/>
    <w:rsid w:val="00033E83"/>
    <w:rsid w:val="0003790D"/>
    <w:rsid w:val="0004058C"/>
    <w:rsid w:val="00046EC6"/>
    <w:rsid w:val="00053170"/>
    <w:rsid w:val="0005485E"/>
    <w:rsid w:val="00054AF6"/>
    <w:rsid w:val="0005528D"/>
    <w:rsid w:val="00061BCF"/>
    <w:rsid w:val="0007245B"/>
    <w:rsid w:val="0008185A"/>
    <w:rsid w:val="00082F4F"/>
    <w:rsid w:val="000831E8"/>
    <w:rsid w:val="000833F9"/>
    <w:rsid w:val="000849CA"/>
    <w:rsid w:val="00084BE2"/>
    <w:rsid w:val="000877D3"/>
    <w:rsid w:val="00090744"/>
    <w:rsid w:val="00090C60"/>
    <w:rsid w:val="00091317"/>
    <w:rsid w:val="000A0E5C"/>
    <w:rsid w:val="000A55A0"/>
    <w:rsid w:val="000A7DCF"/>
    <w:rsid w:val="000B198C"/>
    <w:rsid w:val="000B42FF"/>
    <w:rsid w:val="000B4CE6"/>
    <w:rsid w:val="000B7B40"/>
    <w:rsid w:val="000C4FAB"/>
    <w:rsid w:val="000C7FB9"/>
    <w:rsid w:val="000D038E"/>
    <w:rsid w:val="000E070D"/>
    <w:rsid w:val="000E3CF6"/>
    <w:rsid w:val="00101A5B"/>
    <w:rsid w:val="00101C16"/>
    <w:rsid w:val="001044B0"/>
    <w:rsid w:val="00105308"/>
    <w:rsid w:val="00113340"/>
    <w:rsid w:val="0011334E"/>
    <w:rsid w:val="00114A5E"/>
    <w:rsid w:val="00124A3A"/>
    <w:rsid w:val="001257A6"/>
    <w:rsid w:val="00126834"/>
    <w:rsid w:val="00134DF9"/>
    <w:rsid w:val="00143FE4"/>
    <w:rsid w:val="00147D3C"/>
    <w:rsid w:val="001535D7"/>
    <w:rsid w:val="0015772F"/>
    <w:rsid w:val="00160E9C"/>
    <w:rsid w:val="00165075"/>
    <w:rsid w:val="00165092"/>
    <w:rsid w:val="001650D2"/>
    <w:rsid w:val="00170893"/>
    <w:rsid w:val="001772FD"/>
    <w:rsid w:val="00181559"/>
    <w:rsid w:val="00181E67"/>
    <w:rsid w:val="00183BB6"/>
    <w:rsid w:val="00187DE9"/>
    <w:rsid w:val="00191F85"/>
    <w:rsid w:val="001950AE"/>
    <w:rsid w:val="001A5EC9"/>
    <w:rsid w:val="001B7869"/>
    <w:rsid w:val="001C0420"/>
    <w:rsid w:val="001C23DA"/>
    <w:rsid w:val="001C23E7"/>
    <w:rsid w:val="001C427E"/>
    <w:rsid w:val="001C74D0"/>
    <w:rsid w:val="001D2FD4"/>
    <w:rsid w:val="001D3E3D"/>
    <w:rsid w:val="001E1148"/>
    <w:rsid w:val="001E50EE"/>
    <w:rsid w:val="001E581D"/>
    <w:rsid w:val="001E5C62"/>
    <w:rsid w:val="001F236C"/>
    <w:rsid w:val="001F4CE1"/>
    <w:rsid w:val="0020056D"/>
    <w:rsid w:val="002106B6"/>
    <w:rsid w:val="00214CC0"/>
    <w:rsid w:val="00223F99"/>
    <w:rsid w:val="00227D68"/>
    <w:rsid w:val="00231B34"/>
    <w:rsid w:val="00235653"/>
    <w:rsid w:val="002359EF"/>
    <w:rsid w:val="00236413"/>
    <w:rsid w:val="002440B3"/>
    <w:rsid w:val="002447D6"/>
    <w:rsid w:val="00250E27"/>
    <w:rsid w:val="002525B6"/>
    <w:rsid w:val="00252C17"/>
    <w:rsid w:val="00253B5B"/>
    <w:rsid w:val="00257985"/>
    <w:rsid w:val="0026033E"/>
    <w:rsid w:val="00263BC3"/>
    <w:rsid w:val="00265FDB"/>
    <w:rsid w:val="00266E17"/>
    <w:rsid w:val="00267498"/>
    <w:rsid w:val="0027202D"/>
    <w:rsid w:val="00273428"/>
    <w:rsid w:val="00273783"/>
    <w:rsid w:val="00283397"/>
    <w:rsid w:val="002863FB"/>
    <w:rsid w:val="0028667E"/>
    <w:rsid w:val="00287821"/>
    <w:rsid w:val="0029251D"/>
    <w:rsid w:val="00294341"/>
    <w:rsid w:val="002979F9"/>
    <w:rsid w:val="002A20C3"/>
    <w:rsid w:val="002A4519"/>
    <w:rsid w:val="002A47F4"/>
    <w:rsid w:val="002A6FD8"/>
    <w:rsid w:val="002B1F33"/>
    <w:rsid w:val="002B2AFE"/>
    <w:rsid w:val="002B79E8"/>
    <w:rsid w:val="002C0024"/>
    <w:rsid w:val="002C067E"/>
    <w:rsid w:val="002C0D57"/>
    <w:rsid w:val="002C2FE8"/>
    <w:rsid w:val="002C30E8"/>
    <w:rsid w:val="002C4612"/>
    <w:rsid w:val="002C49F2"/>
    <w:rsid w:val="002C7151"/>
    <w:rsid w:val="002D64BB"/>
    <w:rsid w:val="002E359E"/>
    <w:rsid w:val="002E7ED9"/>
    <w:rsid w:val="002F2AFA"/>
    <w:rsid w:val="002F4A3D"/>
    <w:rsid w:val="002F59FB"/>
    <w:rsid w:val="002F6FAB"/>
    <w:rsid w:val="003003B2"/>
    <w:rsid w:val="003028FA"/>
    <w:rsid w:val="00304D69"/>
    <w:rsid w:val="00304F8B"/>
    <w:rsid w:val="003066AF"/>
    <w:rsid w:val="003111E4"/>
    <w:rsid w:val="0031664C"/>
    <w:rsid w:val="0032263E"/>
    <w:rsid w:val="003243A2"/>
    <w:rsid w:val="00325A45"/>
    <w:rsid w:val="003309DC"/>
    <w:rsid w:val="00330A17"/>
    <w:rsid w:val="003334CA"/>
    <w:rsid w:val="003356E8"/>
    <w:rsid w:val="0034170A"/>
    <w:rsid w:val="0034521A"/>
    <w:rsid w:val="00347726"/>
    <w:rsid w:val="00347C9F"/>
    <w:rsid w:val="003571BE"/>
    <w:rsid w:val="00360D58"/>
    <w:rsid w:val="00361492"/>
    <w:rsid w:val="00362471"/>
    <w:rsid w:val="00364912"/>
    <w:rsid w:val="00365123"/>
    <w:rsid w:val="00365CF2"/>
    <w:rsid w:val="0036747F"/>
    <w:rsid w:val="003705B8"/>
    <w:rsid w:val="003734E5"/>
    <w:rsid w:val="003741A3"/>
    <w:rsid w:val="00375F00"/>
    <w:rsid w:val="00377678"/>
    <w:rsid w:val="00381E7D"/>
    <w:rsid w:val="00382769"/>
    <w:rsid w:val="00382877"/>
    <w:rsid w:val="00383F7C"/>
    <w:rsid w:val="0038680E"/>
    <w:rsid w:val="00391487"/>
    <w:rsid w:val="003A4CD9"/>
    <w:rsid w:val="003A58FD"/>
    <w:rsid w:val="003B0D6E"/>
    <w:rsid w:val="003B616A"/>
    <w:rsid w:val="003B734F"/>
    <w:rsid w:val="003B7661"/>
    <w:rsid w:val="003C03AA"/>
    <w:rsid w:val="003C2855"/>
    <w:rsid w:val="003C38A8"/>
    <w:rsid w:val="003C3CE9"/>
    <w:rsid w:val="003D39C8"/>
    <w:rsid w:val="003D4F77"/>
    <w:rsid w:val="003E1457"/>
    <w:rsid w:val="003F3097"/>
    <w:rsid w:val="003F4EE3"/>
    <w:rsid w:val="003F61A5"/>
    <w:rsid w:val="004012CC"/>
    <w:rsid w:val="00401B66"/>
    <w:rsid w:val="00405E8B"/>
    <w:rsid w:val="00412050"/>
    <w:rsid w:val="004179EF"/>
    <w:rsid w:val="00417C15"/>
    <w:rsid w:val="0042073B"/>
    <w:rsid w:val="00421349"/>
    <w:rsid w:val="004220EE"/>
    <w:rsid w:val="00430116"/>
    <w:rsid w:val="00435D5A"/>
    <w:rsid w:val="004471DE"/>
    <w:rsid w:val="00447E5F"/>
    <w:rsid w:val="00450D4E"/>
    <w:rsid w:val="0045479C"/>
    <w:rsid w:val="00457FA2"/>
    <w:rsid w:val="0046216B"/>
    <w:rsid w:val="004632C9"/>
    <w:rsid w:val="00465578"/>
    <w:rsid w:val="00465748"/>
    <w:rsid w:val="004661C5"/>
    <w:rsid w:val="00466B7A"/>
    <w:rsid w:val="0047169E"/>
    <w:rsid w:val="00474265"/>
    <w:rsid w:val="00477196"/>
    <w:rsid w:val="004803E2"/>
    <w:rsid w:val="00480776"/>
    <w:rsid w:val="00482977"/>
    <w:rsid w:val="00483C97"/>
    <w:rsid w:val="00485DFC"/>
    <w:rsid w:val="00491D3C"/>
    <w:rsid w:val="0049319A"/>
    <w:rsid w:val="00497E4B"/>
    <w:rsid w:val="004A02F1"/>
    <w:rsid w:val="004A3332"/>
    <w:rsid w:val="004A40AE"/>
    <w:rsid w:val="004A7102"/>
    <w:rsid w:val="004B2A07"/>
    <w:rsid w:val="004B2CBC"/>
    <w:rsid w:val="004B3827"/>
    <w:rsid w:val="004B3AD6"/>
    <w:rsid w:val="004B57DA"/>
    <w:rsid w:val="004B5884"/>
    <w:rsid w:val="004C0201"/>
    <w:rsid w:val="004C13C6"/>
    <w:rsid w:val="004C1708"/>
    <w:rsid w:val="004C18C4"/>
    <w:rsid w:val="004C45AE"/>
    <w:rsid w:val="004C653E"/>
    <w:rsid w:val="004E0101"/>
    <w:rsid w:val="004E64CB"/>
    <w:rsid w:val="004F2A9E"/>
    <w:rsid w:val="004F4789"/>
    <w:rsid w:val="00503A8A"/>
    <w:rsid w:val="00506841"/>
    <w:rsid w:val="00510D08"/>
    <w:rsid w:val="00510FDF"/>
    <w:rsid w:val="00512753"/>
    <w:rsid w:val="00515495"/>
    <w:rsid w:val="00524CBE"/>
    <w:rsid w:val="00525EE9"/>
    <w:rsid w:val="005279A6"/>
    <w:rsid w:val="00531451"/>
    <w:rsid w:val="00531B93"/>
    <w:rsid w:val="00533162"/>
    <w:rsid w:val="00533D1C"/>
    <w:rsid w:val="00542069"/>
    <w:rsid w:val="00544939"/>
    <w:rsid w:val="00545884"/>
    <w:rsid w:val="005462D1"/>
    <w:rsid w:val="00547278"/>
    <w:rsid w:val="00547DFE"/>
    <w:rsid w:val="00550A57"/>
    <w:rsid w:val="00551210"/>
    <w:rsid w:val="005566FC"/>
    <w:rsid w:val="0056028A"/>
    <w:rsid w:val="00562053"/>
    <w:rsid w:val="00563D8B"/>
    <w:rsid w:val="00567040"/>
    <w:rsid w:val="00570159"/>
    <w:rsid w:val="00570660"/>
    <w:rsid w:val="005706B8"/>
    <w:rsid w:val="00571F48"/>
    <w:rsid w:val="005741A5"/>
    <w:rsid w:val="00577648"/>
    <w:rsid w:val="005779FA"/>
    <w:rsid w:val="005820BC"/>
    <w:rsid w:val="00590693"/>
    <w:rsid w:val="00590851"/>
    <w:rsid w:val="0059213C"/>
    <w:rsid w:val="00592C45"/>
    <w:rsid w:val="00594FEF"/>
    <w:rsid w:val="00595609"/>
    <w:rsid w:val="005977F3"/>
    <w:rsid w:val="005A3E4C"/>
    <w:rsid w:val="005A6A9C"/>
    <w:rsid w:val="005B0CDF"/>
    <w:rsid w:val="005B2FAA"/>
    <w:rsid w:val="005B41E9"/>
    <w:rsid w:val="005B4F33"/>
    <w:rsid w:val="005B50A6"/>
    <w:rsid w:val="005B5E31"/>
    <w:rsid w:val="005B745A"/>
    <w:rsid w:val="005C346D"/>
    <w:rsid w:val="005C417C"/>
    <w:rsid w:val="005C4477"/>
    <w:rsid w:val="005C44FE"/>
    <w:rsid w:val="005C632E"/>
    <w:rsid w:val="005C781B"/>
    <w:rsid w:val="005D01A9"/>
    <w:rsid w:val="005D5B7F"/>
    <w:rsid w:val="005E20D4"/>
    <w:rsid w:val="005F2F2F"/>
    <w:rsid w:val="005F6C57"/>
    <w:rsid w:val="005F6DE1"/>
    <w:rsid w:val="00604423"/>
    <w:rsid w:val="006104BD"/>
    <w:rsid w:val="00614A52"/>
    <w:rsid w:val="0062490F"/>
    <w:rsid w:val="00626BA9"/>
    <w:rsid w:val="00631623"/>
    <w:rsid w:val="00632A5E"/>
    <w:rsid w:val="00632FF2"/>
    <w:rsid w:val="00644254"/>
    <w:rsid w:val="00650087"/>
    <w:rsid w:val="006512CD"/>
    <w:rsid w:val="00651911"/>
    <w:rsid w:val="00651FF4"/>
    <w:rsid w:val="00660FE0"/>
    <w:rsid w:val="006625ED"/>
    <w:rsid w:val="00663952"/>
    <w:rsid w:val="00665E83"/>
    <w:rsid w:val="00666E5E"/>
    <w:rsid w:val="00675F37"/>
    <w:rsid w:val="00676269"/>
    <w:rsid w:val="006826B1"/>
    <w:rsid w:val="00685E7C"/>
    <w:rsid w:val="00687EFD"/>
    <w:rsid w:val="0069114B"/>
    <w:rsid w:val="00693920"/>
    <w:rsid w:val="006A2B80"/>
    <w:rsid w:val="006A31C6"/>
    <w:rsid w:val="006A4693"/>
    <w:rsid w:val="006A5139"/>
    <w:rsid w:val="006A7775"/>
    <w:rsid w:val="006B74D9"/>
    <w:rsid w:val="006C2DE6"/>
    <w:rsid w:val="006C4CDF"/>
    <w:rsid w:val="006C6917"/>
    <w:rsid w:val="006D15F8"/>
    <w:rsid w:val="006D2760"/>
    <w:rsid w:val="006D28A2"/>
    <w:rsid w:val="006D33F1"/>
    <w:rsid w:val="006D54A2"/>
    <w:rsid w:val="006D7746"/>
    <w:rsid w:val="006D7F3B"/>
    <w:rsid w:val="006E0B69"/>
    <w:rsid w:val="006E2029"/>
    <w:rsid w:val="006E3A16"/>
    <w:rsid w:val="006E3DC7"/>
    <w:rsid w:val="006E6275"/>
    <w:rsid w:val="006E7E51"/>
    <w:rsid w:val="006F79C2"/>
    <w:rsid w:val="00701C68"/>
    <w:rsid w:val="00704D51"/>
    <w:rsid w:val="0070583D"/>
    <w:rsid w:val="00705E1E"/>
    <w:rsid w:val="00711713"/>
    <w:rsid w:val="00712175"/>
    <w:rsid w:val="007121F8"/>
    <w:rsid w:val="00713CBC"/>
    <w:rsid w:val="00714AF0"/>
    <w:rsid w:val="0071723A"/>
    <w:rsid w:val="00717B66"/>
    <w:rsid w:val="00723015"/>
    <w:rsid w:val="00724E06"/>
    <w:rsid w:val="007329B4"/>
    <w:rsid w:val="0074519C"/>
    <w:rsid w:val="007456E5"/>
    <w:rsid w:val="00750647"/>
    <w:rsid w:val="0075086B"/>
    <w:rsid w:val="0075177B"/>
    <w:rsid w:val="007708E5"/>
    <w:rsid w:val="007714B2"/>
    <w:rsid w:val="00771F0E"/>
    <w:rsid w:val="00773BD0"/>
    <w:rsid w:val="0077554D"/>
    <w:rsid w:val="00777DC5"/>
    <w:rsid w:val="007833DE"/>
    <w:rsid w:val="00783BC4"/>
    <w:rsid w:val="007911F7"/>
    <w:rsid w:val="007A1DFF"/>
    <w:rsid w:val="007A2D7C"/>
    <w:rsid w:val="007A680C"/>
    <w:rsid w:val="007A7DF3"/>
    <w:rsid w:val="007B2C32"/>
    <w:rsid w:val="007C4FAE"/>
    <w:rsid w:val="007D061E"/>
    <w:rsid w:val="007D1237"/>
    <w:rsid w:val="007D2156"/>
    <w:rsid w:val="007D27B2"/>
    <w:rsid w:val="007D6BAD"/>
    <w:rsid w:val="007D7288"/>
    <w:rsid w:val="007E1A25"/>
    <w:rsid w:val="007E43D0"/>
    <w:rsid w:val="007E6BCB"/>
    <w:rsid w:val="007F03A2"/>
    <w:rsid w:val="007F5435"/>
    <w:rsid w:val="007F5A16"/>
    <w:rsid w:val="00802733"/>
    <w:rsid w:val="00802A0D"/>
    <w:rsid w:val="00802DF7"/>
    <w:rsid w:val="008044AC"/>
    <w:rsid w:val="008053D1"/>
    <w:rsid w:val="00811165"/>
    <w:rsid w:val="00812DCB"/>
    <w:rsid w:val="00816C0D"/>
    <w:rsid w:val="0082067D"/>
    <w:rsid w:val="008231EE"/>
    <w:rsid w:val="008248D6"/>
    <w:rsid w:val="0083686F"/>
    <w:rsid w:val="00837F21"/>
    <w:rsid w:val="00842AB1"/>
    <w:rsid w:val="00844A87"/>
    <w:rsid w:val="00845C2F"/>
    <w:rsid w:val="0084763F"/>
    <w:rsid w:val="00850693"/>
    <w:rsid w:val="00850738"/>
    <w:rsid w:val="008507F8"/>
    <w:rsid w:val="008564F4"/>
    <w:rsid w:val="0085676E"/>
    <w:rsid w:val="00860312"/>
    <w:rsid w:val="00861B62"/>
    <w:rsid w:val="008638F7"/>
    <w:rsid w:val="00864ADC"/>
    <w:rsid w:val="00867A04"/>
    <w:rsid w:val="00867A82"/>
    <w:rsid w:val="00870E86"/>
    <w:rsid w:val="008814A0"/>
    <w:rsid w:val="00884BBF"/>
    <w:rsid w:val="00885EA1"/>
    <w:rsid w:val="00885F01"/>
    <w:rsid w:val="00886FBE"/>
    <w:rsid w:val="008877AD"/>
    <w:rsid w:val="00887C64"/>
    <w:rsid w:val="008935EE"/>
    <w:rsid w:val="0089599F"/>
    <w:rsid w:val="0089745B"/>
    <w:rsid w:val="008A013A"/>
    <w:rsid w:val="008A3BB2"/>
    <w:rsid w:val="008A7D37"/>
    <w:rsid w:val="008B056C"/>
    <w:rsid w:val="008B0807"/>
    <w:rsid w:val="008B5205"/>
    <w:rsid w:val="008B5757"/>
    <w:rsid w:val="008C1280"/>
    <w:rsid w:val="008C6F81"/>
    <w:rsid w:val="008D1F65"/>
    <w:rsid w:val="008D23BE"/>
    <w:rsid w:val="008D4A0C"/>
    <w:rsid w:val="008D4F0A"/>
    <w:rsid w:val="008D54EC"/>
    <w:rsid w:val="008D6339"/>
    <w:rsid w:val="008D7F88"/>
    <w:rsid w:val="008E1C50"/>
    <w:rsid w:val="008E3829"/>
    <w:rsid w:val="008E43F6"/>
    <w:rsid w:val="008E4762"/>
    <w:rsid w:val="008E50E0"/>
    <w:rsid w:val="008E5D8A"/>
    <w:rsid w:val="008F104E"/>
    <w:rsid w:val="008F1695"/>
    <w:rsid w:val="008F3840"/>
    <w:rsid w:val="008F4000"/>
    <w:rsid w:val="008F7D20"/>
    <w:rsid w:val="009005E3"/>
    <w:rsid w:val="00901957"/>
    <w:rsid w:val="009064EE"/>
    <w:rsid w:val="0090678E"/>
    <w:rsid w:val="00907B44"/>
    <w:rsid w:val="00912CE6"/>
    <w:rsid w:val="00914C8C"/>
    <w:rsid w:val="00916079"/>
    <w:rsid w:val="009160AD"/>
    <w:rsid w:val="00926AFD"/>
    <w:rsid w:val="009339D6"/>
    <w:rsid w:val="009436AD"/>
    <w:rsid w:val="00945B52"/>
    <w:rsid w:val="00946618"/>
    <w:rsid w:val="00950B94"/>
    <w:rsid w:val="00953F8E"/>
    <w:rsid w:val="009556BF"/>
    <w:rsid w:val="0096202F"/>
    <w:rsid w:val="00962807"/>
    <w:rsid w:val="00962D4A"/>
    <w:rsid w:val="00974A55"/>
    <w:rsid w:val="0097532C"/>
    <w:rsid w:val="00977EBB"/>
    <w:rsid w:val="0098700C"/>
    <w:rsid w:val="00987A64"/>
    <w:rsid w:val="00987ED4"/>
    <w:rsid w:val="00990322"/>
    <w:rsid w:val="009A00E6"/>
    <w:rsid w:val="009A077F"/>
    <w:rsid w:val="009A1475"/>
    <w:rsid w:val="009A5565"/>
    <w:rsid w:val="009A78E0"/>
    <w:rsid w:val="009B4D05"/>
    <w:rsid w:val="009B4FCF"/>
    <w:rsid w:val="009C022A"/>
    <w:rsid w:val="009C0CAC"/>
    <w:rsid w:val="009C2C56"/>
    <w:rsid w:val="009C42FA"/>
    <w:rsid w:val="009D0357"/>
    <w:rsid w:val="009D2291"/>
    <w:rsid w:val="009D2CC6"/>
    <w:rsid w:val="009D38F4"/>
    <w:rsid w:val="009D76A2"/>
    <w:rsid w:val="009E0B57"/>
    <w:rsid w:val="009E2AD3"/>
    <w:rsid w:val="009E325A"/>
    <w:rsid w:val="009F1E0E"/>
    <w:rsid w:val="009F3113"/>
    <w:rsid w:val="009F3C91"/>
    <w:rsid w:val="009F6D34"/>
    <w:rsid w:val="009F70E8"/>
    <w:rsid w:val="00A02403"/>
    <w:rsid w:val="00A03AD8"/>
    <w:rsid w:val="00A0740B"/>
    <w:rsid w:val="00A075BC"/>
    <w:rsid w:val="00A10122"/>
    <w:rsid w:val="00A13C1A"/>
    <w:rsid w:val="00A140ED"/>
    <w:rsid w:val="00A1449E"/>
    <w:rsid w:val="00A15510"/>
    <w:rsid w:val="00A1748E"/>
    <w:rsid w:val="00A204B5"/>
    <w:rsid w:val="00A207DB"/>
    <w:rsid w:val="00A220E5"/>
    <w:rsid w:val="00A22270"/>
    <w:rsid w:val="00A241DB"/>
    <w:rsid w:val="00A25C06"/>
    <w:rsid w:val="00A26686"/>
    <w:rsid w:val="00A26A7A"/>
    <w:rsid w:val="00A301F4"/>
    <w:rsid w:val="00A32A6A"/>
    <w:rsid w:val="00A361DC"/>
    <w:rsid w:val="00A41CD1"/>
    <w:rsid w:val="00A42921"/>
    <w:rsid w:val="00A42A0A"/>
    <w:rsid w:val="00A44A29"/>
    <w:rsid w:val="00A603B2"/>
    <w:rsid w:val="00A6042E"/>
    <w:rsid w:val="00A60448"/>
    <w:rsid w:val="00A6370A"/>
    <w:rsid w:val="00A6471E"/>
    <w:rsid w:val="00A67575"/>
    <w:rsid w:val="00A738EC"/>
    <w:rsid w:val="00A76205"/>
    <w:rsid w:val="00A80433"/>
    <w:rsid w:val="00A81455"/>
    <w:rsid w:val="00A82325"/>
    <w:rsid w:val="00A94A4C"/>
    <w:rsid w:val="00A96957"/>
    <w:rsid w:val="00AA01CD"/>
    <w:rsid w:val="00AA1944"/>
    <w:rsid w:val="00AA43CC"/>
    <w:rsid w:val="00AA6B11"/>
    <w:rsid w:val="00AB0954"/>
    <w:rsid w:val="00AB2F5F"/>
    <w:rsid w:val="00AB3260"/>
    <w:rsid w:val="00AB476B"/>
    <w:rsid w:val="00AC23E8"/>
    <w:rsid w:val="00AC335F"/>
    <w:rsid w:val="00AC5209"/>
    <w:rsid w:val="00AC7723"/>
    <w:rsid w:val="00AD0C46"/>
    <w:rsid w:val="00AD0F10"/>
    <w:rsid w:val="00AD4AC5"/>
    <w:rsid w:val="00AD4B40"/>
    <w:rsid w:val="00AD6B9B"/>
    <w:rsid w:val="00AD7B8A"/>
    <w:rsid w:val="00AD7E26"/>
    <w:rsid w:val="00AE2164"/>
    <w:rsid w:val="00AE362E"/>
    <w:rsid w:val="00AE3E48"/>
    <w:rsid w:val="00AE568E"/>
    <w:rsid w:val="00AE56DD"/>
    <w:rsid w:val="00AE741D"/>
    <w:rsid w:val="00AE7E21"/>
    <w:rsid w:val="00AF022A"/>
    <w:rsid w:val="00AF283D"/>
    <w:rsid w:val="00AF4743"/>
    <w:rsid w:val="00AF5C04"/>
    <w:rsid w:val="00B030E8"/>
    <w:rsid w:val="00B03C1A"/>
    <w:rsid w:val="00B06DC5"/>
    <w:rsid w:val="00B1081D"/>
    <w:rsid w:val="00B16FEB"/>
    <w:rsid w:val="00B21F29"/>
    <w:rsid w:val="00B24DB0"/>
    <w:rsid w:val="00B26E59"/>
    <w:rsid w:val="00B27D14"/>
    <w:rsid w:val="00B30613"/>
    <w:rsid w:val="00B32CC4"/>
    <w:rsid w:val="00B41B6D"/>
    <w:rsid w:val="00B43EF6"/>
    <w:rsid w:val="00B45AD5"/>
    <w:rsid w:val="00B479E0"/>
    <w:rsid w:val="00B53CB7"/>
    <w:rsid w:val="00B5502D"/>
    <w:rsid w:val="00B62D6B"/>
    <w:rsid w:val="00B64091"/>
    <w:rsid w:val="00B665F1"/>
    <w:rsid w:val="00B706AE"/>
    <w:rsid w:val="00B73927"/>
    <w:rsid w:val="00B74415"/>
    <w:rsid w:val="00B7516F"/>
    <w:rsid w:val="00B76E9E"/>
    <w:rsid w:val="00B82BD9"/>
    <w:rsid w:val="00B872D8"/>
    <w:rsid w:val="00B905DA"/>
    <w:rsid w:val="00B93044"/>
    <w:rsid w:val="00B944BF"/>
    <w:rsid w:val="00B96467"/>
    <w:rsid w:val="00B97E91"/>
    <w:rsid w:val="00BA2AE4"/>
    <w:rsid w:val="00BB43C9"/>
    <w:rsid w:val="00BC19D2"/>
    <w:rsid w:val="00BC681A"/>
    <w:rsid w:val="00BD2ADE"/>
    <w:rsid w:val="00BD7833"/>
    <w:rsid w:val="00BE4282"/>
    <w:rsid w:val="00BF29A4"/>
    <w:rsid w:val="00BF6CF4"/>
    <w:rsid w:val="00BF76CA"/>
    <w:rsid w:val="00BF7E40"/>
    <w:rsid w:val="00C02542"/>
    <w:rsid w:val="00C02699"/>
    <w:rsid w:val="00C05601"/>
    <w:rsid w:val="00C113CF"/>
    <w:rsid w:val="00C1152B"/>
    <w:rsid w:val="00C11FF1"/>
    <w:rsid w:val="00C12718"/>
    <w:rsid w:val="00C1282B"/>
    <w:rsid w:val="00C12B72"/>
    <w:rsid w:val="00C13C06"/>
    <w:rsid w:val="00C17FC8"/>
    <w:rsid w:val="00C21B30"/>
    <w:rsid w:val="00C2203D"/>
    <w:rsid w:val="00C231DC"/>
    <w:rsid w:val="00C34A64"/>
    <w:rsid w:val="00C4536C"/>
    <w:rsid w:val="00C45E08"/>
    <w:rsid w:val="00C47150"/>
    <w:rsid w:val="00C50315"/>
    <w:rsid w:val="00C50C27"/>
    <w:rsid w:val="00C51AE8"/>
    <w:rsid w:val="00C53DC2"/>
    <w:rsid w:val="00C541B4"/>
    <w:rsid w:val="00C54711"/>
    <w:rsid w:val="00C62A25"/>
    <w:rsid w:val="00C62A8B"/>
    <w:rsid w:val="00C63CFD"/>
    <w:rsid w:val="00C6753C"/>
    <w:rsid w:val="00C712FF"/>
    <w:rsid w:val="00C7139D"/>
    <w:rsid w:val="00C71787"/>
    <w:rsid w:val="00C82BC2"/>
    <w:rsid w:val="00C846A9"/>
    <w:rsid w:val="00C86372"/>
    <w:rsid w:val="00C93B08"/>
    <w:rsid w:val="00C96A07"/>
    <w:rsid w:val="00CA021A"/>
    <w:rsid w:val="00CA287C"/>
    <w:rsid w:val="00CA3426"/>
    <w:rsid w:val="00CA5FCF"/>
    <w:rsid w:val="00CA7A4E"/>
    <w:rsid w:val="00CB17C0"/>
    <w:rsid w:val="00CB32D5"/>
    <w:rsid w:val="00CB5E47"/>
    <w:rsid w:val="00CB61C4"/>
    <w:rsid w:val="00CC2CE8"/>
    <w:rsid w:val="00CC41D8"/>
    <w:rsid w:val="00CC6D11"/>
    <w:rsid w:val="00CD60E8"/>
    <w:rsid w:val="00CE1EBE"/>
    <w:rsid w:val="00CE5ED3"/>
    <w:rsid w:val="00CF2280"/>
    <w:rsid w:val="00D00217"/>
    <w:rsid w:val="00D0136A"/>
    <w:rsid w:val="00D0446E"/>
    <w:rsid w:val="00D04B81"/>
    <w:rsid w:val="00D05403"/>
    <w:rsid w:val="00D057AC"/>
    <w:rsid w:val="00D076B3"/>
    <w:rsid w:val="00D1244E"/>
    <w:rsid w:val="00D1390D"/>
    <w:rsid w:val="00D1662C"/>
    <w:rsid w:val="00D2185E"/>
    <w:rsid w:val="00D23896"/>
    <w:rsid w:val="00D2414F"/>
    <w:rsid w:val="00D25143"/>
    <w:rsid w:val="00D25D39"/>
    <w:rsid w:val="00D272B9"/>
    <w:rsid w:val="00D27556"/>
    <w:rsid w:val="00D31365"/>
    <w:rsid w:val="00D31AF7"/>
    <w:rsid w:val="00D31CFB"/>
    <w:rsid w:val="00D3386C"/>
    <w:rsid w:val="00D40EE1"/>
    <w:rsid w:val="00D42348"/>
    <w:rsid w:val="00D444EE"/>
    <w:rsid w:val="00D47047"/>
    <w:rsid w:val="00D517CC"/>
    <w:rsid w:val="00D55601"/>
    <w:rsid w:val="00D626F2"/>
    <w:rsid w:val="00D6674C"/>
    <w:rsid w:val="00D71CAC"/>
    <w:rsid w:val="00D80DB3"/>
    <w:rsid w:val="00D81228"/>
    <w:rsid w:val="00D87AB0"/>
    <w:rsid w:val="00D9312A"/>
    <w:rsid w:val="00D93E30"/>
    <w:rsid w:val="00DA117D"/>
    <w:rsid w:val="00DA2A08"/>
    <w:rsid w:val="00DA42B9"/>
    <w:rsid w:val="00DA4F33"/>
    <w:rsid w:val="00DB309E"/>
    <w:rsid w:val="00DB5678"/>
    <w:rsid w:val="00DB5797"/>
    <w:rsid w:val="00DC19B6"/>
    <w:rsid w:val="00DC2305"/>
    <w:rsid w:val="00DC4D0C"/>
    <w:rsid w:val="00DC569B"/>
    <w:rsid w:val="00DC575B"/>
    <w:rsid w:val="00DC6B44"/>
    <w:rsid w:val="00DD2832"/>
    <w:rsid w:val="00DD2E37"/>
    <w:rsid w:val="00DD6D04"/>
    <w:rsid w:val="00DD6D6E"/>
    <w:rsid w:val="00DE074B"/>
    <w:rsid w:val="00DE645D"/>
    <w:rsid w:val="00DF5115"/>
    <w:rsid w:val="00E00A81"/>
    <w:rsid w:val="00E0280B"/>
    <w:rsid w:val="00E044EB"/>
    <w:rsid w:val="00E12315"/>
    <w:rsid w:val="00E17078"/>
    <w:rsid w:val="00E171E2"/>
    <w:rsid w:val="00E2032A"/>
    <w:rsid w:val="00E20361"/>
    <w:rsid w:val="00E23A21"/>
    <w:rsid w:val="00E24C17"/>
    <w:rsid w:val="00E27D76"/>
    <w:rsid w:val="00E326DA"/>
    <w:rsid w:val="00E3626D"/>
    <w:rsid w:val="00E43798"/>
    <w:rsid w:val="00E452AD"/>
    <w:rsid w:val="00E53327"/>
    <w:rsid w:val="00E5438E"/>
    <w:rsid w:val="00E63215"/>
    <w:rsid w:val="00E6556A"/>
    <w:rsid w:val="00E65675"/>
    <w:rsid w:val="00E65733"/>
    <w:rsid w:val="00E674E6"/>
    <w:rsid w:val="00E7007C"/>
    <w:rsid w:val="00E73894"/>
    <w:rsid w:val="00E763F5"/>
    <w:rsid w:val="00E7743D"/>
    <w:rsid w:val="00E82FC1"/>
    <w:rsid w:val="00E837F5"/>
    <w:rsid w:val="00E843FF"/>
    <w:rsid w:val="00E86B11"/>
    <w:rsid w:val="00E932FA"/>
    <w:rsid w:val="00E93392"/>
    <w:rsid w:val="00E93569"/>
    <w:rsid w:val="00E957A4"/>
    <w:rsid w:val="00E95FD3"/>
    <w:rsid w:val="00E962C6"/>
    <w:rsid w:val="00E97631"/>
    <w:rsid w:val="00EA3984"/>
    <w:rsid w:val="00EA3D9B"/>
    <w:rsid w:val="00EA5F3D"/>
    <w:rsid w:val="00EB01D2"/>
    <w:rsid w:val="00EB47F0"/>
    <w:rsid w:val="00EB7AE3"/>
    <w:rsid w:val="00EC2445"/>
    <w:rsid w:val="00EC2ED5"/>
    <w:rsid w:val="00ED130D"/>
    <w:rsid w:val="00ED1B92"/>
    <w:rsid w:val="00ED2548"/>
    <w:rsid w:val="00ED2916"/>
    <w:rsid w:val="00ED7C54"/>
    <w:rsid w:val="00EE14CA"/>
    <w:rsid w:val="00EE1C44"/>
    <w:rsid w:val="00EE216D"/>
    <w:rsid w:val="00EF4C11"/>
    <w:rsid w:val="00EF6B97"/>
    <w:rsid w:val="00F02312"/>
    <w:rsid w:val="00F12548"/>
    <w:rsid w:val="00F14FC5"/>
    <w:rsid w:val="00F1780F"/>
    <w:rsid w:val="00F23FCE"/>
    <w:rsid w:val="00F26609"/>
    <w:rsid w:val="00F3171B"/>
    <w:rsid w:val="00F356FE"/>
    <w:rsid w:val="00F45CE1"/>
    <w:rsid w:val="00F47463"/>
    <w:rsid w:val="00F50088"/>
    <w:rsid w:val="00F512BB"/>
    <w:rsid w:val="00F52521"/>
    <w:rsid w:val="00F53116"/>
    <w:rsid w:val="00F55F09"/>
    <w:rsid w:val="00F610D3"/>
    <w:rsid w:val="00F61EF3"/>
    <w:rsid w:val="00F628CD"/>
    <w:rsid w:val="00F64936"/>
    <w:rsid w:val="00F65B2F"/>
    <w:rsid w:val="00F70E06"/>
    <w:rsid w:val="00F738F4"/>
    <w:rsid w:val="00F73B85"/>
    <w:rsid w:val="00F73EB1"/>
    <w:rsid w:val="00F75F77"/>
    <w:rsid w:val="00F76AF4"/>
    <w:rsid w:val="00F80832"/>
    <w:rsid w:val="00F84FCA"/>
    <w:rsid w:val="00F91E84"/>
    <w:rsid w:val="00F929A8"/>
    <w:rsid w:val="00F94F66"/>
    <w:rsid w:val="00FA05B9"/>
    <w:rsid w:val="00FA181D"/>
    <w:rsid w:val="00FA19EF"/>
    <w:rsid w:val="00FA3189"/>
    <w:rsid w:val="00FB00EA"/>
    <w:rsid w:val="00FB26D6"/>
    <w:rsid w:val="00FB6028"/>
    <w:rsid w:val="00FB758B"/>
    <w:rsid w:val="00FC0B46"/>
    <w:rsid w:val="00FC5D53"/>
    <w:rsid w:val="00FC6124"/>
    <w:rsid w:val="00FD5445"/>
    <w:rsid w:val="00FD6B98"/>
    <w:rsid w:val="00FD75BC"/>
    <w:rsid w:val="00FD7F29"/>
    <w:rsid w:val="00FE1093"/>
    <w:rsid w:val="00FE3026"/>
    <w:rsid w:val="00FE52F9"/>
    <w:rsid w:val="00FE6F61"/>
    <w:rsid w:val="00FE7284"/>
    <w:rsid w:val="00FF1513"/>
    <w:rsid w:val="00FF169C"/>
    <w:rsid w:val="00FF42E3"/>
    <w:rsid w:val="00FF4AB6"/>
    <w:rsid w:val="00FF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84E74"/>
  <w15:docId w15:val="{4290709B-B1D1-4635-9380-F9D3FE33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E3"/>
    <w:pPr>
      <w:spacing w:before="60" w:after="60" w:line="240" w:lineRule="auto"/>
    </w:pPr>
    <w:rPr>
      <w:rFonts w:ascii="Helvetica" w:hAnsi="Helvetica"/>
    </w:rPr>
  </w:style>
  <w:style w:type="paragraph" w:styleId="Rubrik1">
    <w:name w:val="heading 1"/>
    <w:basedOn w:val="Normal"/>
    <w:next w:val="Normal"/>
    <w:link w:val="Rubrik1Char"/>
    <w:uiPriority w:val="9"/>
    <w:qFormat/>
    <w:rsid w:val="00B27D14"/>
    <w:pPr>
      <w:keepNext/>
      <w:keepLines/>
      <w:spacing w:before="480" w:after="0"/>
      <w:outlineLvl w:val="0"/>
    </w:pPr>
    <w:rPr>
      <w:rFonts w:eastAsiaTheme="majorEastAsia" w:cstheme="majorBidi"/>
      <w:b/>
      <w:bCs/>
      <w:color w:val="000000" w:themeColor="text1"/>
      <w:sz w:val="32"/>
      <w:szCs w:val="28"/>
    </w:rPr>
  </w:style>
  <w:style w:type="paragraph" w:styleId="Rubrik2">
    <w:name w:val="heading 2"/>
    <w:basedOn w:val="Normal"/>
    <w:next w:val="Normal"/>
    <w:link w:val="Rubrik2Char"/>
    <w:uiPriority w:val="9"/>
    <w:unhideWhenUsed/>
    <w:qFormat/>
    <w:rsid w:val="00A96957"/>
    <w:pPr>
      <w:keepNext/>
      <w:keepLines/>
      <w:spacing w:before="120" w:after="0"/>
      <w:outlineLvl w:val="1"/>
    </w:pPr>
    <w:rPr>
      <w:rFonts w:eastAsiaTheme="majorEastAsia" w:cstheme="majorBidi"/>
      <w:b/>
      <w:bCs/>
      <w:color w:val="000000" w:themeColor="text1"/>
      <w:sz w:val="26"/>
      <w:szCs w:val="26"/>
    </w:rPr>
  </w:style>
  <w:style w:type="paragraph" w:styleId="Rubrik3">
    <w:name w:val="heading 3"/>
    <w:basedOn w:val="Normal"/>
    <w:next w:val="Normal"/>
    <w:link w:val="Rubrik3Char"/>
    <w:uiPriority w:val="9"/>
    <w:unhideWhenUsed/>
    <w:qFormat/>
    <w:rsid w:val="00235653"/>
    <w:pPr>
      <w:keepNext/>
      <w:keepLines/>
      <w:spacing w:before="100" w:beforeAutospacing="1" w:after="0"/>
      <w:jc w:val="center"/>
      <w:outlineLvl w:val="2"/>
    </w:pPr>
    <w:rPr>
      <w:rFonts w:eastAsiaTheme="majorEastAsia" w:cstheme="majorBidi"/>
      <w:b/>
      <w:color w:val="000000" w:themeColor="text1"/>
      <w:sz w:val="26"/>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96957"/>
    <w:rPr>
      <w:rFonts w:ascii="Helvetica" w:eastAsiaTheme="majorEastAsia" w:hAnsi="Helvetica" w:cstheme="majorBidi"/>
      <w:b/>
      <w:bCs/>
      <w:color w:val="000000" w:themeColor="text1"/>
      <w:sz w:val="26"/>
      <w:szCs w:val="26"/>
    </w:rPr>
  </w:style>
  <w:style w:type="paragraph" w:styleId="Liststycke">
    <w:name w:val="List Paragraph"/>
    <w:basedOn w:val="Normal"/>
    <w:uiPriority w:val="34"/>
    <w:qFormat/>
    <w:rsid w:val="00C1152B"/>
    <w:pPr>
      <w:ind w:left="720"/>
      <w:contextualSpacing/>
    </w:pPr>
  </w:style>
  <w:style w:type="paragraph" w:styleId="Ballongtext">
    <w:name w:val="Balloon Text"/>
    <w:basedOn w:val="Normal"/>
    <w:link w:val="BallongtextChar"/>
    <w:uiPriority w:val="99"/>
    <w:semiHidden/>
    <w:unhideWhenUsed/>
    <w:rsid w:val="006D28A2"/>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28A2"/>
    <w:rPr>
      <w:rFonts w:ascii="Tahoma" w:hAnsi="Tahoma" w:cs="Tahoma"/>
      <w:sz w:val="16"/>
      <w:szCs w:val="16"/>
    </w:rPr>
  </w:style>
  <w:style w:type="character" w:customStyle="1" w:styleId="Rubrik1Char">
    <w:name w:val="Rubrik 1 Char"/>
    <w:basedOn w:val="Standardstycketeckensnitt"/>
    <w:link w:val="Rubrik1"/>
    <w:uiPriority w:val="9"/>
    <w:rsid w:val="00B27D14"/>
    <w:rPr>
      <w:rFonts w:ascii="Helvetica" w:eastAsiaTheme="majorEastAsia" w:hAnsi="Helvetica" w:cstheme="majorBidi"/>
      <w:b/>
      <w:bCs/>
      <w:color w:val="000000" w:themeColor="text1"/>
      <w:sz w:val="32"/>
      <w:szCs w:val="28"/>
    </w:rPr>
  </w:style>
  <w:style w:type="paragraph" w:customStyle="1" w:styleId="Textruta">
    <w:name w:val="Textruta"/>
    <w:basedOn w:val="Normal"/>
    <w:link w:val="TextrutaChar"/>
    <w:qFormat/>
    <w:rsid w:val="0084763F"/>
    <w:pPr>
      <w:spacing w:before="0"/>
      <w:jc w:val="center"/>
    </w:pPr>
    <w:rPr>
      <w:sz w:val="16"/>
      <w:szCs w:val="16"/>
    </w:rPr>
  </w:style>
  <w:style w:type="character" w:customStyle="1" w:styleId="TextrutaChar">
    <w:name w:val="Textruta Char"/>
    <w:basedOn w:val="Standardstycketeckensnitt"/>
    <w:link w:val="Textruta"/>
    <w:rsid w:val="0084763F"/>
    <w:rPr>
      <w:rFonts w:ascii="Helvetica" w:hAnsi="Helvetica"/>
      <w:sz w:val="16"/>
      <w:szCs w:val="16"/>
    </w:rPr>
  </w:style>
  <w:style w:type="table" w:styleId="Tabellrutnt">
    <w:name w:val="Table Grid"/>
    <w:basedOn w:val="Normaltabell"/>
    <w:rsid w:val="0086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9A00E6"/>
    <w:pPr>
      <w:tabs>
        <w:tab w:val="center" w:pos="4536"/>
        <w:tab w:val="right" w:pos="9072"/>
      </w:tabs>
      <w:spacing w:before="0" w:after="0"/>
    </w:pPr>
    <w:rPr>
      <w:rFonts w:ascii="Times New Roman" w:eastAsia="Times New Roman" w:hAnsi="Times New Roman" w:cs="Times New Roman"/>
      <w:sz w:val="24"/>
      <w:szCs w:val="24"/>
      <w:lang w:eastAsia="sv-SE"/>
    </w:rPr>
  </w:style>
  <w:style w:type="character" w:customStyle="1" w:styleId="SidhuvudChar">
    <w:name w:val="Sidhuvud Char"/>
    <w:basedOn w:val="Standardstycketeckensnitt"/>
    <w:link w:val="Sidhuvud"/>
    <w:rsid w:val="009A00E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2447D6"/>
    <w:pPr>
      <w:tabs>
        <w:tab w:val="center" w:pos="4536"/>
        <w:tab w:val="right" w:pos="9072"/>
      </w:tabs>
      <w:spacing w:before="0" w:after="0"/>
    </w:pPr>
  </w:style>
  <w:style w:type="character" w:customStyle="1" w:styleId="SidfotChar">
    <w:name w:val="Sidfot Char"/>
    <w:basedOn w:val="Standardstycketeckensnitt"/>
    <w:link w:val="Sidfot"/>
    <w:uiPriority w:val="99"/>
    <w:rsid w:val="002447D6"/>
    <w:rPr>
      <w:rFonts w:ascii="Helvetica" w:hAnsi="Helvetica"/>
    </w:rPr>
  </w:style>
  <w:style w:type="paragraph" w:styleId="Innehllsfrteckningsrubrik">
    <w:name w:val="TOC Heading"/>
    <w:basedOn w:val="Rubrik1"/>
    <w:next w:val="Normal"/>
    <w:uiPriority w:val="39"/>
    <w:unhideWhenUsed/>
    <w:qFormat/>
    <w:rsid w:val="002447D6"/>
    <w:pPr>
      <w:spacing w:line="276" w:lineRule="auto"/>
      <w:outlineLvl w:val="9"/>
    </w:pPr>
  </w:style>
  <w:style w:type="paragraph" w:styleId="Innehll1">
    <w:name w:val="toc 1"/>
    <w:basedOn w:val="Normal"/>
    <w:next w:val="Normal"/>
    <w:autoRedefine/>
    <w:uiPriority w:val="39"/>
    <w:unhideWhenUsed/>
    <w:rsid w:val="002447D6"/>
    <w:pPr>
      <w:spacing w:after="100"/>
    </w:pPr>
  </w:style>
  <w:style w:type="paragraph" w:styleId="Innehll2">
    <w:name w:val="toc 2"/>
    <w:basedOn w:val="Normal"/>
    <w:next w:val="Normal"/>
    <w:autoRedefine/>
    <w:uiPriority w:val="39"/>
    <w:unhideWhenUsed/>
    <w:rsid w:val="002447D6"/>
    <w:pPr>
      <w:spacing w:after="100"/>
      <w:ind w:left="220"/>
    </w:pPr>
  </w:style>
  <w:style w:type="character" w:styleId="Hyperlnk">
    <w:name w:val="Hyperlink"/>
    <w:basedOn w:val="Standardstycketeckensnitt"/>
    <w:uiPriority w:val="99"/>
    <w:unhideWhenUsed/>
    <w:rsid w:val="002447D6"/>
    <w:rPr>
      <w:color w:val="0000FF" w:themeColor="hyperlink"/>
      <w:u w:val="single"/>
    </w:rPr>
  </w:style>
  <w:style w:type="character" w:styleId="Kommentarsreferens">
    <w:name w:val="annotation reference"/>
    <w:basedOn w:val="Standardstycketeckensnitt"/>
    <w:uiPriority w:val="99"/>
    <w:semiHidden/>
    <w:unhideWhenUsed/>
    <w:rsid w:val="003B7661"/>
    <w:rPr>
      <w:sz w:val="16"/>
      <w:szCs w:val="16"/>
    </w:rPr>
  </w:style>
  <w:style w:type="paragraph" w:styleId="Kommentarer">
    <w:name w:val="annotation text"/>
    <w:basedOn w:val="Normal"/>
    <w:link w:val="KommentarerChar"/>
    <w:uiPriority w:val="99"/>
    <w:unhideWhenUsed/>
    <w:rsid w:val="003B7661"/>
    <w:rPr>
      <w:sz w:val="20"/>
      <w:szCs w:val="20"/>
    </w:rPr>
  </w:style>
  <w:style w:type="character" w:customStyle="1" w:styleId="KommentarerChar">
    <w:name w:val="Kommentarer Char"/>
    <w:basedOn w:val="Standardstycketeckensnitt"/>
    <w:link w:val="Kommentarer"/>
    <w:uiPriority w:val="99"/>
    <w:rsid w:val="003B7661"/>
    <w:rPr>
      <w:rFonts w:ascii="Helvetica" w:hAnsi="Helvetica"/>
      <w:sz w:val="20"/>
      <w:szCs w:val="20"/>
    </w:rPr>
  </w:style>
  <w:style w:type="paragraph" w:styleId="Kommentarsmne">
    <w:name w:val="annotation subject"/>
    <w:basedOn w:val="Kommentarer"/>
    <w:next w:val="Kommentarer"/>
    <w:link w:val="KommentarsmneChar"/>
    <w:uiPriority w:val="99"/>
    <w:semiHidden/>
    <w:unhideWhenUsed/>
    <w:rsid w:val="003B7661"/>
    <w:rPr>
      <w:b/>
      <w:bCs/>
    </w:rPr>
  </w:style>
  <w:style w:type="character" w:customStyle="1" w:styleId="KommentarsmneChar">
    <w:name w:val="Kommentarsämne Char"/>
    <w:basedOn w:val="KommentarerChar"/>
    <w:link w:val="Kommentarsmne"/>
    <w:uiPriority w:val="99"/>
    <w:semiHidden/>
    <w:rsid w:val="003B7661"/>
    <w:rPr>
      <w:rFonts w:ascii="Helvetica" w:hAnsi="Helvetica"/>
      <w:b/>
      <w:bCs/>
      <w:sz w:val="20"/>
      <w:szCs w:val="20"/>
    </w:rPr>
  </w:style>
  <w:style w:type="paragraph" w:styleId="Normalwebb">
    <w:name w:val="Normal (Web)"/>
    <w:basedOn w:val="Normal"/>
    <w:uiPriority w:val="99"/>
    <w:semiHidden/>
    <w:unhideWhenUsed/>
    <w:rsid w:val="00A67575"/>
    <w:pPr>
      <w:spacing w:before="100" w:beforeAutospacing="1" w:after="100" w:afterAutospacing="1"/>
    </w:pPr>
    <w:rPr>
      <w:rFonts w:ascii="Times New Roman" w:eastAsia="Times New Roman" w:hAnsi="Times New Roman" w:cs="Times New Roman"/>
      <w:sz w:val="24"/>
      <w:szCs w:val="24"/>
      <w:lang w:eastAsia="sv-SE"/>
    </w:rPr>
  </w:style>
  <w:style w:type="paragraph" w:styleId="Beskrivning">
    <w:name w:val="caption"/>
    <w:basedOn w:val="Normal"/>
    <w:next w:val="Normal"/>
    <w:uiPriority w:val="35"/>
    <w:unhideWhenUsed/>
    <w:qFormat/>
    <w:rsid w:val="008B5205"/>
    <w:pPr>
      <w:spacing w:before="0" w:after="200"/>
    </w:pPr>
    <w:rPr>
      <w:i/>
      <w:iCs/>
      <w:color w:val="1F497D" w:themeColor="text2"/>
      <w:sz w:val="18"/>
      <w:szCs w:val="18"/>
    </w:rPr>
  </w:style>
  <w:style w:type="paragraph" w:customStyle="1" w:styleId="Default">
    <w:name w:val="Default"/>
    <w:rsid w:val="00417C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ubrik3Char">
    <w:name w:val="Rubrik 3 Char"/>
    <w:basedOn w:val="Standardstycketeckensnitt"/>
    <w:link w:val="Rubrik3"/>
    <w:uiPriority w:val="9"/>
    <w:rsid w:val="00235653"/>
    <w:rPr>
      <w:rFonts w:ascii="Helvetica" w:eastAsiaTheme="majorEastAsia" w:hAnsi="Helvetica" w:cstheme="majorBidi"/>
      <w:b/>
      <w:color w:val="000000" w:themeColor="text1"/>
      <w:sz w:val="26"/>
      <w:szCs w:val="24"/>
    </w:rPr>
  </w:style>
  <w:style w:type="paragraph" w:styleId="Innehll3">
    <w:name w:val="toc 3"/>
    <w:basedOn w:val="Normal"/>
    <w:next w:val="Normal"/>
    <w:autoRedefine/>
    <w:uiPriority w:val="39"/>
    <w:unhideWhenUsed/>
    <w:rsid w:val="00235653"/>
    <w:pPr>
      <w:spacing w:after="100"/>
      <w:ind w:left="440"/>
    </w:pPr>
  </w:style>
  <w:style w:type="paragraph" w:styleId="Revision">
    <w:name w:val="Revision"/>
    <w:hidden/>
    <w:uiPriority w:val="99"/>
    <w:semiHidden/>
    <w:rsid w:val="00ED1B92"/>
    <w:pPr>
      <w:spacing w:after="0" w:line="240" w:lineRule="auto"/>
    </w:pPr>
    <w:rPr>
      <w:rFonts w:ascii="Helvetica" w:hAnsi="Helvetica"/>
    </w:rPr>
  </w:style>
  <w:style w:type="character" w:styleId="AnvndHyperlnk">
    <w:name w:val="FollowedHyperlink"/>
    <w:basedOn w:val="Standardstycketeckensnitt"/>
    <w:uiPriority w:val="99"/>
    <w:semiHidden/>
    <w:unhideWhenUsed/>
    <w:rsid w:val="00E7743D"/>
    <w:rPr>
      <w:color w:val="800080" w:themeColor="followedHyperlink"/>
      <w:u w:val="single"/>
    </w:rPr>
  </w:style>
  <w:style w:type="character" w:styleId="Olstomnmnande">
    <w:name w:val="Unresolved Mention"/>
    <w:basedOn w:val="Standardstycketeckensnitt"/>
    <w:uiPriority w:val="99"/>
    <w:semiHidden/>
    <w:unhideWhenUsed/>
    <w:rsid w:val="00884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830">
      <w:bodyDiv w:val="1"/>
      <w:marLeft w:val="0"/>
      <w:marRight w:val="0"/>
      <w:marTop w:val="0"/>
      <w:marBottom w:val="0"/>
      <w:divBdr>
        <w:top w:val="none" w:sz="0" w:space="0" w:color="auto"/>
        <w:left w:val="none" w:sz="0" w:space="0" w:color="auto"/>
        <w:bottom w:val="none" w:sz="0" w:space="0" w:color="auto"/>
        <w:right w:val="none" w:sz="0" w:space="0" w:color="auto"/>
      </w:divBdr>
    </w:div>
    <w:div w:id="763233484">
      <w:bodyDiv w:val="1"/>
      <w:marLeft w:val="0"/>
      <w:marRight w:val="0"/>
      <w:marTop w:val="0"/>
      <w:marBottom w:val="0"/>
      <w:divBdr>
        <w:top w:val="none" w:sz="0" w:space="0" w:color="auto"/>
        <w:left w:val="none" w:sz="0" w:space="0" w:color="auto"/>
        <w:bottom w:val="none" w:sz="0" w:space="0" w:color="auto"/>
        <w:right w:val="none" w:sz="0" w:space="0" w:color="auto"/>
      </w:divBdr>
      <w:divsChild>
        <w:div w:id="2059628783">
          <w:marLeft w:val="0"/>
          <w:marRight w:val="0"/>
          <w:marTop w:val="0"/>
          <w:marBottom w:val="0"/>
          <w:divBdr>
            <w:top w:val="none" w:sz="0" w:space="0" w:color="auto"/>
            <w:left w:val="none" w:sz="0" w:space="0" w:color="auto"/>
            <w:bottom w:val="none" w:sz="0" w:space="0" w:color="auto"/>
            <w:right w:val="none" w:sz="0" w:space="0" w:color="auto"/>
          </w:divBdr>
          <w:divsChild>
            <w:div w:id="1311905707">
              <w:marLeft w:val="0"/>
              <w:marRight w:val="0"/>
              <w:marTop w:val="0"/>
              <w:marBottom w:val="0"/>
              <w:divBdr>
                <w:top w:val="none" w:sz="0" w:space="0" w:color="auto"/>
                <w:left w:val="none" w:sz="0" w:space="0" w:color="auto"/>
                <w:bottom w:val="none" w:sz="0" w:space="0" w:color="auto"/>
                <w:right w:val="none" w:sz="0" w:space="0" w:color="auto"/>
              </w:divBdr>
            </w:div>
            <w:div w:id="4460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1560">
      <w:bodyDiv w:val="1"/>
      <w:marLeft w:val="0"/>
      <w:marRight w:val="0"/>
      <w:marTop w:val="0"/>
      <w:marBottom w:val="0"/>
      <w:divBdr>
        <w:top w:val="none" w:sz="0" w:space="0" w:color="auto"/>
        <w:left w:val="none" w:sz="0" w:space="0" w:color="auto"/>
        <w:bottom w:val="none" w:sz="0" w:space="0" w:color="auto"/>
        <w:right w:val="none" w:sz="0" w:space="0" w:color="auto"/>
      </w:divBdr>
    </w:div>
    <w:div w:id="20269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imyndigheten.a-w2m.se/System/TemplateView.aspx?p=Arkitektkopia&amp;id=789501152c744a4bbcdf024654637452&amp;l=t" TargetMode="External"/><Relationship Id="rId18" Type="http://schemas.openxmlformats.org/officeDocument/2006/relationships/hyperlink" Target="https://energimyndigheten.a-w2m.se/System/TemplateView.aspx?p=Arkitektkopia&amp;id=789501152c744a4bbcdf024654637452&amp;l=t" TargetMode="External"/><Relationship Id="rId26" Type="http://schemas.openxmlformats.org/officeDocument/2006/relationships/diagramColors" Target="diagrams/colors1.xml"/><Relationship Id="rId21" Type="http://schemas.openxmlformats.org/officeDocument/2006/relationships/hyperlink" Target="https://energimyndigheten.a-w2m.se/System/TemplateView.aspx?p=Arkitektkopia&amp;id=789501152c744a4bbcdf024654637452&amp;l=t" TargetMode="External"/><Relationship Id="rId34" Type="http://schemas.openxmlformats.org/officeDocument/2006/relationships/hyperlink" Target="https://energimyndigheten.a-w2m.se/System/TemplateView.aspx?p=Arkitektkopia&amp;id=789501152c744a4bbcdf024654637452&amp;l=t" TargetMode="External"/><Relationship Id="rId7" Type="http://schemas.openxmlformats.org/officeDocument/2006/relationships/settings" Target="settings.xml"/><Relationship Id="rId12" Type="http://schemas.openxmlformats.org/officeDocument/2006/relationships/hyperlink" Target="https://www.riksdagen.se/sv/dokument-och-lagar/dokument/svensk-forfattningssamling/forordning-2025588-om-hallbarhetskriterier-for_sfs-2025-588/" TargetMode="External"/><Relationship Id="rId17" Type="http://schemas.openxmlformats.org/officeDocument/2006/relationships/hyperlink" Target="https://www.riksdagen.se/sv/dokument-och-lagar/dokument/svensk-forfattningssamling/forordning-2025588-om-hallbarhetskriterier-for_sfs-2025-588/" TargetMode="External"/><Relationship Id="rId25" Type="http://schemas.openxmlformats.org/officeDocument/2006/relationships/diagramQuickStyle" Target="diagrams/quickStyle1.xml"/><Relationship Id="rId33" Type="http://schemas.openxmlformats.org/officeDocument/2006/relationships/hyperlink" Target="https://energimyndigheten.a-w2m.se/System/TemplateView.aspx?p=Arkitektkopia&amp;id=789501152c744a4bbcdf024654637452&amp;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ksdagen.se/sv/dokument-och-lagar/dokument/svensk-forfattningssamling/lag-2010598-om-hallbarhetskriterier-for_sfs-2010-598/" TargetMode="External"/><Relationship Id="rId20" Type="http://schemas.openxmlformats.org/officeDocument/2006/relationships/hyperlink" Target="https://energimyndigheten.a-w2m.se/System/TemplateView.aspx?p=Arkitektkopia&amp;id=789501152c744a4bbcdf024654637452&amp;l=t" TargetMode="External"/><Relationship Id="rId29" Type="http://schemas.openxmlformats.org/officeDocument/2006/relationships/hyperlink" Target="https://energimyndigheten.a-w2m.se/System/TemplateView.aspx?p=Arkitektkopia&amp;id=789501152c744a4bbcdf024654637452&am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ksdagen.se/sv/dokument-och-lagar/dokument/svensk-forfattningssamling/lag-2010598-om-hallbarhetskriterier-for_sfs-2010-598/" TargetMode="External"/><Relationship Id="rId24" Type="http://schemas.openxmlformats.org/officeDocument/2006/relationships/diagramLayout" Target="diagrams/layout1.xml"/><Relationship Id="rId32" Type="http://schemas.openxmlformats.org/officeDocument/2006/relationships/hyperlink" Target="https://energimyndigheten.a-w2m.se/System/TemplateView.aspx?p=Arkitektkopia&amp;id=789501152c744a4bbcdf024654637452&amp;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ergimyndigheten.a-w2m.se/System/TemplateView.aspx?p=Arkitektkopia&amp;id=789501152c744a4bbcdf024654637452&amp;l=t" TargetMode="External"/><Relationship Id="rId23" Type="http://schemas.openxmlformats.org/officeDocument/2006/relationships/diagramData" Target="diagrams/data1.xml"/><Relationship Id="rId28" Type="http://schemas.openxmlformats.org/officeDocument/2006/relationships/image" Target="media/image1.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ergimyndigheten.se/klimat/hallbarhetskriterier/" TargetMode="External"/><Relationship Id="rId31" Type="http://schemas.openxmlformats.org/officeDocument/2006/relationships/hyperlink" Target="https://energimyndigheten.a-w2m.se/System/TemplateView.aspx?p=Arkitektkopia&amp;id=789501152c744a4bbcdf024654637452&amp;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imyndigheten.se/klimat/hallbarhetskriterier/" TargetMode="External"/><Relationship Id="rId22" Type="http://schemas.openxmlformats.org/officeDocument/2006/relationships/hyperlink" Target="https://energimyndigheten.a-w2m.se/System/TemplateView.aspx?p=Arkitektkopia&amp;id=789501152c744a4bbcdf024654637452&amp;l=t" TargetMode="External"/><Relationship Id="rId27" Type="http://schemas.microsoft.com/office/2007/relationships/diagramDrawing" Target="diagrams/drawing1.xml"/><Relationship Id="rId30" Type="http://schemas.openxmlformats.org/officeDocument/2006/relationships/hyperlink" Target="https://energimyndigheten.a-w2m.se/System/TemplateView.aspx?p=Arkitektkopia&amp;id=789501152c744a4bbcdf024654637452&amp;l=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C9A089-8A1C-43F1-B025-ED92FE33B9BB}" type="doc">
      <dgm:prSet loTypeId="urn:microsoft.com/office/officeart/2005/8/layout/hierarchy6" loCatId="hierarchy" qsTypeId="urn:microsoft.com/office/officeart/2005/8/quickstyle/simple1" qsCatId="simple" csTypeId="urn:microsoft.com/office/officeart/2005/8/colors/accent1_2" csCatId="accent1" phldr="1"/>
      <dgm:spPr/>
    </dgm:pt>
    <dgm:pt modelId="{9593AA94-0B0A-4F33-B059-66F43A9CEC56}">
      <dgm:prSet/>
      <dgm:spPr/>
      <dgm:t>
        <a:bodyPr/>
        <a:lstStyle/>
        <a:p>
          <a:pPr marR="0" algn="ctr" rtl="0"/>
          <a:r>
            <a:rPr lang="sv-SE" baseline="0">
              <a:solidFill>
                <a:srgbClr val="000000"/>
              </a:solidFill>
              <a:latin typeface="Helvetica"/>
            </a:rPr>
            <a:t>Styrelse (motsvarande)</a:t>
          </a:r>
          <a:endParaRPr lang="sv-SE"/>
        </a:p>
      </dgm:t>
    </dgm:pt>
    <dgm:pt modelId="{D9C55966-01DD-46DA-B253-65D7D2216F21}" type="parTrans" cxnId="{E086FD9F-5F89-465B-BA38-475FC7BF8E97}">
      <dgm:prSet/>
      <dgm:spPr/>
      <dgm:t>
        <a:bodyPr/>
        <a:lstStyle/>
        <a:p>
          <a:endParaRPr lang="sv-SE"/>
        </a:p>
      </dgm:t>
    </dgm:pt>
    <dgm:pt modelId="{79E34DBE-126D-4493-B50C-A50C2A15E59A}" type="sibTrans" cxnId="{E086FD9F-5F89-465B-BA38-475FC7BF8E97}">
      <dgm:prSet/>
      <dgm:spPr/>
      <dgm:t>
        <a:bodyPr/>
        <a:lstStyle/>
        <a:p>
          <a:endParaRPr lang="sv-SE"/>
        </a:p>
      </dgm:t>
    </dgm:pt>
    <dgm:pt modelId="{CC1DA3B0-6727-42FF-876D-8E0447A60E00}">
      <dgm:prSet/>
      <dgm:spPr/>
      <dgm:t>
        <a:bodyPr/>
        <a:lstStyle/>
        <a:p>
          <a:pPr marR="0" rtl="0"/>
          <a:r>
            <a:rPr lang="sv-SE" baseline="0">
              <a:solidFill>
                <a:srgbClr val="000000"/>
              </a:solidFill>
              <a:latin typeface="Helvetica"/>
            </a:rPr>
            <a:t>VD (varksamhetschef eller motsvarande)</a:t>
          </a:r>
          <a:endParaRPr lang="sv-SE"/>
        </a:p>
      </dgm:t>
    </dgm:pt>
    <dgm:pt modelId="{AD579C65-853E-4FE5-B4FC-E51E42E659D4}" type="parTrans" cxnId="{B7535E7B-E9DA-445C-AE01-FF8623E42228}">
      <dgm:prSet/>
      <dgm:spPr/>
      <dgm:t>
        <a:bodyPr/>
        <a:lstStyle/>
        <a:p>
          <a:endParaRPr lang="sv-SE"/>
        </a:p>
      </dgm:t>
    </dgm:pt>
    <dgm:pt modelId="{BA6FF7AB-9946-4273-81A2-3977D45DC7C4}" type="sibTrans" cxnId="{B7535E7B-E9DA-445C-AE01-FF8623E42228}">
      <dgm:prSet/>
      <dgm:spPr/>
      <dgm:t>
        <a:bodyPr/>
        <a:lstStyle/>
        <a:p>
          <a:endParaRPr lang="sv-SE"/>
        </a:p>
      </dgm:t>
    </dgm:pt>
    <dgm:pt modelId="{CF26ADA3-10DF-48C9-BBDA-F300A04C153F}">
      <dgm:prSet/>
      <dgm:spPr/>
      <dgm:t>
        <a:bodyPr/>
        <a:lstStyle/>
        <a:p>
          <a:r>
            <a:rPr lang="sv-SE"/>
            <a:t>Driftchef (motsvarande)</a:t>
          </a:r>
        </a:p>
      </dgm:t>
    </dgm:pt>
    <dgm:pt modelId="{28F65A03-CB50-473B-8D67-B5B8E7F6473B}" type="parTrans" cxnId="{5B72A513-50BC-417A-8423-376F079FEEBB}">
      <dgm:prSet/>
      <dgm:spPr/>
      <dgm:t>
        <a:bodyPr/>
        <a:lstStyle/>
        <a:p>
          <a:endParaRPr lang="sv-SE"/>
        </a:p>
      </dgm:t>
    </dgm:pt>
    <dgm:pt modelId="{E4313F9E-71D9-4912-A6EB-F2AC88FD984F}" type="sibTrans" cxnId="{5B72A513-50BC-417A-8423-376F079FEEBB}">
      <dgm:prSet/>
      <dgm:spPr/>
      <dgm:t>
        <a:bodyPr/>
        <a:lstStyle/>
        <a:p>
          <a:endParaRPr lang="sv-SE"/>
        </a:p>
      </dgm:t>
    </dgm:pt>
    <dgm:pt modelId="{72AE9C78-8B19-4757-B1CF-B2380637C022}">
      <dgm:prSet/>
      <dgm:spPr/>
      <dgm:t>
        <a:bodyPr/>
        <a:lstStyle/>
        <a:p>
          <a:r>
            <a:rPr lang="sv-SE"/>
            <a:t>Processansvarig (motsvarande)</a:t>
          </a:r>
        </a:p>
      </dgm:t>
    </dgm:pt>
    <dgm:pt modelId="{F3C135F7-16A4-475B-9E07-81169EF20DEB}" type="parTrans" cxnId="{4B53B580-68C3-462B-A440-BC6703F7DCA4}">
      <dgm:prSet/>
      <dgm:spPr/>
      <dgm:t>
        <a:bodyPr/>
        <a:lstStyle/>
        <a:p>
          <a:endParaRPr lang="sv-SE"/>
        </a:p>
      </dgm:t>
    </dgm:pt>
    <dgm:pt modelId="{3BAE19ED-51DA-467A-9962-29B70488C483}" type="sibTrans" cxnId="{4B53B580-68C3-462B-A440-BC6703F7DCA4}">
      <dgm:prSet/>
      <dgm:spPr/>
      <dgm:t>
        <a:bodyPr/>
        <a:lstStyle/>
        <a:p>
          <a:endParaRPr lang="sv-SE"/>
        </a:p>
      </dgm:t>
    </dgm:pt>
    <dgm:pt modelId="{6C807F4B-39C2-473C-9435-2F8BE4E3BD95}">
      <dgm:prSet/>
      <dgm:spPr/>
      <dgm:t>
        <a:bodyPr/>
        <a:lstStyle/>
        <a:p>
          <a:r>
            <a:rPr lang="sv-SE"/>
            <a:t>Ekonomifunktion</a:t>
          </a:r>
        </a:p>
      </dgm:t>
    </dgm:pt>
    <dgm:pt modelId="{32769C82-56C4-487E-B482-B0D31BC0BCAC}" type="parTrans" cxnId="{23E0687D-CC80-444D-8733-E59026F87EBB}">
      <dgm:prSet/>
      <dgm:spPr/>
      <dgm:t>
        <a:bodyPr/>
        <a:lstStyle/>
        <a:p>
          <a:endParaRPr lang="sv-SE"/>
        </a:p>
      </dgm:t>
    </dgm:pt>
    <dgm:pt modelId="{F8B32A73-7238-4126-B465-6C5C4D71A9A4}" type="sibTrans" cxnId="{23E0687D-CC80-444D-8733-E59026F87EBB}">
      <dgm:prSet/>
      <dgm:spPr/>
      <dgm:t>
        <a:bodyPr/>
        <a:lstStyle/>
        <a:p>
          <a:endParaRPr lang="sv-SE"/>
        </a:p>
      </dgm:t>
    </dgm:pt>
    <dgm:pt modelId="{96D4C3F6-F9A0-47C4-BEC2-795575CAA8ED}">
      <dgm:prSet/>
      <dgm:spPr/>
      <dgm:t>
        <a:bodyPr/>
        <a:lstStyle/>
        <a:p>
          <a:r>
            <a:rPr lang="sv-SE"/>
            <a:t>Driftpersonal</a:t>
          </a:r>
        </a:p>
      </dgm:t>
    </dgm:pt>
    <dgm:pt modelId="{4DE00237-8B0D-4C1A-80E8-2130022C7949}" type="parTrans" cxnId="{46262AF8-EBCC-4CDD-BB01-A7870E992ACD}">
      <dgm:prSet/>
      <dgm:spPr/>
      <dgm:t>
        <a:bodyPr/>
        <a:lstStyle/>
        <a:p>
          <a:endParaRPr lang="sv-SE"/>
        </a:p>
      </dgm:t>
    </dgm:pt>
    <dgm:pt modelId="{43AA22CA-1C40-42E2-B512-BCE788D3692C}" type="sibTrans" cxnId="{46262AF8-EBCC-4CDD-BB01-A7870E992ACD}">
      <dgm:prSet/>
      <dgm:spPr/>
      <dgm:t>
        <a:bodyPr/>
        <a:lstStyle/>
        <a:p>
          <a:endParaRPr lang="sv-SE"/>
        </a:p>
      </dgm:t>
    </dgm:pt>
    <dgm:pt modelId="{D6C7F82A-6A06-4E67-BC6F-EFBE8E64BE3B}">
      <dgm:prSet/>
      <dgm:spPr/>
      <dgm:t>
        <a:bodyPr/>
        <a:lstStyle/>
        <a:p>
          <a:r>
            <a:rPr lang="sv-SE"/>
            <a:t>Driftpersonal</a:t>
          </a:r>
        </a:p>
      </dgm:t>
    </dgm:pt>
    <dgm:pt modelId="{0379EBF4-ADA4-4191-B43C-473D90EBE21C}" type="parTrans" cxnId="{531807A1-9839-4279-84FF-F5AFC17EA711}">
      <dgm:prSet/>
      <dgm:spPr/>
      <dgm:t>
        <a:bodyPr/>
        <a:lstStyle/>
        <a:p>
          <a:endParaRPr lang="sv-SE"/>
        </a:p>
      </dgm:t>
    </dgm:pt>
    <dgm:pt modelId="{F6E9768E-D464-48E7-849A-B58DF5CD6670}" type="sibTrans" cxnId="{531807A1-9839-4279-84FF-F5AFC17EA711}">
      <dgm:prSet/>
      <dgm:spPr/>
      <dgm:t>
        <a:bodyPr/>
        <a:lstStyle/>
        <a:p>
          <a:endParaRPr lang="sv-SE"/>
        </a:p>
      </dgm:t>
    </dgm:pt>
    <dgm:pt modelId="{3A9355DA-CE26-467E-864E-2C6BB680302C}">
      <dgm:prSet/>
      <dgm:spPr/>
      <dgm:t>
        <a:bodyPr/>
        <a:lstStyle/>
        <a:p>
          <a:r>
            <a:rPr lang="sv-SE"/>
            <a:t>Driftpersonal</a:t>
          </a:r>
        </a:p>
      </dgm:t>
    </dgm:pt>
    <dgm:pt modelId="{7BE15C21-FF6E-48E5-A347-E47312C8148E}" type="parTrans" cxnId="{373EEFB5-E8D9-45EA-84B0-4E0FB84EEA2C}">
      <dgm:prSet/>
      <dgm:spPr/>
      <dgm:t>
        <a:bodyPr/>
        <a:lstStyle/>
        <a:p>
          <a:endParaRPr lang="sv-SE"/>
        </a:p>
      </dgm:t>
    </dgm:pt>
    <dgm:pt modelId="{03EC82E2-7DA6-4614-AFB5-66CE1AD354E8}" type="sibTrans" cxnId="{373EEFB5-E8D9-45EA-84B0-4E0FB84EEA2C}">
      <dgm:prSet/>
      <dgm:spPr/>
      <dgm:t>
        <a:bodyPr/>
        <a:lstStyle/>
        <a:p>
          <a:endParaRPr lang="sv-SE"/>
        </a:p>
      </dgm:t>
    </dgm:pt>
    <dgm:pt modelId="{DBDB6A1E-F9E6-408C-91C8-65A593077281}">
      <dgm:prSet/>
      <dgm:spPr/>
      <dgm:t>
        <a:bodyPr/>
        <a:lstStyle/>
        <a:p>
          <a:r>
            <a:rPr lang="sv-SE"/>
            <a:t>Driftpersonal</a:t>
          </a:r>
        </a:p>
      </dgm:t>
    </dgm:pt>
    <dgm:pt modelId="{A63F0FCF-F4CC-432C-A5C0-70965D706994}" type="parTrans" cxnId="{53CBB8D7-61A1-4DD6-BFC6-F8595E0F26EE}">
      <dgm:prSet/>
      <dgm:spPr/>
      <dgm:t>
        <a:bodyPr/>
        <a:lstStyle/>
        <a:p>
          <a:endParaRPr lang="sv-SE"/>
        </a:p>
      </dgm:t>
    </dgm:pt>
    <dgm:pt modelId="{70D0B3EE-A096-48B3-B6DA-D77108786107}" type="sibTrans" cxnId="{53CBB8D7-61A1-4DD6-BFC6-F8595E0F26EE}">
      <dgm:prSet/>
      <dgm:spPr/>
      <dgm:t>
        <a:bodyPr/>
        <a:lstStyle/>
        <a:p>
          <a:endParaRPr lang="sv-SE"/>
        </a:p>
      </dgm:t>
    </dgm:pt>
    <dgm:pt modelId="{650C30B4-4393-4584-BD30-8AD87E33A3BB}" type="pres">
      <dgm:prSet presAssocID="{92C9A089-8A1C-43F1-B025-ED92FE33B9BB}" presName="mainComposite" presStyleCnt="0">
        <dgm:presLayoutVars>
          <dgm:chPref val="1"/>
          <dgm:dir/>
          <dgm:animOne val="branch"/>
          <dgm:animLvl val="lvl"/>
          <dgm:resizeHandles val="exact"/>
        </dgm:presLayoutVars>
      </dgm:prSet>
      <dgm:spPr/>
    </dgm:pt>
    <dgm:pt modelId="{BF326298-E038-42E6-8264-26A54685864A}" type="pres">
      <dgm:prSet presAssocID="{92C9A089-8A1C-43F1-B025-ED92FE33B9BB}" presName="hierFlow" presStyleCnt="0"/>
      <dgm:spPr/>
    </dgm:pt>
    <dgm:pt modelId="{8CDB665D-4A5B-4F7F-B980-CD8696358A19}" type="pres">
      <dgm:prSet presAssocID="{92C9A089-8A1C-43F1-B025-ED92FE33B9BB}" presName="hierChild1" presStyleCnt="0">
        <dgm:presLayoutVars>
          <dgm:chPref val="1"/>
          <dgm:animOne val="branch"/>
          <dgm:animLvl val="lvl"/>
        </dgm:presLayoutVars>
      </dgm:prSet>
      <dgm:spPr/>
    </dgm:pt>
    <dgm:pt modelId="{52DE94E3-6F2C-4A46-928C-847C5626F7A5}" type="pres">
      <dgm:prSet presAssocID="{9593AA94-0B0A-4F33-B059-66F43A9CEC56}" presName="Name14" presStyleCnt="0"/>
      <dgm:spPr/>
    </dgm:pt>
    <dgm:pt modelId="{DAB10405-239A-414F-BF78-D1189548C5A9}" type="pres">
      <dgm:prSet presAssocID="{9593AA94-0B0A-4F33-B059-66F43A9CEC56}" presName="level1Shape" presStyleLbl="node0" presStyleIdx="0" presStyleCnt="1" custLinFactNeighborX="70995" custLinFactNeighborY="-32365">
        <dgm:presLayoutVars>
          <dgm:chPref val="3"/>
        </dgm:presLayoutVars>
      </dgm:prSet>
      <dgm:spPr/>
    </dgm:pt>
    <dgm:pt modelId="{5054D701-18B5-460F-B089-438990D49A78}" type="pres">
      <dgm:prSet presAssocID="{9593AA94-0B0A-4F33-B059-66F43A9CEC56}" presName="hierChild2" presStyleCnt="0"/>
      <dgm:spPr/>
    </dgm:pt>
    <dgm:pt modelId="{3ADEC16B-CCCE-49E5-852B-78265F724E5C}" type="pres">
      <dgm:prSet presAssocID="{AD579C65-853E-4FE5-B4FC-E51E42E659D4}" presName="Name19" presStyleLbl="parChTrans1D2" presStyleIdx="0" presStyleCnt="1"/>
      <dgm:spPr/>
    </dgm:pt>
    <dgm:pt modelId="{57080887-D814-45EA-A95C-B625FD325442}" type="pres">
      <dgm:prSet presAssocID="{CC1DA3B0-6727-42FF-876D-8E0447A60E00}" presName="Name21" presStyleCnt="0"/>
      <dgm:spPr/>
    </dgm:pt>
    <dgm:pt modelId="{0F69F38A-DCD2-4816-B8D8-D7C80289832C}" type="pres">
      <dgm:prSet presAssocID="{CC1DA3B0-6727-42FF-876D-8E0447A60E00}" presName="level2Shape" presStyleLbl="node2" presStyleIdx="0" presStyleCnt="1" custLinFactNeighborX="70995" custLinFactNeighborY="-32365"/>
      <dgm:spPr/>
    </dgm:pt>
    <dgm:pt modelId="{67CC4D49-8CC2-4865-93D0-F41C1EBF374D}" type="pres">
      <dgm:prSet presAssocID="{CC1DA3B0-6727-42FF-876D-8E0447A60E00}" presName="hierChild3" presStyleCnt="0"/>
      <dgm:spPr/>
    </dgm:pt>
    <dgm:pt modelId="{EDD0D07A-FF84-483E-81A8-19729FEFFD51}" type="pres">
      <dgm:prSet presAssocID="{32769C82-56C4-487E-B482-B0D31BC0BCAC}" presName="Name19" presStyleLbl="parChTrans1D3" presStyleIdx="0" presStyleCnt="3"/>
      <dgm:spPr/>
    </dgm:pt>
    <dgm:pt modelId="{60FD7A18-0F7B-4352-834B-CF8EDE6057FD}" type="pres">
      <dgm:prSet presAssocID="{6C807F4B-39C2-473C-9435-2F8BE4E3BD95}" presName="Name21" presStyleCnt="0"/>
      <dgm:spPr/>
    </dgm:pt>
    <dgm:pt modelId="{2E77E71B-6095-4C3B-84EC-2A6144893357}" type="pres">
      <dgm:prSet presAssocID="{6C807F4B-39C2-473C-9435-2F8BE4E3BD95}" presName="level2Shape" presStyleLbl="node3" presStyleIdx="0" presStyleCnt="3" custLinFactNeighborX="70995" custLinFactNeighborY="-32365"/>
      <dgm:spPr/>
    </dgm:pt>
    <dgm:pt modelId="{4938D8DF-2723-465B-A8DB-09BA6A8780BD}" type="pres">
      <dgm:prSet presAssocID="{6C807F4B-39C2-473C-9435-2F8BE4E3BD95}" presName="hierChild3" presStyleCnt="0"/>
      <dgm:spPr/>
    </dgm:pt>
    <dgm:pt modelId="{D478A506-F4B5-467A-B57C-825C4B09F37F}" type="pres">
      <dgm:prSet presAssocID="{F3C135F7-16A4-475B-9E07-81169EF20DEB}" presName="Name19" presStyleLbl="parChTrans1D3" presStyleIdx="1" presStyleCnt="3"/>
      <dgm:spPr/>
    </dgm:pt>
    <dgm:pt modelId="{71D12609-2431-4FBE-8D33-7A6FD9DAAE3D}" type="pres">
      <dgm:prSet presAssocID="{72AE9C78-8B19-4757-B1CF-B2380637C022}" presName="Name21" presStyleCnt="0"/>
      <dgm:spPr/>
    </dgm:pt>
    <dgm:pt modelId="{1302F047-9C87-45C9-90FF-3C0C5F66F20F}" type="pres">
      <dgm:prSet presAssocID="{72AE9C78-8B19-4757-B1CF-B2380637C022}" presName="level2Shape" presStyleLbl="node3" presStyleIdx="1" presStyleCnt="3" custLinFactX="92630" custLinFactNeighborX="100000" custLinFactNeighborY="-39826"/>
      <dgm:spPr/>
    </dgm:pt>
    <dgm:pt modelId="{59906151-865F-4731-8A2E-8E2D90CBDE68}" type="pres">
      <dgm:prSet presAssocID="{72AE9C78-8B19-4757-B1CF-B2380637C022}" presName="hierChild3" presStyleCnt="0"/>
      <dgm:spPr/>
    </dgm:pt>
    <dgm:pt modelId="{B93AB354-FDDC-4638-96C4-684073C3F8BC}" type="pres">
      <dgm:prSet presAssocID="{28F65A03-CB50-473B-8D67-B5B8E7F6473B}" presName="Name19" presStyleLbl="parChTrans1D3" presStyleIdx="2" presStyleCnt="3"/>
      <dgm:spPr/>
    </dgm:pt>
    <dgm:pt modelId="{E903A2A5-B25F-4C54-BFA4-60118C3E4826}" type="pres">
      <dgm:prSet presAssocID="{CF26ADA3-10DF-48C9-BBDA-F300A04C153F}" presName="Name21" presStyleCnt="0"/>
      <dgm:spPr/>
    </dgm:pt>
    <dgm:pt modelId="{668299CB-BE42-4D7D-9774-15325E3D3446}" type="pres">
      <dgm:prSet presAssocID="{CF26ADA3-10DF-48C9-BBDA-F300A04C153F}" presName="level2Shape" presStyleLbl="node3" presStyleIdx="2" presStyleCnt="3" custLinFactNeighborX="-59232" custLinFactNeighborY="-37112"/>
      <dgm:spPr/>
    </dgm:pt>
    <dgm:pt modelId="{E583D746-8271-4CFB-8A99-93FD1D644B0F}" type="pres">
      <dgm:prSet presAssocID="{CF26ADA3-10DF-48C9-BBDA-F300A04C153F}" presName="hierChild3" presStyleCnt="0"/>
      <dgm:spPr/>
    </dgm:pt>
    <dgm:pt modelId="{78930833-4EC9-4679-BE5A-3CAF8B1EEFC1}" type="pres">
      <dgm:prSet presAssocID="{4DE00237-8B0D-4C1A-80E8-2130022C7949}" presName="Name19" presStyleLbl="parChTrans1D4" presStyleIdx="0" presStyleCnt="4"/>
      <dgm:spPr/>
    </dgm:pt>
    <dgm:pt modelId="{587AAF4F-8EF2-415E-985B-C9080A81A89A}" type="pres">
      <dgm:prSet presAssocID="{96D4C3F6-F9A0-47C4-BEC2-795575CAA8ED}" presName="Name21" presStyleCnt="0"/>
      <dgm:spPr/>
    </dgm:pt>
    <dgm:pt modelId="{6E7C12EC-CAE1-479A-A04C-ECAB8A082847}" type="pres">
      <dgm:prSet presAssocID="{96D4C3F6-F9A0-47C4-BEC2-795575CAA8ED}" presName="level2Shape" presStyleLbl="node4" presStyleIdx="0" presStyleCnt="4" custLinFactX="-19344" custLinFactNeighborX="-100000" custLinFactNeighborY="-1846"/>
      <dgm:spPr/>
    </dgm:pt>
    <dgm:pt modelId="{36C3D6DA-2A85-4BBD-9430-CDEF784BDFA3}" type="pres">
      <dgm:prSet presAssocID="{96D4C3F6-F9A0-47C4-BEC2-795575CAA8ED}" presName="hierChild3" presStyleCnt="0"/>
      <dgm:spPr/>
    </dgm:pt>
    <dgm:pt modelId="{697A521B-BB2C-4564-AB8B-F2E852FD91B0}" type="pres">
      <dgm:prSet presAssocID="{0379EBF4-ADA4-4191-B43C-473D90EBE21C}" presName="Name19" presStyleLbl="parChTrans1D4" presStyleIdx="1" presStyleCnt="4"/>
      <dgm:spPr/>
    </dgm:pt>
    <dgm:pt modelId="{7F9548FB-575E-43AA-BE00-CCA2208CA326}" type="pres">
      <dgm:prSet presAssocID="{D6C7F82A-6A06-4E67-BC6F-EFBE8E64BE3B}" presName="Name21" presStyleCnt="0"/>
      <dgm:spPr/>
    </dgm:pt>
    <dgm:pt modelId="{D663033E-1426-472F-AA16-73410820411D}" type="pres">
      <dgm:prSet presAssocID="{D6C7F82A-6A06-4E67-BC6F-EFBE8E64BE3B}" presName="level2Shape" presStyleLbl="node4" presStyleIdx="1" presStyleCnt="4" custLinFactNeighborX="99112" custLinFactNeighborY="1286"/>
      <dgm:spPr/>
    </dgm:pt>
    <dgm:pt modelId="{67170B3D-2FCA-437F-8811-96D7075B5EF1}" type="pres">
      <dgm:prSet presAssocID="{D6C7F82A-6A06-4E67-BC6F-EFBE8E64BE3B}" presName="hierChild3" presStyleCnt="0"/>
      <dgm:spPr/>
    </dgm:pt>
    <dgm:pt modelId="{493C9A04-7142-47E0-A7F3-499D3D1E7E62}" type="pres">
      <dgm:prSet presAssocID="{7BE15C21-FF6E-48E5-A347-E47312C8148E}" presName="Name19" presStyleLbl="parChTrans1D4" presStyleIdx="2" presStyleCnt="4"/>
      <dgm:spPr/>
    </dgm:pt>
    <dgm:pt modelId="{F0780FAD-2C7B-47E4-9FAB-14BB0B1B2DE3}" type="pres">
      <dgm:prSet presAssocID="{3A9355DA-CE26-467E-864E-2C6BB680302C}" presName="Name21" presStyleCnt="0"/>
      <dgm:spPr/>
    </dgm:pt>
    <dgm:pt modelId="{99CE0437-DE80-43F6-B182-5B0A847EB17C}" type="pres">
      <dgm:prSet presAssocID="{3A9355DA-CE26-467E-864E-2C6BB680302C}" presName="level2Shape" presStyleLbl="node4" presStyleIdx="2" presStyleCnt="4" custLinFactX="-94516" custLinFactNeighborX="-100000" custLinFactNeighborY="1967"/>
      <dgm:spPr/>
    </dgm:pt>
    <dgm:pt modelId="{AB6E467E-516E-4B0F-B138-28744874D021}" type="pres">
      <dgm:prSet presAssocID="{3A9355DA-CE26-467E-864E-2C6BB680302C}" presName="hierChild3" presStyleCnt="0"/>
      <dgm:spPr/>
    </dgm:pt>
    <dgm:pt modelId="{4A9FA4F8-D15A-478B-85BA-F6A970A74FD4}" type="pres">
      <dgm:prSet presAssocID="{A63F0FCF-F4CC-432C-A5C0-70965D706994}" presName="Name19" presStyleLbl="parChTrans1D4" presStyleIdx="3" presStyleCnt="4"/>
      <dgm:spPr/>
    </dgm:pt>
    <dgm:pt modelId="{0F69EF97-2659-40B7-814A-D3A0936C3A82}" type="pres">
      <dgm:prSet presAssocID="{DBDB6A1E-F9E6-408C-91C8-65A593077281}" presName="Name21" presStyleCnt="0"/>
      <dgm:spPr/>
    </dgm:pt>
    <dgm:pt modelId="{8D5FF2B1-4E2F-4114-83B8-D715C53F08FB}" type="pres">
      <dgm:prSet presAssocID="{DBDB6A1E-F9E6-408C-91C8-65A593077281}" presName="level2Shape" presStyleLbl="node4" presStyleIdx="3" presStyleCnt="4"/>
      <dgm:spPr/>
    </dgm:pt>
    <dgm:pt modelId="{8A5F15F9-35EC-4039-991C-12FB1D34796A}" type="pres">
      <dgm:prSet presAssocID="{DBDB6A1E-F9E6-408C-91C8-65A593077281}" presName="hierChild3" presStyleCnt="0"/>
      <dgm:spPr/>
    </dgm:pt>
    <dgm:pt modelId="{CF57ACCB-38B9-437C-9947-4B304D2BE509}" type="pres">
      <dgm:prSet presAssocID="{92C9A089-8A1C-43F1-B025-ED92FE33B9BB}" presName="bgShapesFlow" presStyleCnt="0"/>
      <dgm:spPr/>
    </dgm:pt>
  </dgm:ptLst>
  <dgm:cxnLst>
    <dgm:cxn modelId="{5B72A513-50BC-417A-8423-376F079FEEBB}" srcId="{CC1DA3B0-6727-42FF-876D-8E0447A60E00}" destId="{CF26ADA3-10DF-48C9-BBDA-F300A04C153F}" srcOrd="2" destOrd="0" parTransId="{28F65A03-CB50-473B-8D67-B5B8E7F6473B}" sibTransId="{E4313F9E-71D9-4912-A6EB-F2AC88FD984F}"/>
    <dgm:cxn modelId="{4A28262C-663D-4CBD-820E-C8AD3D989319}" type="presOf" srcId="{0379EBF4-ADA4-4191-B43C-473D90EBE21C}" destId="{697A521B-BB2C-4564-AB8B-F2E852FD91B0}" srcOrd="0" destOrd="0" presId="urn:microsoft.com/office/officeart/2005/8/layout/hierarchy6"/>
    <dgm:cxn modelId="{9C0E993A-FE08-47F7-80CE-0CBF8FE974E2}" type="presOf" srcId="{96D4C3F6-F9A0-47C4-BEC2-795575CAA8ED}" destId="{6E7C12EC-CAE1-479A-A04C-ECAB8A082847}" srcOrd="0" destOrd="0" presId="urn:microsoft.com/office/officeart/2005/8/layout/hierarchy6"/>
    <dgm:cxn modelId="{7216CE40-634E-4D9F-81D6-34050B3CD453}" type="presOf" srcId="{CF26ADA3-10DF-48C9-BBDA-F300A04C153F}" destId="{668299CB-BE42-4D7D-9774-15325E3D3446}" srcOrd="0" destOrd="0" presId="urn:microsoft.com/office/officeart/2005/8/layout/hierarchy6"/>
    <dgm:cxn modelId="{7E0DC85C-305A-4C76-93CC-F91D9A4AC6CF}" type="presOf" srcId="{92C9A089-8A1C-43F1-B025-ED92FE33B9BB}" destId="{650C30B4-4393-4584-BD30-8AD87E33A3BB}" srcOrd="0" destOrd="0" presId="urn:microsoft.com/office/officeart/2005/8/layout/hierarchy6"/>
    <dgm:cxn modelId="{08E05C60-D794-4E7D-8C26-6CE04B9AED2D}" type="presOf" srcId="{72AE9C78-8B19-4757-B1CF-B2380637C022}" destId="{1302F047-9C87-45C9-90FF-3C0C5F66F20F}" srcOrd="0" destOrd="0" presId="urn:microsoft.com/office/officeart/2005/8/layout/hierarchy6"/>
    <dgm:cxn modelId="{70B7F346-1327-49F5-9919-86ECB22FB5F3}" type="presOf" srcId="{4DE00237-8B0D-4C1A-80E8-2130022C7949}" destId="{78930833-4EC9-4679-BE5A-3CAF8B1EEFC1}" srcOrd="0" destOrd="0" presId="urn:microsoft.com/office/officeart/2005/8/layout/hierarchy6"/>
    <dgm:cxn modelId="{127E136B-5BFF-474A-8E9B-84792C963348}" type="presOf" srcId="{9593AA94-0B0A-4F33-B059-66F43A9CEC56}" destId="{DAB10405-239A-414F-BF78-D1189548C5A9}" srcOrd="0" destOrd="0" presId="urn:microsoft.com/office/officeart/2005/8/layout/hierarchy6"/>
    <dgm:cxn modelId="{6800A575-2DB6-4F1E-87B6-A0BAA544288D}" type="presOf" srcId="{3A9355DA-CE26-467E-864E-2C6BB680302C}" destId="{99CE0437-DE80-43F6-B182-5B0A847EB17C}" srcOrd="0" destOrd="0" presId="urn:microsoft.com/office/officeart/2005/8/layout/hierarchy6"/>
    <dgm:cxn modelId="{B7535E7B-E9DA-445C-AE01-FF8623E42228}" srcId="{9593AA94-0B0A-4F33-B059-66F43A9CEC56}" destId="{CC1DA3B0-6727-42FF-876D-8E0447A60E00}" srcOrd="0" destOrd="0" parTransId="{AD579C65-853E-4FE5-B4FC-E51E42E659D4}" sibTransId="{BA6FF7AB-9946-4273-81A2-3977D45DC7C4}"/>
    <dgm:cxn modelId="{23E0687D-CC80-444D-8733-E59026F87EBB}" srcId="{CC1DA3B0-6727-42FF-876D-8E0447A60E00}" destId="{6C807F4B-39C2-473C-9435-2F8BE4E3BD95}" srcOrd="0" destOrd="0" parTransId="{32769C82-56C4-487E-B482-B0D31BC0BCAC}" sibTransId="{F8B32A73-7238-4126-B465-6C5C4D71A9A4}"/>
    <dgm:cxn modelId="{4B53B580-68C3-462B-A440-BC6703F7DCA4}" srcId="{CC1DA3B0-6727-42FF-876D-8E0447A60E00}" destId="{72AE9C78-8B19-4757-B1CF-B2380637C022}" srcOrd="1" destOrd="0" parTransId="{F3C135F7-16A4-475B-9E07-81169EF20DEB}" sibTransId="{3BAE19ED-51DA-467A-9962-29B70488C483}"/>
    <dgm:cxn modelId="{727B7286-969C-4307-8E31-1D60ED51A4B9}" type="presOf" srcId="{DBDB6A1E-F9E6-408C-91C8-65A593077281}" destId="{8D5FF2B1-4E2F-4114-83B8-D715C53F08FB}" srcOrd="0" destOrd="0" presId="urn:microsoft.com/office/officeart/2005/8/layout/hierarchy6"/>
    <dgm:cxn modelId="{D734E18B-A9AC-4936-9401-3B790283E7DC}" type="presOf" srcId="{6C807F4B-39C2-473C-9435-2F8BE4E3BD95}" destId="{2E77E71B-6095-4C3B-84EC-2A6144893357}" srcOrd="0" destOrd="0" presId="urn:microsoft.com/office/officeart/2005/8/layout/hierarchy6"/>
    <dgm:cxn modelId="{C98EFB95-B660-4D82-8BC0-2CB0CD432128}" type="presOf" srcId="{F3C135F7-16A4-475B-9E07-81169EF20DEB}" destId="{D478A506-F4B5-467A-B57C-825C4B09F37F}" srcOrd="0" destOrd="0" presId="urn:microsoft.com/office/officeart/2005/8/layout/hierarchy6"/>
    <dgm:cxn modelId="{E086FD9F-5F89-465B-BA38-475FC7BF8E97}" srcId="{92C9A089-8A1C-43F1-B025-ED92FE33B9BB}" destId="{9593AA94-0B0A-4F33-B059-66F43A9CEC56}" srcOrd="0" destOrd="0" parTransId="{D9C55966-01DD-46DA-B253-65D7D2216F21}" sibTransId="{79E34DBE-126D-4493-B50C-A50C2A15E59A}"/>
    <dgm:cxn modelId="{F050ACA0-CE81-42B8-885E-F6E375BFCB21}" type="presOf" srcId="{AD579C65-853E-4FE5-B4FC-E51E42E659D4}" destId="{3ADEC16B-CCCE-49E5-852B-78265F724E5C}" srcOrd="0" destOrd="0" presId="urn:microsoft.com/office/officeart/2005/8/layout/hierarchy6"/>
    <dgm:cxn modelId="{531807A1-9839-4279-84FF-F5AFC17EA711}" srcId="{CF26ADA3-10DF-48C9-BBDA-F300A04C153F}" destId="{D6C7F82A-6A06-4E67-BC6F-EFBE8E64BE3B}" srcOrd="1" destOrd="0" parTransId="{0379EBF4-ADA4-4191-B43C-473D90EBE21C}" sibTransId="{F6E9768E-D464-48E7-849A-B58DF5CD6670}"/>
    <dgm:cxn modelId="{094667B3-4A7E-4EF7-9127-E1D904D605C3}" type="presOf" srcId="{28F65A03-CB50-473B-8D67-B5B8E7F6473B}" destId="{B93AB354-FDDC-4638-96C4-684073C3F8BC}" srcOrd="0" destOrd="0" presId="urn:microsoft.com/office/officeart/2005/8/layout/hierarchy6"/>
    <dgm:cxn modelId="{373EEFB5-E8D9-45EA-84B0-4E0FB84EEA2C}" srcId="{CF26ADA3-10DF-48C9-BBDA-F300A04C153F}" destId="{3A9355DA-CE26-467E-864E-2C6BB680302C}" srcOrd="2" destOrd="0" parTransId="{7BE15C21-FF6E-48E5-A347-E47312C8148E}" sibTransId="{03EC82E2-7DA6-4614-AFB5-66CE1AD354E8}"/>
    <dgm:cxn modelId="{049B67BA-6C1D-4DAA-B158-624FD7FD1143}" type="presOf" srcId="{A63F0FCF-F4CC-432C-A5C0-70965D706994}" destId="{4A9FA4F8-D15A-478B-85BA-F6A970A74FD4}" srcOrd="0" destOrd="0" presId="urn:microsoft.com/office/officeart/2005/8/layout/hierarchy6"/>
    <dgm:cxn modelId="{F3F39EC4-504A-4AE7-9BFA-9CB52119DA14}" type="presOf" srcId="{32769C82-56C4-487E-B482-B0D31BC0BCAC}" destId="{EDD0D07A-FF84-483E-81A8-19729FEFFD51}" srcOrd="0" destOrd="0" presId="urn:microsoft.com/office/officeart/2005/8/layout/hierarchy6"/>
    <dgm:cxn modelId="{CB69C1C9-9AF5-4756-B78E-5FFC80FCB7A2}" type="presOf" srcId="{7BE15C21-FF6E-48E5-A347-E47312C8148E}" destId="{493C9A04-7142-47E0-A7F3-499D3D1E7E62}" srcOrd="0" destOrd="0" presId="urn:microsoft.com/office/officeart/2005/8/layout/hierarchy6"/>
    <dgm:cxn modelId="{E1D9A7D5-5365-4178-A7B4-5B9AA1C4E52B}" type="presOf" srcId="{CC1DA3B0-6727-42FF-876D-8E0447A60E00}" destId="{0F69F38A-DCD2-4816-B8D8-D7C80289832C}" srcOrd="0" destOrd="0" presId="urn:microsoft.com/office/officeart/2005/8/layout/hierarchy6"/>
    <dgm:cxn modelId="{53CBB8D7-61A1-4DD6-BFC6-F8595E0F26EE}" srcId="{CF26ADA3-10DF-48C9-BBDA-F300A04C153F}" destId="{DBDB6A1E-F9E6-408C-91C8-65A593077281}" srcOrd="3" destOrd="0" parTransId="{A63F0FCF-F4CC-432C-A5C0-70965D706994}" sibTransId="{70D0B3EE-A096-48B3-B6DA-D77108786107}"/>
    <dgm:cxn modelId="{1947B7EE-D98D-46D2-812C-DD31AEFF90DE}" type="presOf" srcId="{D6C7F82A-6A06-4E67-BC6F-EFBE8E64BE3B}" destId="{D663033E-1426-472F-AA16-73410820411D}" srcOrd="0" destOrd="0" presId="urn:microsoft.com/office/officeart/2005/8/layout/hierarchy6"/>
    <dgm:cxn modelId="{46262AF8-EBCC-4CDD-BB01-A7870E992ACD}" srcId="{CF26ADA3-10DF-48C9-BBDA-F300A04C153F}" destId="{96D4C3F6-F9A0-47C4-BEC2-795575CAA8ED}" srcOrd="0" destOrd="0" parTransId="{4DE00237-8B0D-4C1A-80E8-2130022C7949}" sibTransId="{43AA22CA-1C40-42E2-B512-BCE788D3692C}"/>
    <dgm:cxn modelId="{64E57A76-0EBF-4C35-9EC0-0D29556286F4}" type="presParOf" srcId="{650C30B4-4393-4584-BD30-8AD87E33A3BB}" destId="{BF326298-E038-42E6-8264-26A54685864A}" srcOrd="0" destOrd="0" presId="urn:microsoft.com/office/officeart/2005/8/layout/hierarchy6"/>
    <dgm:cxn modelId="{243F63A4-712F-4946-A572-BE557A16E68C}" type="presParOf" srcId="{BF326298-E038-42E6-8264-26A54685864A}" destId="{8CDB665D-4A5B-4F7F-B980-CD8696358A19}" srcOrd="0" destOrd="0" presId="urn:microsoft.com/office/officeart/2005/8/layout/hierarchy6"/>
    <dgm:cxn modelId="{34A15D33-D262-4C59-98C6-3B12DDE6869E}" type="presParOf" srcId="{8CDB665D-4A5B-4F7F-B980-CD8696358A19}" destId="{52DE94E3-6F2C-4A46-928C-847C5626F7A5}" srcOrd="0" destOrd="0" presId="urn:microsoft.com/office/officeart/2005/8/layout/hierarchy6"/>
    <dgm:cxn modelId="{D8D66735-970D-4F56-9038-02EBAFD0C2C3}" type="presParOf" srcId="{52DE94E3-6F2C-4A46-928C-847C5626F7A5}" destId="{DAB10405-239A-414F-BF78-D1189548C5A9}" srcOrd="0" destOrd="0" presId="urn:microsoft.com/office/officeart/2005/8/layout/hierarchy6"/>
    <dgm:cxn modelId="{55E92ECE-3090-4114-AD60-417A1C9270E6}" type="presParOf" srcId="{52DE94E3-6F2C-4A46-928C-847C5626F7A5}" destId="{5054D701-18B5-460F-B089-438990D49A78}" srcOrd="1" destOrd="0" presId="urn:microsoft.com/office/officeart/2005/8/layout/hierarchy6"/>
    <dgm:cxn modelId="{E30E708D-2600-4429-81F4-CD810EF21861}" type="presParOf" srcId="{5054D701-18B5-460F-B089-438990D49A78}" destId="{3ADEC16B-CCCE-49E5-852B-78265F724E5C}" srcOrd="0" destOrd="0" presId="urn:microsoft.com/office/officeart/2005/8/layout/hierarchy6"/>
    <dgm:cxn modelId="{FC71E1C6-03C3-46B1-B6DB-B11D3D878A2B}" type="presParOf" srcId="{5054D701-18B5-460F-B089-438990D49A78}" destId="{57080887-D814-45EA-A95C-B625FD325442}" srcOrd="1" destOrd="0" presId="urn:microsoft.com/office/officeart/2005/8/layout/hierarchy6"/>
    <dgm:cxn modelId="{D39099BF-0700-4991-990D-7E9F82E0028B}" type="presParOf" srcId="{57080887-D814-45EA-A95C-B625FD325442}" destId="{0F69F38A-DCD2-4816-B8D8-D7C80289832C}" srcOrd="0" destOrd="0" presId="urn:microsoft.com/office/officeart/2005/8/layout/hierarchy6"/>
    <dgm:cxn modelId="{1EB66682-ED07-45D1-90C2-DA50D141BAA2}" type="presParOf" srcId="{57080887-D814-45EA-A95C-B625FD325442}" destId="{67CC4D49-8CC2-4865-93D0-F41C1EBF374D}" srcOrd="1" destOrd="0" presId="urn:microsoft.com/office/officeart/2005/8/layout/hierarchy6"/>
    <dgm:cxn modelId="{F0F37620-F2A3-4AE7-8C15-1096FFA10579}" type="presParOf" srcId="{67CC4D49-8CC2-4865-93D0-F41C1EBF374D}" destId="{EDD0D07A-FF84-483E-81A8-19729FEFFD51}" srcOrd="0" destOrd="0" presId="urn:microsoft.com/office/officeart/2005/8/layout/hierarchy6"/>
    <dgm:cxn modelId="{F70AD302-B272-40F7-A03B-60F8F99B4845}" type="presParOf" srcId="{67CC4D49-8CC2-4865-93D0-F41C1EBF374D}" destId="{60FD7A18-0F7B-4352-834B-CF8EDE6057FD}" srcOrd="1" destOrd="0" presId="urn:microsoft.com/office/officeart/2005/8/layout/hierarchy6"/>
    <dgm:cxn modelId="{5427631C-DC57-4AC1-8C68-95FA08F1C93B}" type="presParOf" srcId="{60FD7A18-0F7B-4352-834B-CF8EDE6057FD}" destId="{2E77E71B-6095-4C3B-84EC-2A6144893357}" srcOrd="0" destOrd="0" presId="urn:microsoft.com/office/officeart/2005/8/layout/hierarchy6"/>
    <dgm:cxn modelId="{005B3527-F1D7-4910-A4CB-D754B850E66D}" type="presParOf" srcId="{60FD7A18-0F7B-4352-834B-CF8EDE6057FD}" destId="{4938D8DF-2723-465B-A8DB-09BA6A8780BD}" srcOrd="1" destOrd="0" presId="urn:microsoft.com/office/officeart/2005/8/layout/hierarchy6"/>
    <dgm:cxn modelId="{700DF4A0-2E1F-466E-A21D-4E7EAF54B7B4}" type="presParOf" srcId="{67CC4D49-8CC2-4865-93D0-F41C1EBF374D}" destId="{D478A506-F4B5-467A-B57C-825C4B09F37F}" srcOrd="2" destOrd="0" presId="urn:microsoft.com/office/officeart/2005/8/layout/hierarchy6"/>
    <dgm:cxn modelId="{67DF8FDB-E58C-469F-AFAA-264ECC4B47C1}" type="presParOf" srcId="{67CC4D49-8CC2-4865-93D0-F41C1EBF374D}" destId="{71D12609-2431-4FBE-8D33-7A6FD9DAAE3D}" srcOrd="3" destOrd="0" presId="urn:microsoft.com/office/officeart/2005/8/layout/hierarchy6"/>
    <dgm:cxn modelId="{D8FED2DA-5B4E-4DB6-93A0-B6E269DB55FC}" type="presParOf" srcId="{71D12609-2431-4FBE-8D33-7A6FD9DAAE3D}" destId="{1302F047-9C87-45C9-90FF-3C0C5F66F20F}" srcOrd="0" destOrd="0" presId="urn:microsoft.com/office/officeart/2005/8/layout/hierarchy6"/>
    <dgm:cxn modelId="{426EB36E-E0C7-4888-97A8-C5778F848548}" type="presParOf" srcId="{71D12609-2431-4FBE-8D33-7A6FD9DAAE3D}" destId="{59906151-865F-4731-8A2E-8E2D90CBDE68}" srcOrd="1" destOrd="0" presId="urn:microsoft.com/office/officeart/2005/8/layout/hierarchy6"/>
    <dgm:cxn modelId="{BACBCF1A-70FE-4307-ADD5-AE5CF279EA96}" type="presParOf" srcId="{67CC4D49-8CC2-4865-93D0-F41C1EBF374D}" destId="{B93AB354-FDDC-4638-96C4-684073C3F8BC}" srcOrd="4" destOrd="0" presId="urn:microsoft.com/office/officeart/2005/8/layout/hierarchy6"/>
    <dgm:cxn modelId="{185C0122-4EBF-415D-924F-13880CB98675}" type="presParOf" srcId="{67CC4D49-8CC2-4865-93D0-F41C1EBF374D}" destId="{E903A2A5-B25F-4C54-BFA4-60118C3E4826}" srcOrd="5" destOrd="0" presId="urn:microsoft.com/office/officeart/2005/8/layout/hierarchy6"/>
    <dgm:cxn modelId="{E0F5471A-8433-49A7-BE7C-4F415EE73EB5}" type="presParOf" srcId="{E903A2A5-B25F-4C54-BFA4-60118C3E4826}" destId="{668299CB-BE42-4D7D-9774-15325E3D3446}" srcOrd="0" destOrd="0" presId="urn:microsoft.com/office/officeart/2005/8/layout/hierarchy6"/>
    <dgm:cxn modelId="{8E919B08-271E-4A2B-9D14-90E9A5E08D17}" type="presParOf" srcId="{E903A2A5-B25F-4C54-BFA4-60118C3E4826}" destId="{E583D746-8271-4CFB-8A99-93FD1D644B0F}" srcOrd="1" destOrd="0" presId="urn:microsoft.com/office/officeart/2005/8/layout/hierarchy6"/>
    <dgm:cxn modelId="{7D4BF204-65F1-4A50-811F-AB26CBF1DA6A}" type="presParOf" srcId="{E583D746-8271-4CFB-8A99-93FD1D644B0F}" destId="{78930833-4EC9-4679-BE5A-3CAF8B1EEFC1}" srcOrd="0" destOrd="0" presId="urn:microsoft.com/office/officeart/2005/8/layout/hierarchy6"/>
    <dgm:cxn modelId="{D981CAA9-5E63-4CA8-80F5-3EFD986D0B5E}" type="presParOf" srcId="{E583D746-8271-4CFB-8A99-93FD1D644B0F}" destId="{587AAF4F-8EF2-415E-985B-C9080A81A89A}" srcOrd="1" destOrd="0" presId="urn:microsoft.com/office/officeart/2005/8/layout/hierarchy6"/>
    <dgm:cxn modelId="{A4C51A3D-C7ED-4ADD-8C7C-B42A2442EE32}" type="presParOf" srcId="{587AAF4F-8EF2-415E-985B-C9080A81A89A}" destId="{6E7C12EC-CAE1-479A-A04C-ECAB8A082847}" srcOrd="0" destOrd="0" presId="urn:microsoft.com/office/officeart/2005/8/layout/hierarchy6"/>
    <dgm:cxn modelId="{18DCD3DD-698B-428A-9F4E-ACE727F703A1}" type="presParOf" srcId="{587AAF4F-8EF2-415E-985B-C9080A81A89A}" destId="{36C3D6DA-2A85-4BBD-9430-CDEF784BDFA3}" srcOrd="1" destOrd="0" presId="urn:microsoft.com/office/officeart/2005/8/layout/hierarchy6"/>
    <dgm:cxn modelId="{EC8DA19A-07A4-47F0-99E9-9AF5A6959EF8}" type="presParOf" srcId="{E583D746-8271-4CFB-8A99-93FD1D644B0F}" destId="{697A521B-BB2C-4564-AB8B-F2E852FD91B0}" srcOrd="2" destOrd="0" presId="urn:microsoft.com/office/officeart/2005/8/layout/hierarchy6"/>
    <dgm:cxn modelId="{F2AD6542-F871-4938-8206-6FF3F3EAC905}" type="presParOf" srcId="{E583D746-8271-4CFB-8A99-93FD1D644B0F}" destId="{7F9548FB-575E-43AA-BE00-CCA2208CA326}" srcOrd="3" destOrd="0" presId="urn:microsoft.com/office/officeart/2005/8/layout/hierarchy6"/>
    <dgm:cxn modelId="{D7A964DD-ABE3-4A3D-B944-A26637895F2C}" type="presParOf" srcId="{7F9548FB-575E-43AA-BE00-CCA2208CA326}" destId="{D663033E-1426-472F-AA16-73410820411D}" srcOrd="0" destOrd="0" presId="urn:microsoft.com/office/officeart/2005/8/layout/hierarchy6"/>
    <dgm:cxn modelId="{668AF0FC-2274-46F3-828F-5B1EA7649834}" type="presParOf" srcId="{7F9548FB-575E-43AA-BE00-CCA2208CA326}" destId="{67170B3D-2FCA-437F-8811-96D7075B5EF1}" srcOrd="1" destOrd="0" presId="urn:microsoft.com/office/officeart/2005/8/layout/hierarchy6"/>
    <dgm:cxn modelId="{5345CCB8-B258-43D1-B016-8D91833CA4F9}" type="presParOf" srcId="{E583D746-8271-4CFB-8A99-93FD1D644B0F}" destId="{493C9A04-7142-47E0-A7F3-499D3D1E7E62}" srcOrd="4" destOrd="0" presId="urn:microsoft.com/office/officeart/2005/8/layout/hierarchy6"/>
    <dgm:cxn modelId="{631CF61D-3A7A-49ED-B04D-606A383C5F9B}" type="presParOf" srcId="{E583D746-8271-4CFB-8A99-93FD1D644B0F}" destId="{F0780FAD-2C7B-47E4-9FAB-14BB0B1B2DE3}" srcOrd="5" destOrd="0" presId="urn:microsoft.com/office/officeart/2005/8/layout/hierarchy6"/>
    <dgm:cxn modelId="{D94013C1-650D-429D-A5B2-06DCF6141355}" type="presParOf" srcId="{F0780FAD-2C7B-47E4-9FAB-14BB0B1B2DE3}" destId="{99CE0437-DE80-43F6-B182-5B0A847EB17C}" srcOrd="0" destOrd="0" presId="urn:microsoft.com/office/officeart/2005/8/layout/hierarchy6"/>
    <dgm:cxn modelId="{F350C305-3D82-47D3-86F7-E2634032631B}" type="presParOf" srcId="{F0780FAD-2C7B-47E4-9FAB-14BB0B1B2DE3}" destId="{AB6E467E-516E-4B0F-B138-28744874D021}" srcOrd="1" destOrd="0" presId="urn:microsoft.com/office/officeart/2005/8/layout/hierarchy6"/>
    <dgm:cxn modelId="{7B580C7B-262E-497C-B0C0-60867EC9EA0C}" type="presParOf" srcId="{E583D746-8271-4CFB-8A99-93FD1D644B0F}" destId="{4A9FA4F8-D15A-478B-85BA-F6A970A74FD4}" srcOrd="6" destOrd="0" presId="urn:microsoft.com/office/officeart/2005/8/layout/hierarchy6"/>
    <dgm:cxn modelId="{70F58A47-1572-4940-98A6-C07F9F674ABA}" type="presParOf" srcId="{E583D746-8271-4CFB-8A99-93FD1D644B0F}" destId="{0F69EF97-2659-40B7-814A-D3A0936C3A82}" srcOrd="7" destOrd="0" presId="urn:microsoft.com/office/officeart/2005/8/layout/hierarchy6"/>
    <dgm:cxn modelId="{56E44E0C-D25A-459E-8835-486059FEC71D}" type="presParOf" srcId="{0F69EF97-2659-40B7-814A-D3A0936C3A82}" destId="{8D5FF2B1-4E2F-4114-83B8-D715C53F08FB}" srcOrd="0" destOrd="0" presId="urn:microsoft.com/office/officeart/2005/8/layout/hierarchy6"/>
    <dgm:cxn modelId="{95F69C26-0E74-48C0-A760-2567C9932412}" type="presParOf" srcId="{0F69EF97-2659-40B7-814A-D3A0936C3A82}" destId="{8A5F15F9-35EC-4039-991C-12FB1D34796A}" srcOrd="1" destOrd="0" presId="urn:microsoft.com/office/officeart/2005/8/layout/hierarchy6"/>
    <dgm:cxn modelId="{771205FE-69FE-434B-AC37-B9565FDA2E7D}" type="presParOf" srcId="{650C30B4-4393-4584-BD30-8AD87E33A3BB}" destId="{CF57ACCB-38B9-437C-9947-4B304D2BE509}"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B10405-239A-414F-BF78-D1189548C5A9}">
      <dsp:nvSpPr>
        <dsp:cNvPr id="0" name=""/>
        <dsp:cNvSpPr/>
      </dsp:nvSpPr>
      <dsp:spPr>
        <a:xfrm>
          <a:off x="1891225" y="71532"/>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sv-SE" sz="800" kern="1200" baseline="0">
              <a:solidFill>
                <a:srgbClr val="000000"/>
              </a:solidFill>
              <a:latin typeface="Helvetica"/>
            </a:rPr>
            <a:t>Styrelse (motsvarande)</a:t>
          </a:r>
          <a:endParaRPr lang="sv-SE" sz="800" kern="1200"/>
        </a:p>
      </dsp:txBody>
      <dsp:txXfrm>
        <a:off x="1909597" y="89904"/>
        <a:ext cx="904156" cy="590522"/>
      </dsp:txXfrm>
    </dsp:sp>
    <dsp:sp modelId="{3ADEC16B-CCCE-49E5-852B-78265F724E5C}">
      <dsp:nvSpPr>
        <dsp:cNvPr id="0" name=""/>
        <dsp:cNvSpPr/>
      </dsp:nvSpPr>
      <dsp:spPr>
        <a:xfrm>
          <a:off x="2315955" y="698798"/>
          <a:ext cx="91440" cy="250906"/>
        </a:xfrm>
        <a:custGeom>
          <a:avLst/>
          <a:gdLst/>
          <a:ahLst/>
          <a:cxnLst/>
          <a:rect l="0" t="0" r="0" b="0"/>
          <a:pathLst>
            <a:path>
              <a:moveTo>
                <a:pt x="45720" y="0"/>
              </a:moveTo>
              <a:lnTo>
                <a:pt x="45720" y="2509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69F38A-DCD2-4816-B8D8-D7C80289832C}">
      <dsp:nvSpPr>
        <dsp:cNvPr id="0" name=""/>
        <dsp:cNvSpPr/>
      </dsp:nvSpPr>
      <dsp:spPr>
        <a:xfrm>
          <a:off x="1891225" y="949705"/>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sv-SE" sz="800" kern="1200" baseline="0">
              <a:solidFill>
                <a:srgbClr val="000000"/>
              </a:solidFill>
              <a:latin typeface="Helvetica"/>
            </a:rPr>
            <a:t>VD (varksamhetschef eller motsvarande)</a:t>
          </a:r>
          <a:endParaRPr lang="sv-SE" sz="800" kern="1200"/>
        </a:p>
      </dsp:txBody>
      <dsp:txXfrm>
        <a:off x="1909597" y="968077"/>
        <a:ext cx="904156" cy="590522"/>
      </dsp:txXfrm>
    </dsp:sp>
    <dsp:sp modelId="{EDD0D07A-FF84-483E-81A8-19729FEFFD51}">
      <dsp:nvSpPr>
        <dsp:cNvPr id="0" name=""/>
        <dsp:cNvSpPr/>
      </dsp:nvSpPr>
      <dsp:spPr>
        <a:xfrm>
          <a:off x="1138505" y="1576972"/>
          <a:ext cx="1223170" cy="250906"/>
        </a:xfrm>
        <a:custGeom>
          <a:avLst/>
          <a:gdLst/>
          <a:ahLst/>
          <a:cxnLst/>
          <a:rect l="0" t="0" r="0" b="0"/>
          <a:pathLst>
            <a:path>
              <a:moveTo>
                <a:pt x="1223170" y="0"/>
              </a:moveTo>
              <a:lnTo>
                <a:pt x="1223170" y="125453"/>
              </a:lnTo>
              <a:lnTo>
                <a:pt x="0" y="125453"/>
              </a:lnTo>
              <a:lnTo>
                <a:pt x="0" y="250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77E71B-6095-4C3B-84EC-2A6144893357}">
      <dsp:nvSpPr>
        <dsp:cNvPr id="0" name=""/>
        <dsp:cNvSpPr/>
      </dsp:nvSpPr>
      <dsp:spPr>
        <a:xfrm>
          <a:off x="668055" y="1827878"/>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Ekonomifunktion</a:t>
          </a:r>
        </a:p>
      </dsp:txBody>
      <dsp:txXfrm>
        <a:off x="686427" y="1846250"/>
        <a:ext cx="904156" cy="590522"/>
      </dsp:txXfrm>
    </dsp:sp>
    <dsp:sp modelId="{D478A506-F4B5-467A-B57C-825C4B09F37F}">
      <dsp:nvSpPr>
        <dsp:cNvPr id="0" name=""/>
        <dsp:cNvSpPr/>
      </dsp:nvSpPr>
      <dsp:spPr>
        <a:xfrm>
          <a:off x="2361675" y="1576972"/>
          <a:ext cx="1144463" cy="204106"/>
        </a:xfrm>
        <a:custGeom>
          <a:avLst/>
          <a:gdLst/>
          <a:ahLst/>
          <a:cxnLst/>
          <a:rect l="0" t="0" r="0" b="0"/>
          <a:pathLst>
            <a:path>
              <a:moveTo>
                <a:pt x="0" y="0"/>
              </a:moveTo>
              <a:lnTo>
                <a:pt x="0" y="102053"/>
              </a:lnTo>
              <a:lnTo>
                <a:pt x="1144463" y="102053"/>
              </a:lnTo>
              <a:lnTo>
                <a:pt x="1144463" y="204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2F047-9C87-45C9-90FF-3C0C5F66F20F}">
      <dsp:nvSpPr>
        <dsp:cNvPr id="0" name=""/>
        <dsp:cNvSpPr/>
      </dsp:nvSpPr>
      <dsp:spPr>
        <a:xfrm>
          <a:off x="3035689" y="1781078"/>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Processansvarig (motsvarande)</a:t>
          </a:r>
        </a:p>
      </dsp:txBody>
      <dsp:txXfrm>
        <a:off x="3054061" y="1799450"/>
        <a:ext cx="904156" cy="590522"/>
      </dsp:txXfrm>
    </dsp:sp>
    <dsp:sp modelId="{B93AB354-FDDC-4638-96C4-684073C3F8BC}">
      <dsp:nvSpPr>
        <dsp:cNvPr id="0" name=""/>
        <dsp:cNvSpPr/>
      </dsp:nvSpPr>
      <dsp:spPr>
        <a:xfrm>
          <a:off x="2313820" y="1576972"/>
          <a:ext cx="91440" cy="221130"/>
        </a:xfrm>
        <a:custGeom>
          <a:avLst/>
          <a:gdLst/>
          <a:ahLst/>
          <a:cxnLst/>
          <a:rect l="0" t="0" r="0" b="0"/>
          <a:pathLst>
            <a:path>
              <a:moveTo>
                <a:pt x="47855" y="0"/>
              </a:moveTo>
              <a:lnTo>
                <a:pt x="47855" y="110565"/>
              </a:lnTo>
              <a:lnTo>
                <a:pt x="45720" y="110565"/>
              </a:lnTo>
              <a:lnTo>
                <a:pt x="45720" y="2211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8299CB-BE42-4D7D-9774-15325E3D3446}">
      <dsp:nvSpPr>
        <dsp:cNvPr id="0" name=""/>
        <dsp:cNvSpPr/>
      </dsp:nvSpPr>
      <dsp:spPr>
        <a:xfrm>
          <a:off x="1889090" y="1798102"/>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Driftchef (motsvarande)</a:t>
          </a:r>
        </a:p>
      </dsp:txBody>
      <dsp:txXfrm>
        <a:off x="1907462" y="1816474"/>
        <a:ext cx="904156" cy="590522"/>
      </dsp:txXfrm>
    </dsp:sp>
    <dsp:sp modelId="{78930833-4EC9-4679-BE5A-3CAF8B1EEFC1}">
      <dsp:nvSpPr>
        <dsp:cNvPr id="0" name=""/>
        <dsp:cNvSpPr/>
      </dsp:nvSpPr>
      <dsp:spPr>
        <a:xfrm>
          <a:off x="470450" y="2425369"/>
          <a:ext cx="1889090" cy="472118"/>
        </a:xfrm>
        <a:custGeom>
          <a:avLst/>
          <a:gdLst/>
          <a:ahLst/>
          <a:cxnLst/>
          <a:rect l="0" t="0" r="0" b="0"/>
          <a:pathLst>
            <a:path>
              <a:moveTo>
                <a:pt x="1889090" y="0"/>
              </a:moveTo>
              <a:lnTo>
                <a:pt x="1889090" y="236059"/>
              </a:lnTo>
              <a:lnTo>
                <a:pt x="0" y="236059"/>
              </a:lnTo>
              <a:lnTo>
                <a:pt x="0" y="4721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C12EC-CAE1-479A-A04C-ECAB8A082847}">
      <dsp:nvSpPr>
        <dsp:cNvPr id="0" name=""/>
        <dsp:cNvSpPr/>
      </dsp:nvSpPr>
      <dsp:spPr>
        <a:xfrm>
          <a:off x="0" y="2897487"/>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18372" y="2915859"/>
        <a:ext cx="904156" cy="590522"/>
      </dsp:txXfrm>
    </dsp:sp>
    <dsp:sp modelId="{697A521B-BB2C-4564-AB8B-F2E852FD91B0}">
      <dsp:nvSpPr>
        <dsp:cNvPr id="0" name=""/>
        <dsp:cNvSpPr/>
      </dsp:nvSpPr>
      <dsp:spPr>
        <a:xfrm>
          <a:off x="2359540" y="2425369"/>
          <a:ext cx="878273" cy="491764"/>
        </a:xfrm>
        <a:custGeom>
          <a:avLst/>
          <a:gdLst/>
          <a:ahLst/>
          <a:cxnLst/>
          <a:rect l="0" t="0" r="0" b="0"/>
          <a:pathLst>
            <a:path>
              <a:moveTo>
                <a:pt x="0" y="0"/>
              </a:moveTo>
              <a:lnTo>
                <a:pt x="0" y="245882"/>
              </a:lnTo>
              <a:lnTo>
                <a:pt x="878273" y="245882"/>
              </a:lnTo>
              <a:lnTo>
                <a:pt x="878273" y="491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63033E-1426-472F-AA16-73410820411D}">
      <dsp:nvSpPr>
        <dsp:cNvPr id="0" name=""/>
        <dsp:cNvSpPr/>
      </dsp:nvSpPr>
      <dsp:spPr>
        <a:xfrm>
          <a:off x="2767363" y="2917133"/>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2785735" y="2935505"/>
        <a:ext cx="904156" cy="590522"/>
      </dsp:txXfrm>
    </dsp:sp>
    <dsp:sp modelId="{493C9A04-7142-47E0-A7F3-499D3D1E7E62}">
      <dsp:nvSpPr>
        <dsp:cNvPr id="0" name=""/>
        <dsp:cNvSpPr/>
      </dsp:nvSpPr>
      <dsp:spPr>
        <a:xfrm>
          <a:off x="1698237" y="2425369"/>
          <a:ext cx="661302" cy="496036"/>
        </a:xfrm>
        <a:custGeom>
          <a:avLst/>
          <a:gdLst/>
          <a:ahLst/>
          <a:cxnLst/>
          <a:rect l="0" t="0" r="0" b="0"/>
          <a:pathLst>
            <a:path>
              <a:moveTo>
                <a:pt x="661302" y="0"/>
              </a:moveTo>
              <a:lnTo>
                <a:pt x="661302" y="248018"/>
              </a:lnTo>
              <a:lnTo>
                <a:pt x="0" y="248018"/>
              </a:lnTo>
              <a:lnTo>
                <a:pt x="0" y="4960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CE0437-DE80-43F6-B182-5B0A847EB17C}">
      <dsp:nvSpPr>
        <dsp:cNvPr id="0" name=""/>
        <dsp:cNvSpPr/>
      </dsp:nvSpPr>
      <dsp:spPr>
        <a:xfrm>
          <a:off x="1227787" y="2921405"/>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1246159" y="2939777"/>
        <a:ext cx="904156" cy="590522"/>
      </dsp:txXfrm>
    </dsp:sp>
    <dsp:sp modelId="{4A9FA4F8-D15A-478B-85BA-F6A970A74FD4}">
      <dsp:nvSpPr>
        <dsp:cNvPr id="0" name=""/>
        <dsp:cNvSpPr/>
      </dsp:nvSpPr>
      <dsp:spPr>
        <a:xfrm>
          <a:off x="2359540" y="2425369"/>
          <a:ext cx="2392069" cy="483697"/>
        </a:xfrm>
        <a:custGeom>
          <a:avLst/>
          <a:gdLst/>
          <a:ahLst/>
          <a:cxnLst/>
          <a:rect l="0" t="0" r="0" b="0"/>
          <a:pathLst>
            <a:path>
              <a:moveTo>
                <a:pt x="0" y="0"/>
              </a:moveTo>
              <a:lnTo>
                <a:pt x="0" y="241848"/>
              </a:lnTo>
              <a:lnTo>
                <a:pt x="2392069" y="241848"/>
              </a:lnTo>
              <a:lnTo>
                <a:pt x="2392069" y="4836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FF2B1-4E2F-4114-83B8-D715C53F08FB}">
      <dsp:nvSpPr>
        <dsp:cNvPr id="0" name=""/>
        <dsp:cNvSpPr/>
      </dsp:nvSpPr>
      <dsp:spPr>
        <a:xfrm>
          <a:off x="4281159" y="2909067"/>
          <a:ext cx="940900" cy="62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t>Driftpersonal</a:t>
          </a:r>
        </a:p>
      </dsp:txBody>
      <dsp:txXfrm>
        <a:off x="4299531" y="2927439"/>
        <a:ext cx="904156" cy="5905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F0F203-A472-4FDA-852D-0F1B9C223382}">
  <we:reference id="wa104099688" version="1.3.0.0" store="sv-S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31C9F00F6EB544A84C89DFC9DCA3DE6" ma:contentTypeVersion="13" ma:contentTypeDescription="Skapa ett nytt dokument." ma:contentTypeScope="" ma:versionID="bf4d27934121ca8131609fe2bc26cf12">
  <xsd:schema xmlns:xsd="http://www.w3.org/2001/XMLSchema" xmlns:xs="http://www.w3.org/2001/XMLSchema" xmlns:p="http://schemas.microsoft.com/office/2006/metadata/properties" xmlns:ns2="b445bc28-e599-4cf9-9ede-0c2a470021af" xmlns:ns3="7c7eeca2-5dc7-4bf8-b3a4-d3473084b904" targetNamespace="http://schemas.microsoft.com/office/2006/metadata/properties" ma:root="true" ma:fieldsID="6571b95c1820fe4ecac611b0a2059bdb" ns2:_="" ns3:_="">
    <xsd:import namespace="b445bc28-e599-4cf9-9ede-0c2a470021af"/>
    <xsd:import namespace="7c7eeca2-5dc7-4bf8-b3a4-d3473084b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bc28-e599-4cf9-9ede-0c2a47002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792a10ae-466b-41a1-93f4-ad730e919f1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eeca2-5dc7-4bf8-b3a4-d3473084b9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d10847-597d-4a23-8dc3-5de01e10b100}" ma:internalName="TaxCatchAll" ma:showField="CatchAllData" ma:web="7c7eeca2-5dc7-4bf8-b3a4-d3473084b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7eeca2-5dc7-4bf8-b3a4-d3473084b904" xsi:nil="true"/>
    <lcf76f155ced4ddcb4097134ff3c332f xmlns="b445bc28-e599-4cf9-9ede-0c2a47002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33D7F7-D934-483D-8AC1-5CD60D03CCDF}">
  <ds:schemaRefs>
    <ds:schemaRef ds:uri="http://schemas.openxmlformats.org/officeDocument/2006/bibliography"/>
  </ds:schemaRefs>
</ds:datastoreItem>
</file>

<file path=customXml/itemProps2.xml><?xml version="1.0" encoding="utf-8"?>
<ds:datastoreItem xmlns:ds="http://schemas.openxmlformats.org/officeDocument/2006/customXml" ds:itemID="{B81709BB-389B-44D0-911F-058D4EC81537}"/>
</file>

<file path=customXml/itemProps3.xml><?xml version="1.0" encoding="utf-8"?>
<ds:datastoreItem xmlns:ds="http://schemas.openxmlformats.org/officeDocument/2006/customXml" ds:itemID="{D8F6B6AF-D9E3-43AF-8498-7BA7A08BAD25}">
  <ds:schemaRefs>
    <ds:schemaRef ds:uri="http://schemas.microsoft.com/sharepoint/v3/contenttype/forms"/>
  </ds:schemaRefs>
</ds:datastoreItem>
</file>

<file path=customXml/itemProps4.xml><?xml version="1.0" encoding="utf-8"?>
<ds:datastoreItem xmlns:ds="http://schemas.openxmlformats.org/officeDocument/2006/customXml" ds:itemID="{A464F35B-9B28-4E52-A844-9485220921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9015</Words>
  <Characters>47782</Characters>
  <Application>Microsoft Office Word</Application>
  <DocSecurity>0</DocSecurity>
  <Lines>398</Lines>
  <Paragraphs>113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CMP;Johan Yngvesson</dc:creator>
  <cp:lastModifiedBy>Linus Klackenberg</cp:lastModifiedBy>
  <cp:revision>2</cp:revision>
  <dcterms:created xsi:type="dcterms:W3CDTF">2026-01-13T12:23:00Z</dcterms:created>
  <dcterms:modified xsi:type="dcterms:W3CDTF">2026-01-13T12:23:00Z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0x010100831C9F00F6EB544A84C89DFC9DCA3DE6</vt:lpwstr>
  </property>
</Properties>
</file>